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2A64" w14:textId="77777777" w:rsidR="0078041A" w:rsidRPr="001B6151" w:rsidRDefault="0078041A" w:rsidP="0078041A">
      <w:pPr>
        <w:jc w:val="center"/>
        <w:rPr>
          <w:rFonts w:ascii="Times New Roman" w:hAnsi="Times New Roman" w:cs="Times New Roman"/>
          <w:b/>
          <w:sz w:val="24"/>
          <w:szCs w:val="24"/>
        </w:rPr>
      </w:pPr>
      <w:r w:rsidRPr="001B6151">
        <w:rPr>
          <w:rFonts w:ascii="Times New Roman" w:hAnsi="Times New Roman" w:cs="Times New Roman"/>
          <w:b/>
          <w:sz w:val="24"/>
          <w:szCs w:val="24"/>
        </w:rPr>
        <w:t>PROCES VERBAL DES DELIBERATIONS</w:t>
      </w:r>
    </w:p>
    <w:p w14:paraId="4440E66A" w14:textId="77777777" w:rsidR="0078041A" w:rsidRPr="001B6151" w:rsidRDefault="0078041A" w:rsidP="00182F53">
      <w:pPr>
        <w:spacing w:after="0"/>
        <w:jc w:val="center"/>
        <w:rPr>
          <w:rFonts w:ascii="Times New Roman" w:hAnsi="Times New Roman" w:cs="Times New Roman"/>
          <w:b/>
          <w:sz w:val="24"/>
          <w:szCs w:val="24"/>
        </w:rPr>
      </w:pPr>
      <w:r w:rsidRPr="001B6151">
        <w:rPr>
          <w:rFonts w:ascii="Times New Roman" w:hAnsi="Times New Roman" w:cs="Times New Roman"/>
          <w:b/>
          <w:sz w:val="24"/>
          <w:szCs w:val="24"/>
        </w:rPr>
        <w:t>COMMUNAUTE DE COMMUNES CERE ET GOUL EN CARLADES</w:t>
      </w:r>
    </w:p>
    <w:p w14:paraId="08D4512B" w14:textId="3F780591" w:rsidR="0078041A" w:rsidRDefault="00A75978" w:rsidP="0078041A">
      <w:pPr>
        <w:jc w:val="center"/>
        <w:rPr>
          <w:rFonts w:ascii="Times New Roman" w:hAnsi="Times New Roman" w:cs="Times New Roman"/>
          <w:b/>
          <w:sz w:val="24"/>
          <w:szCs w:val="24"/>
        </w:rPr>
      </w:pPr>
      <w:r>
        <w:rPr>
          <w:rFonts w:ascii="Times New Roman" w:hAnsi="Times New Roman" w:cs="Times New Roman"/>
          <w:b/>
          <w:sz w:val="24"/>
          <w:szCs w:val="24"/>
        </w:rPr>
        <w:t>6 rue de l’</w:t>
      </w:r>
      <w:proofErr w:type="spellStart"/>
      <w:r>
        <w:rPr>
          <w:rFonts w:ascii="Times New Roman" w:hAnsi="Times New Roman" w:cs="Times New Roman"/>
          <w:b/>
          <w:sz w:val="24"/>
          <w:szCs w:val="24"/>
        </w:rPr>
        <w:t>Elancèze</w:t>
      </w:r>
      <w:proofErr w:type="spellEnd"/>
      <w:r w:rsidR="0078041A" w:rsidRPr="001B6151">
        <w:rPr>
          <w:rFonts w:ascii="Times New Roman" w:hAnsi="Times New Roman" w:cs="Times New Roman"/>
          <w:b/>
          <w:sz w:val="24"/>
          <w:szCs w:val="24"/>
        </w:rPr>
        <w:t xml:space="preserve"> – 15800 VIC-SUR-CERE</w:t>
      </w:r>
    </w:p>
    <w:p w14:paraId="7F0EFCBD" w14:textId="77777777" w:rsidR="0025382A" w:rsidRDefault="0025382A" w:rsidP="0078041A">
      <w:pPr>
        <w:jc w:val="center"/>
        <w:rPr>
          <w:rFonts w:ascii="Times New Roman" w:hAnsi="Times New Roman" w:cs="Times New Roman"/>
          <w:b/>
          <w:sz w:val="24"/>
          <w:szCs w:val="24"/>
        </w:rPr>
      </w:pPr>
    </w:p>
    <w:tbl>
      <w:tblPr>
        <w:tblStyle w:val="Grilledutableau"/>
        <w:tblW w:w="9746" w:type="dxa"/>
        <w:tblInd w:w="-5" w:type="dxa"/>
        <w:tblLook w:val="04A0" w:firstRow="1" w:lastRow="0" w:firstColumn="1" w:lastColumn="0" w:noHBand="0" w:noVBand="1"/>
      </w:tblPr>
      <w:tblGrid>
        <w:gridCol w:w="9060"/>
        <w:gridCol w:w="686"/>
      </w:tblGrid>
      <w:tr w:rsidR="009E7AE7" w:rsidRPr="002F01FA" w14:paraId="0F75F40D" w14:textId="77777777" w:rsidTr="001A4F82">
        <w:trPr>
          <w:gridAfter w:val="1"/>
          <w:wAfter w:w="686" w:type="dxa"/>
          <w:trHeight w:val="3347"/>
        </w:trPr>
        <w:tc>
          <w:tcPr>
            <w:tcW w:w="9060" w:type="dxa"/>
            <w:tcBorders>
              <w:top w:val="nil"/>
              <w:left w:val="nil"/>
              <w:bottom w:val="nil"/>
              <w:right w:val="nil"/>
            </w:tcBorders>
          </w:tcPr>
          <w:p w14:paraId="58FE79F4" w14:textId="77777777" w:rsidR="001A4F82" w:rsidRDefault="001A4F82" w:rsidP="001A4F82">
            <w:pPr>
              <w:spacing w:line="240" w:lineRule="auto"/>
              <w:jc w:val="both"/>
              <w:rPr>
                <w:rFonts w:ascii="Arial" w:hAnsi="Arial" w:cs="Arial"/>
                <w:i/>
                <w:iCs/>
                <w:sz w:val="18"/>
                <w:szCs w:val="18"/>
              </w:rPr>
            </w:pPr>
            <w:r>
              <w:rPr>
                <w:rFonts w:ascii="Arial" w:hAnsi="Arial" w:cs="Arial"/>
                <w:i/>
                <w:iCs/>
                <w:sz w:val="18"/>
                <w:szCs w:val="18"/>
              </w:rPr>
              <w:t xml:space="preserve">Le 09 juin 2022 à 20h, les membres de la Communauté de Communes se sont réunis à la salle </w:t>
            </w:r>
            <w:proofErr w:type="spellStart"/>
            <w:r>
              <w:rPr>
                <w:rFonts w:ascii="Arial" w:hAnsi="Arial" w:cs="Arial"/>
                <w:i/>
                <w:iCs/>
                <w:sz w:val="18"/>
                <w:szCs w:val="18"/>
              </w:rPr>
              <w:t>visio</w:t>
            </w:r>
            <w:proofErr w:type="spellEnd"/>
            <w:r>
              <w:rPr>
                <w:rFonts w:ascii="Arial" w:hAnsi="Arial" w:cs="Arial"/>
                <w:i/>
                <w:iCs/>
                <w:sz w:val="18"/>
                <w:szCs w:val="18"/>
              </w:rPr>
              <w:t xml:space="preserve"> de la Communauté de communes Cère et </w:t>
            </w:r>
            <w:proofErr w:type="spellStart"/>
            <w:r>
              <w:rPr>
                <w:rFonts w:ascii="Arial" w:hAnsi="Arial" w:cs="Arial"/>
                <w:i/>
                <w:iCs/>
                <w:sz w:val="18"/>
                <w:szCs w:val="18"/>
              </w:rPr>
              <w:t>Goul</w:t>
            </w:r>
            <w:proofErr w:type="spellEnd"/>
            <w:r>
              <w:rPr>
                <w:rFonts w:ascii="Arial" w:hAnsi="Arial" w:cs="Arial"/>
                <w:i/>
                <w:iCs/>
                <w:sz w:val="18"/>
                <w:szCs w:val="18"/>
              </w:rPr>
              <w:t xml:space="preserve"> en </w:t>
            </w:r>
            <w:proofErr w:type="spellStart"/>
            <w:r>
              <w:rPr>
                <w:rFonts w:ascii="Arial" w:hAnsi="Arial" w:cs="Arial"/>
                <w:i/>
                <w:iCs/>
                <w:sz w:val="18"/>
                <w:szCs w:val="18"/>
              </w:rPr>
              <w:t>Carladès</w:t>
            </w:r>
            <w:proofErr w:type="spellEnd"/>
          </w:p>
          <w:p w14:paraId="35997A61" w14:textId="77777777" w:rsidR="001A4F82" w:rsidRDefault="001A4F82" w:rsidP="001A4F82">
            <w:pPr>
              <w:spacing w:line="240" w:lineRule="auto"/>
              <w:jc w:val="both"/>
              <w:rPr>
                <w:rFonts w:ascii="Arial" w:hAnsi="Arial" w:cs="Arial"/>
                <w:i/>
                <w:iCs/>
                <w:sz w:val="18"/>
                <w:szCs w:val="18"/>
              </w:rPr>
            </w:pPr>
          </w:p>
          <w:p w14:paraId="5BF8B4ED" w14:textId="77777777" w:rsidR="001A4F82" w:rsidRDefault="001A4F82" w:rsidP="001A4F82">
            <w:pPr>
              <w:spacing w:line="240" w:lineRule="auto"/>
              <w:jc w:val="both"/>
              <w:rPr>
                <w:rFonts w:ascii="Arial" w:hAnsi="Arial" w:cs="Arial"/>
                <w:i/>
                <w:iCs/>
                <w:color w:val="FF0000"/>
                <w:sz w:val="18"/>
                <w:szCs w:val="18"/>
              </w:rPr>
            </w:pPr>
            <w:r>
              <w:rPr>
                <w:rFonts w:ascii="Arial" w:hAnsi="Arial" w:cs="Arial"/>
                <w:b/>
                <w:bCs/>
                <w:i/>
                <w:iCs/>
                <w:sz w:val="18"/>
                <w:szCs w:val="18"/>
              </w:rPr>
              <w:t xml:space="preserve">Etaient présents : </w:t>
            </w:r>
            <w:r>
              <w:rPr>
                <w:rFonts w:ascii="Arial" w:hAnsi="Arial" w:cs="Arial"/>
                <w:i/>
                <w:iCs/>
                <w:sz w:val="18"/>
                <w:szCs w:val="18"/>
              </w:rPr>
              <w:t>Antoine GRICHOIS, Philippe JAQUET, Claude PRUNET,</w:t>
            </w:r>
            <w:r>
              <w:rPr>
                <w:rFonts w:ascii="Arial" w:hAnsi="Arial" w:cs="Arial"/>
                <w:i/>
                <w:iCs/>
                <w:color w:val="FF0000"/>
                <w:sz w:val="18"/>
                <w:szCs w:val="18"/>
              </w:rPr>
              <w:t xml:space="preserve"> </w:t>
            </w:r>
            <w:r>
              <w:rPr>
                <w:rFonts w:ascii="Arial" w:hAnsi="Arial" w:cs="Arial"/>
                <w:i/>
                <w:iCs/>
                <w:sz w:val="18"/>
                <w:szCs w:val="18"/>
              </w:rPr>
              <w:t>André BONHOMME, Josette VARET, Denis ARNAL, Marie-Noëlle MOULIER, Alain FALIERES, Evelyne DELANOUE représentée par</w:t>
            </w:r>
            <w:r>
              <w:rPr>
                <w:rFonts w:ascii="Arial" w:hAnsi="Arial" w:cs="Arial"/>
                <w:i/>
                <w:iCs/>
                <w:color w:val="FF0000"/>
                <w:sz w:val="18"/>
                <w:szCs w:val="18"/>
              </w:rPr>
              <w:t xml:space="preserve"> </w:t>
            </w:r>
            <w:r>
              <w:rPr>
                <w:rFonts w:ascii="Arial" w:hAnsi="Arial" w:cs="Arial"/>
                <w:i/>
                <w:iCs/>
                <w:sz w:val="18"/>
                <w:szCs w:val="18"/>
              </w:rPr>
              <w:t xml:space="preserve">Marie Noëlle </w:t>
            </w:r>
            <w:proofErr w:type="spellStart"/>
            <w:r>
              <w:rPr>
                <w:rFonts w:ascii="Arial" w:hAnsi="Arial" w:cs="Arial"/>
                <w:i/>
                <w:iCs/>
                <w:sz w:val="18"/>
                <w:szCs w:val="18"/>
              </w:rPr>
              <w:t>MOULIERr</w:t>
            </w:r>
            <w:proofErr w:type="spellEnd"/>
            <w:r>
              <w:rPr>
                <w:rFonts w:ascii="Arial" w:hAnsi="Arial" w:cs="Arial"/>
                <w:i/>
                <w:iCs/>
                <w:sz w:val="18"/>
                <w:szCs w:val="18"/>
              </w:rPr>
              <w:t>, Jean Baptiste AMILHAUD, Linda BENARD, Philippe MOURGUES, André ROUCHY, Patrick LOLIVE, Dominique BRU, Annie DELRIEU, Katia FRANCOIS, Didier IRLANDE, Philippe LETANG, Philippe LE REVEREND représenté par Dominique Bru,, Michel LHUILLERY, Isabelle MELLIN, Christelle BOUTET représentée par Philippe LETANG.</w:t>
            </w:r>
          </w:p>
          <w:p w14:paraId="6F41D232" w14:textId="77777777" w:rsidR="001A4F82" w:rsidRDefault="001A4F82" w:rsidP="001A4F82">
            <w:pPr>
              <w:spacing w:line="240" w:lineRule="auto"/>
              <w:jc w:val="both"/>
              <w:rPr>
                <w:rFonts w:ascii="Arial" w:hAnsi="Arial" w:cs="Arial"/>
                <w:b/>
                <w:bCs/>
                <w:i/>
                <w:iCs/>
                <w:sz w:val="18"/>
                <w:szCs w:val="18"/>
              </w:rPr>
            </w:pPr>
          </w:p>
          <w:p w14:paraId="4B29A9CC" w14:textId="77777777" w:rsidR="001A4F82" w:rsidRDefault="001A4F82" w:rsidP="001A4F82">
            <w:pPr>
              <w:spacing w:line="240" w:lineRule="auto"/>
              <w:jc w:val="both"/>
              <w:rPr>
                <w:rFonts w:ascii="Arial" w:hAnsi="Arial" w:cs="Arial"/>
                <w:i/>
                <w:iCs/>
                <w:sz w:val="18"/>
                <w:szCs w:val="18"/>
              </w:rPr>
            </w:pPr>
            <w:r>
              <w:rPr>
                <w:rFonts w:ascii="Arial" w:hAnsi="Arial" w:cs="Arial"/>
                <w:b/>
                <w:bCs/>
                <w:i/>
                <w:iCs/>
                <w:sz w:val="18"/>
                <w:szCs w:val="18"/>
              </w:rPr>
              <w:t xml:space="preserve">Absents : </w:t>
            </w:r>
            <w:r>
              <w:rPr>
                <w:rFonts w:ascii="Arial" w:hAnsi="Arial" w:cs="Arial"/>
                <w:i/>
                <w:iCs/>
                <w:sz w:val="18"/>
                <w:szCs w:val="18"/>
              </w:rPr>
              <w:t xml:space="preserve"> Jean Baptiste BRUNHES, Philippe MATIERE, Michel BESOMBES</w:t>
            </w:r>
          </w:p>
          <w:p w14:paraId="1863C4AA" w14:textId="77777777" w:rsidR="001A4F82" w:rsidRDefault="001A4F82" w:rsidP="001A4F82">
            <w:pPr>
              <w:spacing w:line="240" w:lineRule="auto"/>
              <w:jc w:val="both"/>
              <w:rPr>
                <w:rFonts w:ascii="Arial" w:hAnsi="Arial" w:cs="Arial"/>
                <w:i/>
                <w:iCs/>
                <w:sz w:val="18"/>
                <w:szCs w:val="18"/>
              </w:rPr>
            </w:pPr>
          </w:p>
          <w:p w14:paraId="467C6129" w14:textId="77777777" w:rsidR="001A4F82" w:rsidRDefault="001A4F82" w:rsidP="001A4F82">
            <w:pPr>
              <w:spacing w:line="240" w:lineRule="auto"/>
              <w:jc w:val="both"/>
              <w:rPr>
                <w:rFonts w:ascii="Arial" w:hAnsi="Arial" w:cs="Arial"/>
                <w:i/>
                <w:iCs/>
                <w:sz w:val="18"/>
                <w:szCs w:val="18"/>
              </w:rPr>
            </w:pPr>
          </w:p>
          <w:p w14:paraId="1234D256" w14:textId="2CA82C99" w:rsidR="009E7AE7" w:rsidRPr="002F01FA" w:rsidRDefault="001A4F82" w:rsidP="001A4F82">
            <w:pPr>
              <w:jc w:val="both"/>
              <w:rPr>
                <w:rFonts w:ascii="Arial" w:hAnsi="Arial" w:cs="Arial"/>
                <w:i/>
                <w:iCs/>
                <w:sz w:val="18"/>
                <w:szCs w:val="18"/>
              </w:rPr>
            </w:pPr>
            <w:r>
              <w:rPr>
                <w:rFonts w:ascii="Arial" w:hAnsi="Arial" w:cs="Arial"/>
                <w:i/>
                <w:iCs/>
                <w:sz w:val="18"/>
                <w:szCs w:val="18"/>
              </w:rPr>
              <w:t>Monsieur Denis ARNAL a été nommé secrétaire de séance</w:t>
            </w:r>
          </w:p>
        </w:tc>
      </w:tr>
      <w:tr w:rsidR="00CA74BA" w:rsidRPr="00CA74BA" w14:paraId="404A9996" w14:textId="77777777" w:rsidTr="001A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6" w:type="dxa"/>
          <w:trHeight w:val="53"/>
        </w:trPr>
        <w:tc>
          <w:tcPr>
            <w:tcW w:w="9060" w:type="dxa"/>
            <w:vAlign w:val="center"/>
          </w:tcPr>
          <w:p w14:paraId="1D46CD9C" w14:textId="7E4C9807" w:rsidR="00CA74BA" w:rsidRPr="00CA74BA" w:rsidRDefault="00CA74BA" w:rsidP="00CA74BA">
            <w:pPr>
              <w:suppressAutoHyphens w:val="0"/>
              <w:spacing w:line="240" w:lineRule="auto"/>
              <w:jc w:val="both"/>
              <w:rPr>
                <w:rFonts w:ascii="Times New Roman" w:eastAsiaTheme="minorHAnsi" w:hAnsi="Times New Roman" w:cs="Times New Roman"/>
                <w:b/>
                <w:caps/>
                <w:sz w:val="24"/>
                <w:lang w:eastAsia="en-US"/>
              </w:rPr>
            </w:pPr>
          </w:p>
        </w:tc>
      </w:tr>
      <w:tr w:rsidR="00CA74BA" w:rsidRPr="00CA74BA" w14:paraId="6995178F" w14:textId="77777777" w:rsidTr="001A4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6" w:type="dxa"/>
          <w:trHeight w:val="53"/>
        </w:trPr>
        <w:tc>
          <w:tcPr>
            <w:tcW w:w="9060" w:type="dxa"/>
            <w:vAlign w:val="center"/>
          </w:tcPr>
          <w:p w14:paraId="08F2E703" w14:textId="5B71445F" w:rsidR="00CA74BA" w:rsidRPr="00CA74BA" w:rsidRDefault="00CA74BA" w:rsidP="00CA74BA">
            <w:pPr>
              <w:suppressAutoHyphens w:val="0"/>
              <w:spacing w:line="240" w:lineRule="auto"/>
              <w:jc w:val="both"/>
              <w:rPr>
                <w:rFonts w:ascii="Times New Roman" w:eastAsiaTheme="minorHAnsi" w:hAnsi="Times New Roman" w:cs="Times New Roman"/>
                <w:b/>
                <w:caps/>
                <w:sz w:val="24"/>
                <w:lang w:eastAsia="en-US"/>
              </w:rPr>
            </w:pPr>
          </w:p>
        </w:tc>
      </w:tr>
      <w:tr w:rsidR="001A4F82" w:rsidRPr="009038B5" w14:paraId="5708F7FF" w14:textId="77777777" w:rsidTr="001A4F82">
        <w:trPr>
          <w:trHeight w:val="58"/>
        </w:trPr>
        <w:tc>
          <w:tcPr>
            <w:tcW w:w="9741" w:type="dxa"/>
            <w:gridSpan w:val="2"/>
            <w:tcBorders>
              <w:top w:val="nil"/>
              <w:left w:val="nil"/>
              <w:bottom w:val="nil"/>
              <w:right w:val="nil"/>
            </w:tcBorders>
            <w:vAlign w:val="center"/>
          </w:tcPr>
          <w:p w14:paraId="1F27DAFE" w14:textId="3A94D5CC" w:rsidR="001A4F82" w:rsidRPr="001A4F82" w:rsidRDefault="005A784A" w:rsidP="007A71C9">
            <w:pPr>
              <w:pStyle w:val="NormalWeb"/>
              <w:rPr>
                <w:rFonts w:eastAsia="Times New Roman"/>
                <w:b/>
                <w:bCs/>
                <w:caps/>
                <w:color w:val="000000"/>
                <w:lang w:eastAsia="fr-FR"/>
              </w:rPr>
            </w:pPr>
            <w:r w:rsidRPr="001A4F82">
              <w:rPr>
                <w:b/>
                <w:bCs/>
                <w:caps/>
              </w:rPr>
              <w:t>DELIBERATION N° 0</w:t>
            </w:r>
            <w:r w:rsidR="001A4F82" w:rsidRPr="001A4F82">
              <w:rPr>
                <w:b/>
                <w:bCs/>
                <w:caps/>
              </w:rPr>
              <w:t>88</w:t>
            </w:r>
            <w:r w:rsidRPr="001A4F82">
              <w:rPr>
                <w:b/>
                <w:bCs/>
                <w:caps/>
              </w:rPr>
              <w:t>-2022 :</w:t>
            </w:r>
            <w:r w:rsidR="00B44F7F" w:rsidRPr="001A4F82">
              <w:rPr>
                <w:b/>
                <w:bCs/>
                <w:caps/>
              </w:rPr>
              <w:t xml:space="preserve"> </w:t>
            </w:r>
            <w:r w:rsidR="001A4F82" w:rsidRPr="001A4F82">
              <w:rPr>
                <w:rFonts w:eastAsia="Calibri"/>
                <w:b/>
                <w:bCs/>
              </w:rPr>
              <w:t xml:space="preserve"> </w:t>
            </w:r>
            <w:r w:rsidR="001A4F82" w:rsidRPr="001A4F82">
              <w:rPr>
                <w:rFonts w:eastAsia="Times New Roman"/>
                <w:b/>
                <w:bCs/>
                <w:caps/>
                <w:color w:val="000000"/>
                <w:lang w:eastAsia="fr-FR"/>
              </w:rPr>
              <w:t>DECHETTERIE COMMUNAUTAIRE – MODIFICATION DU REGLEMENT INTERIEUR (Horaires d’ouverture et tarifs acces professionnels)</w:t>
            </w:r>
          </w:p>
        </w:tc>
      </w:tr>
      <w:tr w:rsidR="001A4F82" w:rsidRPr="0079561B" w14:paraId="3D8A6D08" w14:textId="77777777" w:rsidTr="001A4F82">
        <w:trPr>
          <w:trHeight w:val="53"/>
        </w:trPr>
        <w:tc>
          <w:tcPr>
            <w:tcW w:w="9741" w:type="dxa"/>
            <w:gridSpan w:val="2"/>
            <w:tcBorders>
              <w:top w:val="nil"/>
              <w:left w:val="nil"/>
              <w:bottom w:val="nil"/>
              <w:right w:val="nil"/>
            </w:tcBorders>
            <w:vAlign w:val="center"/>
          </w:tcPr>
          <w:p w14:paraId="0E1ED48C"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4FCCA958"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Monsieur FALIERES, Vice-Président en charge de l’environnement soumet au conseil les propositions de la commission environnement précédemment réunie concernant les modifications à apporter au règlement interne de la déchetterie communautaire :</w:t>
            </w:r>
          </w:p>
          <w:p w14:paraId="79896E6E"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285E6D85" w14:textId="77777777" w:rsidR="001A4F82" w:rsidRPr="001A4F82" w:rsidRDefault="001A4F82" w:rsidP="007A71C9">
            <w:pPr>
              <w:suppressAutoHyphens w:val="0"/>
              <w:spacing w:line="240" w:lineRule="auto"/>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 xml:space="preserve">- Elargissement des horaires d’ouverture de la déchetterie comme suit : </w:t>
            </w:r>
          </w:p>
          <w:tbl>
            <w:tblPr>
              <w:tblStyle w:val="Grilledutableau"/>
              <w:tblpPr w:leftFromText="141" w:rightFromText="141" w:vertAnchor="text" w:horzAnchor="margin" w:tblpY="133"/>
              <w:tblOverlap w:val="never"/>
              <w:tblW w:w="8784" w:type="dxa"/>
              <w:tblLook w:val="04A0" w:firstRow="1" w:lastRow="0" w:firstColumn="1" w:lastColumn="0" w:noHBand="0" w:noVBand="1"/>
            </w:tblPr>
            <w:tblGrid>
              <w:gridCol w:w="985"/>
              <w:gridCol w:w="1129"/>
              <w:gridCol w:w="1267"/>
              <w:gridCol w:w="1176"/>
              <w:gridCol w:w="1127"/>
              <w:gridCol w:w="1413"/>
              <w:gridCol w:w="1687"/>
            </w:tblGrid>
            <w:tr w:rsidR="001A4F82" w:rsidRPr="001A4F82" w14:paraId="2CEE064C" w14:textId="77777777" w:rsidTr="007A71C9">
              <w:tc>
                <w:tcPr>
                  <w:tcW w:w="988" w:type="dxa"/>
                </w:tcPr>
                <w:p w14:paraId="499C4F06"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p>
              </w:tc>
              <w:tc>
                <w:tcPr>
                  <w:tcW w:w="1134" w:type="dxa"/>
                </w:tcPr>
                <w:p w14:paraId="0C906C81"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Lundi</w:t>
                  </w:r>
                </w:p>
              </w:tc>
              <w:tc>
                <w:tcPr>
                  <w:tcW w:w="1275" w:type="dxa"/>
                </w:tcPr>
                <w:p w14:paraId="1B9F43BE"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Mardi</w:t>
                  </w:r>
                </w:p>
              </w:tc>
              <w:tc>
                <w:tcPr>
                  <w:tcW w:w="1134" w:type="dxa"/>
                </w:tcPr>
                <w:p w14:paraId="47F69050"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Mercredi</w:t>
                  </w:r>
                </w:p>
              </w:tc>
              <w:tc>
                <w:tcPr>
                  <w:tcW w:w="1134" w:type="dxa"/>
                </w:tcPr>
                <w:p w14:paraId="590B210E"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Jeudi</w:t>
                  </w:r>
                </w:p>
              </w:tc>
              <w:tc>
                <w:tcPr>
                  <w:tcW w:w="1418" w:type="dxa"/>
                </w:tcPr>
                <w:p w14:paraId="1B0007AE"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Vendredi</w:t>
                  </w:r>
                </w:p>
              </w:tc>
              <w:tc>
                <w:tcPr>
                  <w:tcW w:w="1701" w:type="dxa"/>
                </w:tcPr>
                <w:p w14:paraId="6B335FC5" w14:textId="77777777" w:rsidR="001A4F82" w:rsidRPr="001A4F82" w:rsidRDefault="001A4F82" w:rsidP="007A71C9">
                  <w:pPr>
                    <w:suppressAutoHyphens w:val="0"/>
                    <w:spacing w:line="240" w:lineRule="auto"/>
                    <w:jc w:val="center"/>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Samedi</w:t>
                  </w:r>
                </w:p>
              </w:tc>
            </w:tr>
            <w:tr w:rsidR="001A4F82" w:rsidRPr="001A4F82" w14:paraId="32B5D88F" w14:textId="77777777" w:rsidTr="007A71C9">
              <w:tc>
                <w:tcPr>
                  <w:tcW w:w="988" w:type="dxa"/>
                </w:tcPr>
                <w:p w14:paraId="427463A8"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Du 01/03 au 31/10</w:t>
                  </w:r>
                </w:p>
              </w:tc>
              <w:tc>
                <w:tcPr>
                  <w:tcW w:w="1134" w:type="dxa"/>
                </w:tcPr>
                <w:p w14:paraId="061FF9E7"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14h-18h</w:t>
                  </w:r>
                </w:p>
              </w:tc>
              <w:tc>
                <w:tcPr>
                  <w:tcW w:w="1275" w:type="dxa"/>
                </w:tcPr>
                <w:p w14:paraId="13C2CC8A"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14h-18h</w:t>
                  </w:r>
                </w:p>
              </w:tc>
              <w:tc>
                <w:tcPr>
                  <w:tcW w:w="1134" w:type="dxa"/>
                </w:tcPr>
                <w:p w14:paraId="332D97C2"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14h-18h</w:t>
                  </w:r>
                </w:p>
              </w:tc>
              <w:tc>
                <w:tcPr>
                  <w:tcW w:w="1134" w:type="dxa"/>
                </w:tcPr>
                <w:p w14:paraId="7723CE35"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14h-18h</w:t>
                  </w:r>
                </w:p>
              </w:tc>
              <w:tc>
                <w:tcPr>
                  <w:tcW w:w="1418" w:type="dxa"/>
                </w:tcPr>
                <w:p w14:paraId="33AAB433"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14h-18h</w:t>
                  </w:r>
                </w:p>
              </w:tc>
              <w:tc>
                <w:tcPr>
                  <w:tcW w:w="1701" w:type="dxa"/>
                </w:tcPr>
                <w:p w14:paraId="36CFE690"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9h-12h30</w:t>
                  </w:r>
                </w:p>
                <w:p w14:paraId="60CCFA94"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13h30-17h</w:t>
                  </w:r>
                </w:p>
              </w:tc>
            </w:tr>
            <w:tr w:rsidR="001A4F82" w:rsidRPr="001A4F82" w14:paraId="05016EB5" w14:textId="77777777" w:rsidTr="007A71C9">
              <w:tc>
                <w:tcPr>
                  <w:tcW w:w="988" w:type="dxa"/>
                </w:tcPr>
                <w:p w14:paraId="0541A2CB"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Du 01/11 au 29/02</w:t>
                  </w:r>
                </w:p>
              </w:tc>
              <w:tc>
                <w:tcPr>
                  <w:tcW w:w="1134" w:type="dxa"/>
                </w:tcPr>
                <w:p w14:paraId="420F0C1B"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13h-17h</w:t>
                  </w:r>
                </w:p>
              </w:tc>
              <w:tc>
                <w:tcPr>
                  <w:tcW w:w="1275" w:type="dxa"/>
                </w:tcPr>
                <w:p w14:paraId="565030CA"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13h-17h</w:t>
                  </w:r>
                </w:p>
              </w:tc>
              <w:tc>
                <w:tcPr>
                  <w:tcW w:w="1134" w:type="dxa"/>
                </w:tcPr>
                <w:p w14:paraId="5D6C8C13"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13h-17h</w:t>
                  </w:r>
                </w:p>
              </w:tc>
              <w:tc>
                <w:tcPr>
                  <w:tcW w:w="1134" w:type="dxa"/>
                </w:tcPr>
                <w:p w14:paraId="284694D0"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13h-17h</w:t>
                  </w:r>
                </w:p>
              </w:tc>
              <w:tc>
                <w:tcPr>
                  <w:tcW w:w="1418" w:type="dxa"/>
                </w:tcPr>
                <w:p w14:paraId="36C7B639"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13h-17h</w:t>
                  </w:r>
                </w:p>
              </w:tc>
              <w:tc>
                <w:tcPr>
                  <w:tcW w:w="1701" w:type="dxa"/>
                </w:tcPr>
                <w:p w14:paraId="26A66733"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9h-12h30</w:t>
                  </w:r>
                </w:p>
                <w:p w14:paraId="58D1D5BC" w14:textId="77777777" w:rsidR="001A4F82" w:rsidRPr="001A4F82" w:rsidRDefault="001A4F82" w:rsidP="007A71C9">
                  <w:pPr>
                    <w:suppressAutoHyphens w:val="0"/>
                    <w:spacing w:line="240" w:lineRule="auto"/>
                    <w:jc w:val="center"/>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13h30-17h</w:t>
                  </w:r>
                </w:p>
              </w:tc>
            </w:tr>
          </w:tbl>
          <w:p w14:paraId="2300CE54"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70F8254F"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7ABC3BC3"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224D8F9E"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148B69E8"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436AA406"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6D23639A"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01B0FA98" w14:textId="77777777" w:rsidR="001A4F82" w:rsidRPr="001A4F82" w:rsidRDefault="001A4F82" w:rsidP="007A71C9">
            <w:pPr>
              <w:suppressAutoHyphens w:val="0"/>
              <w:spacing w:line="240" w:lineRule="auto"/>
              <w:rPr>
                <w:rFonts w:ascii="Times New Roman" w:eastAsia="Times New Roman" w:hAnsi="Times New Roman" w:cs="Times New Roman"/>
                <w:b/>
                <w:color w:val="000000"/>
                <w:sz w:val="24"/>
                <w:szCs w:val="24"/>
                <w:lang w:eastAsia="fr-FR"/>
              </w:rPr>
            </w:pPr>
            <w:r w:rsidRPr="001A4F82">
              <w:rPr>
                <w:rFonts w:ascii="Times New Roman" w:eastAsia="Times New Roman" w:hAnsi="Times New Roman" w:cs="Times New Roman"/>
                <w:b/>
                <w:color w:val="000000"/>
                <w:sz w:val="24"/>
                <w:szCs w:val="24"/>
                <w:lang w:eastAsia="fr-FR"/>
              </w:rPr>
              <w:t>- Révision de la tarification aux professionnels pour accéder à la déchetterie :</w:t>
            </w:r>
          </w:p>
          <w:tbl>
            <w:tblPr>
              <w:tblpPr w:leftFromText="141" w:rightFromText="141" w:vertAnchor="text" w:horzAnchor="page" w:tblpXSpec="center" w:tblpY="243"/>
              <w:tblW w:w="9209" w:type="dxa"/>
              <w:jc w:val="center"/>
              <w:tblCellMar>
                <w:left w:w="70" w:type="dxa"/>
                <w:right w:w="70" w:type="dxa"/>
              </w:tblCellMar>
              <w:tblLook w:val="0000" w:firstRow="0" w:lastRow="0" w:firstColumn="0" w:lastColumn="0" w:noHBand="0" w:noVBand="0"/>
            </w:tblPr>
            <w:tblGrid>
              <w:gridCol w:w="3335"/>
              <w:gridCol w:w="1480"/>
              <w:gridCol w:w="1984"/>
              <w:gridCol w:w="2410"/>
            </w:tblGrid>
            <w:tr w:rsidR="001A4F82" w:rsidRPr="001A4F82" w14:paraId="2B55D164" w14:textId="77777777" w:rsidTr="007A71C9">
              <w:trPr>
                <w:trHeight w:val="557"/>
                <w:jc w:val="center"/>
              </w:trPr>
              <w:tc>
                <w:tcPr>
                  <w:tcW w:w="3335" w:type="dxa"/>
                  <w:vMerge w:val="restart"/>
                  <w:tcBorders>
                    <w:top w:val="single" w:sz="4" w:space="0" w:color="000000"/>
                    <w:left w:val="single" w:sz="4" w:space="0" w:color="000000"/>
                  </w:tcBorders>
                  <w:shd w:val="clear" w:color="auto" w:fill="D5DCE4"/>
                  <w:vAlign w:val="center"/>
                </w:tcPr>
                <w:p w14:paraId="7D8A3F34" w14:textId="77777777" w:rsidR="001A4F82" w:rsidRPr="001A4F82" w:rsidRDefault="001A4F82" w:rsidP="001A4F82">
                  <w:pPr>
                    <w:keepNext/>
                    <w:numPr>
                      <w:ilvl w:val="7"/>
                      <w:numId w:val="35"/>
                    </w:numPr>
                    <w:spacing w:after="0" w:line="240" w:lineRule="auto"/>
                    <w:jc w:val="center"/>
                    <w:outlineLvl w:val="7"/>
                    <w:rPr>
                      <w:rFonts w:ascii="Times New Roman" w:eastAsia="Times New Roman" w:hAnsi="Times New Roman" w:cs="Times New Roman"/>
                      <w:b/>
                      <w:bCs/>
                      <w:sz w:val="24"/>
                      <w:szCs w:val="24"/>
                      <w:lang w:eastAsia="zh-CN"/>
                    </w:rPr>
                  </w:pPr>
                  <w:r w:rsidRPr="001A4F82">
                    <w:rPr>
                      <w:rFonts w:ascii="Times New Roman" w:eastAsia="Times New Roman" w:hAnsi="Times New Roman" w:cs="Times New Roman"/>
                      <w:b/>
                      <w:bCs/>
                      <w:sz w:val="24"/>
                      <w:szCs w:val="24"/>
                      <w:lang w:eastAsia="zh-CN"/>
                    </w:rPr>
                    <w:t>TYPE DE DECHET</w:t>
                  </w:r>
                </w:p>
              </w:tc>
              <w:tc>
                <w:tcPr>
                  <w:tcW w:w="5874" w:type="dxa"/>
                  <w:gridSpan w:val="3"/>
                  <w:tcBorders>
                    <w:top w:val="single" w:sz="4" w:space="0" w:color="000000"/>
                    <w:left w:val="single" w:sz="4" w:space="0" w:color="000000"/>
                    <w:bottom w:val="single" w:sz="4" w:space="0" w:color="000000"/>
                    <w:right w:val="single" w:sz="4" w:space="0" w:color="000000"/>
                  </w:tcBorders>
                  <w:shd w:val="clear" w:color="auto" w:fill="D5DCE4"/>
                  <w:vAlign w:val="center"/>
                </w:tcPr>
                <w:p w14:paraId="3BA7B19E" w14:textId="77777777" w:rsidR="001A4F82" w:rsidRPr="001A4F82" w:rsidRDefault="001A4F82" w:rsidP="007A71C9">
                  <w:pPr>
                    <w:spacing w:after="0" w:line="240" w:lineRule="auto"/>
                    <w:jc w:val="center"/>
                    <w:rPr>
                      <w:rFonts w:ascii="Times New Roman" w:eastAsia="Times New Roman" w:hAnsi="Times New Roman" w:cs="Times New Roman"/>
                      <w:b/>
                      <w:bCs/>
                      <w:sz w:val="24"/>
                      <w:szCs w:val="24"/>
                      <w:lang w:eastAsia="zh-CN"/>
                    </w:rPr>
                  </w:pPr>
                  <w:r w:rsidRPr="001A4F82">
                    <w:rPr>
                      <w:rFonts w:ascii="Times New Roman" w:eastAsia="Times New Roman" w:hAnsi="Times New Roman" w:cs="Times New Roman"/>
                      <w:b/>
                      <w:bCs/>
                      <w:sz w:val="24"/>
                      <w:szCs w:val="24"/>
                      <w:lang w:eastAsia="zh-CN"/>
                    </w:rPr>
                    <w:t>TARIFS (€/m3)</w:t>
                  </w:r>
                </w:p>
              </w:tc>
            </w:tr>
            <w:tr w:rsidR="001A4F82" w:rsidRPr="001A4F82" w14:paraId="02F64F09" w14:textId="77777777" w:rsidTr="007A71C9">
              <w:trPr>
                <w:jc w:val="center"/>
              </w:trPr>
              <w:tc>
                <w:tcPr>
                  <w:tcW w:w="3335" w:type="dxa"/>
                  <w:vMerge/>
                  <w:tcBorders>
                    <w:left w:val="single" w:sz="4" w:space="0" w:color="000000"/>
                    <w:bottom w:val="single" w:sz="4" w:space="0" w:color="000000"/>
                  </w:tcBorders>
                  <w:shd w:val="clear" w:color="auto" w:fill="D5DCE4"/>
                  <w:vAlign w:val="center"/>
                </w:tcPr>
                <w:p w14:paraId="164EBEC0" w14:textId="77777777" w:rsidR="001A4F82" w:rsidRPr="001A4F82" w:rsidRDefault="001A4F82" w:rsidP="001A4F82">
                  <w:pPr>
                    <w:keepNext/>
                    <w:numPr>
                      <w:ilvl w:val="7"/>
                      <w:numId w:val="35"/>
                    </w:numPr>
                    <w:spacing w:after="0" w:line="240" w:lineRule="auto"/>
                    <w:jc w:val="center"/>
                    <w:outlineLvl w:val="7"/>
                    <w:rPr>
                      <w:rFonts w:ascii="Times New Roman" w:eastAsia="Times New Roman" w:hAnsi="Times New Roman" w:cs="Times New Roman"/>
                      <w:b/>
                      <w:bCs/>
                      <w:sz w:val="24"/>
                      <w:szCs w:val="24"/>
                      <w:lang w:eastAsia="zh-CN"/>
                    </w:rPr>
                  </w:pPr>
                </w:p>
              </w:tc>
              <w:tc>
                <w:tcPr>
                  <w:tcW w:w="148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5F881EC" w14:textId="77777777" w:rsidR="001A4F82" w:rsidRPr="001A4F82" w:rsidRDefault="001A4F82" w:rsidP="007A71C9">
                  <w:pPr>
                    <w:spacing w:after="0" w:line="240" w:lineRule="auto"/>
                    <w:jc w:val="center"/>
                    <w:rPr>
                      <w:rFonts w:ascii="Times New Roman" w:eastAsia="Times New Roman" w:hAnsi="Times New Roman" w:cs="Times New Roman"/>
                      <w:b/>
                      <w:bCs/>
                      <w:sz w:val="24"/>
                      <w:szCs w:val="24"/>
                      <w:lang w:eastAsia="zh-CN"/>
                    </w:rPr>
                  </w:pPr>
                  <w:r w:rsidRPr="001A4F82">
                    <w:rPr>
                      <w:rFonts w:ascii="Times New Roman" w:eastAsia="Times New Roman" w:hAnsi="Times New Roman" w:cs="Times New Roman"/>
                      <w:b/>
                      <w:bCs/>
                      <w:sz w:val="24"/>
                      <w:szCs w:val="24"/>
                      <w:lang w:eastAsia="zh-CN"/>
                    </w:rPr>
                    <w:t>Habitant du territoire ou résidence secondaire sur territoire</w:t>
                  </w:r>
                </w:p>
              </w:tc>
              <w:tc>
                <w:tcPr>
                  <w:tcW w:w="198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99D2117" w14:textId="77777777" w:rsidR="001A4F82" w:rsidRPr="001A4F82" w:rsidRDefault="001A4F82" w:rsidP="007A71C9">
                  <w:pPr>
                    <w:spacing w:after="0" w:line="240" w:lineRule="auto"/>
                    <w:jc w:val="center"/>
                    <w:rPr>
                      <w:rFonts w:ascii="Times New Roman" w:eastAsia="Times New Roman" w:hAnsi="Times New Roman" w:cs="Times New Roman"/>
                      <w:b/>
                      <w:bCs/>
                      <w:sz w:val="24"/>
                      <w:szCs w:val="24"/>
                      <w:lang w:eastAsia="zh-CN"/>
                    </w:rPr>
                  </w:pPr>
                  <w:r w:rsidRPr="001A4F82">
                    <w:rPr>
                      <w:rFonts w:ascii="Times New Roman" w:eastAsia="Times New Roman" w:hAnsi="Times New Roman" w:cs="Times New Roman"/>
                      <w:b/>
                      <w:bCs/>
                      <w:sz w:val="24"/>
                      <w:szCs w:val="24"/>
                      <w:lang w:eastAsia="zh-CN"/>
                    </w:rPr>
                    <w:t>Professionnel ayant son siège social sur le territoire</w:t>
                  </w:r>
                </w:p>
              </w:tc>
              <w:tc>
                <w:tcPr>
                  <w:tcW w:w="2410"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C0B2779" w14:textId="77777777" w:rsidR="001A4F82" w:rsidRPr="001A4F82" w:rsidRDefault="001A4F82" w:rsidP="007A71C9">
                  <w:pPr>
                    <w:spacing w:after="0" w:line="240" w:lineRule="auto"/>
                    <w:jc w:val="center"/>
                    <w:rPr>
                      <w:rFonts w:ascii="Times New Roman" w:eastAsia="Times New Roman" w:hAnsi="Times New Roman" w:cs="Times New Roman"/>
                      <w:b/>
                      <w:bCs/>
                      <w:sz w:val="24"/>
                      <w:szCs w:val="24"/>
                      <w:lang w:eastAsia="zh-CN"/>
                    </w:rPr>
                  </w:pPr>
                  <w:r w:rsidRPr="001A4F82">
                    <w:rPr>
                      <w:rFonts w:ascii="Times New Roman" w:eastAsia="Times New Roman" w:hAnsi="Times New Roman" w:cs="Times New Roman"/>
                      <w:b/>
                      <w:bCs/>
                      <w:sz w:val="24"/>
                      <w:szCs w:val="24"/>
                      <w:lang w:eastAsia="zh-CN"/>
                    </w:rPr>
                    <w:t>Professionnel extérieur au territoire (avec attestation déchets issus du territoire)</w:t>
                  </w:r>
                </w:p>
              </w:tc>
            </w:tr>
            <w:tr w:rsidR="001A4F82" w:rsidRPr="001A4F82" w14:paraId="4D764C26" w14:textId="77777777" w:rsidTr="007A71C9">
              <w:trPr>
                <w:trHeight w:val="3017"/>
                <w:jc w:val="center"/>
              </w:trPr>
              <w:tc>
                <w:tcPr>
                  <w:tcW w:w="3335" w:type="dxa"/>
                  <w:tcBorders>
                    <w:top w:val="single" w:sz="4" w:space="0" w:color="000000"/>
                    <w:left w:val="single" w:sz="4" w:space="0" w:color="000000"/>
                    <w:bottom w:val="single" w:sz="4" w:space="0" w:color="000000"/>
                  </w:tcBorders>
                  <w:shd w:val="clear" w:color="auto" w:fill="auto"/>
                </w:tcPr>
                <w:p w14:paraId="3E42CC55"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lastRenderedPageBreak/>
                    <w:t>Gros Cartons**</w:t>
                  </w:r>
                </w:p>
                <w:p w14:paraId="23A5BE56"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Ferrailles**</w:t>
                  </w:r>
                </w:p>
                <w:p w14:paraId="2883B17A"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Gravats**</w:t>
                  </w:r>
                </w:p>
                <w:p w14:paraId="5F3C4CB1"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Bois**</w:t>
                  </w:r>
                </w:p>
                <w:p w14:paraId="2757050F"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Non valorisables**</w:t>
                  </w:r>
                </w:p>
                <w:p w14:paraId="5069D35C"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Déchets végétaux</w:t>
                  </w:r>
                </w:p>
                <w:p w14:paraId="06DE5222" w14:textId="77777777" w:rsidR="001A4F82" w:rsidRPr="001A4F82" w:rsidRDefault="001A4F82" w:rsidP="007A71C9">
                  <w:pPr>
                    <w:spacing w:after="0" w:line="240" w:lineRule="auto"/>
                    <w:ind w:left="357"/>
                    <w:jc w:val="right"/>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*mélange</w:t>
                  </w:r>
                </w:p>
                <w:p w14:paraId="1A01906F" w14:textId="77777777" w:rsidR="001A4F82" w:rsidRPr="001A4F82" w:rsidRDefault="001A4F82" w:rsidP="007A71C9">
                  <w:pPr>
                    <w:spacing w:after="0" w:line="240" w:lineRule="auto"/>
                    <w:ind w:left="357"/>
                    <w:jc w:val="right"/>
                    <w:rPr>
                      <w:rFonts w:ascii="Times New Roman" w:eastAsia="Times New Roman" w:hAnsi="Times New Roman" w:cs="Times New Roman"/>
                      <w:sz w:val="24"/>
                      <w:szCs w:val="24"/>
                      <w:lang w:eastAsia="zh-CN"/>
                    </w:rPr>
                  </w:pPr>
                  <w:r w:rsidRPr="001A4F82">
                    <w:rPr>
                      <w:rFonts w:ascii="Times New Roman" w:eastAsia="Times New Roman" w:hAnsi="Times New Roman" w:cs="Times New Roman"/>
                      <w:bCs/>
                      <w:sz w:val="24"/>
                      <w:szCs w:val="24"/>
                      <w:lang w:eastAsia="zh-CN"/>
                    </w:rPr>
                    <w:t>*branches uniquement</w:t>
                  </w:r>
                </w:p>
                <w:p w14:paraId="490EC100" w14:textId="77777777" w:rsidR="001A4F82" w:rsidRPr="001A4F82" w:rsidRDefault="001A4F82" w:rsidP="007A71C9">
                  <w:pPr>
                    <w:spacing w:after="0" w:line="240" w:lineRule="auto"/>
                    <w:ind w:left="357"/>
                    <w:jc w:val="right"/>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bCs/>
                      <w:sz w:val="24"/>
                      <w:szCs w:val="24"/>
                      <w:lang w:eastAsia="zh-CN"/>
                    </w:rPr>
                    <w:t>*Herbe uniquement</w:t>
                  </w:r>
                </w:p>
                <w:p w14:paraId="560EEC33" w14:textId="77777777" w:rsidR="001A4F82" w:rsidRPr="001A4F82" w:rsidRDefault="001A4F82" w:rsidP="007A71C9">
                  <w:pPr>
                    <w:spacing w:after="0" w:line="240" w:lineRule="auto"/>
                    <w:ind w:left="357"/>
                    <w:jc w:val="right"/>
                    <w:rPr>
                      <w:rFonts w:ascii="Times New Roman" w:eastAsia="Times New Roman" w:hAnsi="Times New Roman" w:cs="Times New Roman"/>
                      <w:sz w:val="24"/>
                      <w:szCs w:val="24"/>
                      <w:lang w:eastAsia="zh-CN"/>
                    </w:rPr>
                  </w:pPr>
                </w:p>
                <w:p w14:paraId="15883A25" w14:textId="77777777" w:rsidR="001A4F82" w:rsidRPr="001A4F82" w:rsidRDefault="001A4F82" w:rsidP="007A71C9">
                  <w:pPr>
                    <w:spacing w:after="0" w:line="240" w:lineRule="auto"/>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Mobilier</w:t>
                  </w:r>
                </w:p>
              </w:tc>
              <w:tc>
                <w:tcPr>
                  <w:tcW w:w="1480" w:type="dxa"/>
                  <w:tcBorders>
                    <w:top w:val="single" w:sz="4" w:space="0" w:color="000000"/>
                    <w:left w:val="single" w:sz="4" w:space="0" w:color="000000"/>
                    <w:bottom w:val="single" w:sz="4" w:space="0" w:color="000000"/>
                    <w:right w:val="single" w:sz="4" w:space="0" w:color="000000"/>
                  </w:tcBorders>
                </w:tcPr>
                <w:p w14:paraId="262B5A36"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68308901"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2904DED4"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3AE54155"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08083D50" w14:textId="77777777" w:rsidR="001A4F82" w:rsidRPr="001A4F82" w:rsidRDefault="001A4F82" w:rsidP="007A71C9">
                  <w:pPr>
                    <w:snapToGrid w:val="0"/>
                    <w:spacing w:after="0" w:line="240" w:lineRule="auto"/>
                    <w:jc w:val="center"/>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bCs/>
                      <w:sz w:val="24"/>
                      <w:szCs w:val="24"/>
                      <w:lang w:eastAsia="zh-CN"/>
                    </w:rPr>
                    <w:t>GRATUIT</w:t>
                  </w:r>
                </w:p>
                <w:p w14:paraId="3F24DAF6" w14:textId="77777777" w:rsidR="001A4F82" w:rsidRPr="001A4F82" w:rsidRDefault="001A4F82" w:rsidP="007A71C9">
                  <w:pPr>
                    <w:spacing w:after="0" w:line="240" w:lineRule="auto"/>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03F0F25A"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4D8E1826"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5F413F25"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65206A5F"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279DA8FD"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20 €</w:t>
                  </w:r>
                </w:p>
                <w:p w14:paraId="6668A9A8"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p>
                <w:p w14:paraId="58417144"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61A3125F"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7 €</w:t>
                  </w:r>
                </w:p>
                <w:p w14:paraId="4804AA17"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13 €</w:t>
                  </w:r>
                </w:p>
                <w:p w14:paraId="75FE1D8D" w14:textId="77777777" w:rsidR="001A4F82" w:rsidRPr="001A4F82" w:rsidRDefault="001A4F82" w:rsidP="007A71C9">
                  <w:pPr>
                    <w:spacing w:after="0" w:line="240" w:lineRule="auto"/>
                    <w:jc w:val="center"/>
                    <w:rPr>
                      <w:rFonts w:ascii="Times New Roman" w:eastAsia="Times New Roman" w:hAnsi="Times New Roman" w:cs="Times New Roman"/>
                      <w:bCs/>
                      <w:sz w:val="24"/>
                      <w:szCs w:val="24"/>
                      <w:lang w:eastAsia="zh-CN"/>
                    </w:rPr>
                  </w:pPr>
                </w:p>
                <w:p w14:paraId="30C0AB53" w14:textId="77777777" w:rsidR="001A4F82" w:rsidRPr="001A4F82" w:rsidRDefault="001A4F82" w:rsidP="007A71C9">
                  <w:pPr>
                    <w:spacing w:after="0" w:line="240" w:lineRule="auto"/>
                    <w:jc w:val="center"/>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sz w:val="24"/>
                      <w:szCs w:val="24"/>
                      <w:lang w:eastAsia="zh-CN"/>
                    </w:rPr>
                    <w:t>Gratuit</w:t>
                  </w:r>
                </w:p>
              </w:tc>
              <w:tc>
                <w:tcPr>
                  <w:tcW w:w="2410" w:type="dxa"/>
                  <w:tcBorders>
                    <w:top w:val="single" w:sz="4" w:space="0" w:color="000000"/>
                    <w:left w:val="single" w:sz="4" w:space="0" w:color="000000"/>
                    <w:bottom w:val="single" w:sz="4" w:space="0" w:color="000000"/>
                    <w:right w:val="single" w:sz="4" w:space="0" w:color="000000"/>
                  </w:tcBorders>
                </w:tcPr>
                <w:p w14:paraId="6A7967CA"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4E8FAC04"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78C6E40D"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0127B552"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6B63C229"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23 €</w:t>
                  </w:r>
                </w:p>
                <w:p w14:paraId="6D1C81A6"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p>
                <w:p w14:paraId="79A6B21D"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0B0C09A2"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9 €</w:t>
                  </w:r>
                </w:p>
                <w:p w14:paraId="67DA5282"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sz w:val="24"/>
                      <w:szCs w:val="24"/>
                      <w:lang w:eastAsia="zh-CN"/>
                    </w:rPr>
                    <w:t>16 €</w:t>
                  </w:r>
                </w:p>
                <w:p w14:paraId="3D9C2A15" w14:textId="77777777" w:rsidR="001A4F82" w:rsidRPr="001A4F82" w:rsidRDefault="001A4F82" w:rsidP="007A71C9">
                  <w:pPr>
                    <w:spacing w:after="0" w:line="240" w:lineRule="auto"/>
                    <w:jc w:val="center"/>
                    <w:rPr>
                      <w:rFonts w:ascii="Times New Roman" w:eastAsia="Times New Roman" w:hAnsi="Times New Roman" w:cs="Times New Roman"/>
                      <w:bCs/>
                      <w:sz w:val="24"/>
                      <w:szCs w:val="24"/>
                      <w:lang w:eastAsia="zh-CN"/>
                    </w:rPr>
                  </w:pPr>
                </w:p>
                <w:p w14:paraId="2B072DD7" w14:textId="77777777" w:rsidR="001A4F82" w:rsidRPr="001A4F82" w:rsidRDefault="001A4F82" w:rsidP="007A71C9">
                  <w:pPr>
                    <w:snapToGrid w:val="0"/>
                    <w:spacing w:after="0" w:line="240" w:lineRule="auto"/>
                    <w:jc w:val="center"/>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sz w:val="24"/>
                      <w:szCs w:val="24"/>
                      <w:lang w:eastAsia="zh-CN"/>
                    </w:rPr>
                    <w:t>Gratuit</w:t>
                  </w:r>
                </w:p>
              </w:tc>
            </w:tr>
            <w:tr w:rsidR="001A4F82" w:rsidRPr="001A4F82" w14:paraId="1C0107E3" w14:textId="77777777" w:rsidTr="007A71C9">
              <w:trPr>
                <w:jc w:val="center"/>
              </w:trPr>
              <w:tc>
                <w:tcPr>
                  <w:tcW w:w="3335" w:type="dxa"/>
                  <w:tcBorders>
                    <w:top w:val="single" w:sz="4" w:space="0" w:color="000000"/>
                    <w:left w:val="single" w:sz="4" w:space="0" w:color="000000"/>
                    <w:bottom w:val="single" w:sz="4" w:space="0" w:color="000000"/>
                  </w:tcBorders>
                  <w:shd w:val="clear" w:color="auto" w:fill="auto"/>
                </w:tcPr>
                <w:p w14:paraId="4E542CBD" w14:textId="77777777" w:rsidR="001A4F82" w:rsidRPr="001A4F82" w:rsidRDefault="001A4F82" w:rsidP="007A71C9">
                  <w:pPr>
                    <w:spacing w:after="12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Emballages ménagers :</w:t>
                  </w:r>
                </w:p>
                <w:p w14:paraId="0E452DD3"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Verres</w:t>
                  </w:r>
                </w:p>
                <w:p w14:paraId="0EFB9EFE"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Papiers (journaux magazines)</w:t>
                  </w:r>
                </w:p>
                <w:p w14:paraId="660F379C" w14:textId="77777777" w:rsidR="001A4F82" w:rsidRPr="001A4F82" w:rsidRDefault="001A4F82" w:rsidP="007A71C9">
                  <w:pPr>
                    <w:spacing w:after="12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Emballages plastiques, métalliques, carton</w:t>
                  </w:r>
                </w:p>
              </w:tc>
              <w:tc>
                <w:tcPr>
                  <w:tcW w:w="1480" w:type="dxa"/>
                  <w:tcBorders>
                    <w:top w:val="single" w:sz="4" w:space="0" w:color="000000"/>
                    <w:left w:val="single" w:sz="4" w:space="0" w:color="000000"/>
                    <w:bottom w:val="single" w:sz="4" w:space="0" w:color="000000"/>
                    <w:right w:val="single" w:sz="4" w:space="0" w:color="000000"/>
                  </w:tcBorders>
                </w:tcPr>
                <w:p w14:paraId="70D5447E" w14:textId="77777777" w:rsidR="001A4F82" w:rsidRPr="001A4F82" w:rsidRDefault="001A4F82" w:rsidP="007A71C9">
                  <w:pPr>
                    <w:spacing w:after="0" w:line="240" w:lineRule="auto"/>
                    <w:jc w:val="center"/>
                    <w:rPr>
                      <w:rFonts w:ascii="Times New Roman" w:eastAsia="Symbol" w:hAnsi="Times New Roman" w:cs="Times New Roman"/>
                      <w:bCs/>
                      <w:sz w:val="24"/>
                      <w:szCs w:val="24"/>
                      <w:lang w:eastAsia="zh-CN"/>
                    </w:rPr>
                  </w:pPr>
                </w:p>
                <w:p w14:paraId="40B19A66" w14:textId="77777777" w:rsidR="001A4F82" w:rsidRPr="001A4F82" w:rsidRDefault="001A4F82" w:rsidP="007A71C9">
                  <w:pPr>
                    <w:spacing w:after="0" w:line="240" w:lineRule="auto"/>
                    <w:rPr>
                      <w:rFonts w:ascii="Times New Roman" w:eastAsia="Symbol" w:hAnsi="Times New Roman" w:cs="Times New Roman"/>
                      <w:bCs/>
                      <w:sz w:val="24"/>
                      <w:szCs w:val="24"/>
                      <w:lang w:eastAsia="zh-CN"/>
                    </w:rPr>
                  </w:pPr>
                </w:p>
                <w:p w14:paraId="787D0202" w14:textId="77777777" w:rsidR="001A4F82" w:rsidRPr="001A4F82" w:rsidRDefault="001A4F82" w:rsidP="007A71C9">
                  <w:pPr>
                    <w:spacing w:after="0" w:line="240" w:lineRule="auto"/>
                    <w:jc w:val="center"/>
                    <w:rPr>
                      <w:rFonts w:ascii="Times New Roman" w:eastAsia="Symbol" w:hAnsi="Times New Roman" w:cs="Times New Roman"/>
                      <w:bCs/>
                      <w:sz w:val="24"/>
                      <w:szCs w:val="24"/>
                      <w:lang w:eastAsia="zh-CN"/>
                    </w:rPr>
                  </w:pPr>
                  <w:r w:rsidRPr="001A4F82">
                    <w:rPr>
                      <w:rFonts w:ascii="Times New Roman" w:eastAsia="Symbol" w:hAnsi="Times New Roman" w:cs="Times New Roman"/>
                      <w:bCs/>
                      <w:sz w:val="24"/>
                      <w:szCs w:val="24"/>
                      <w:lang w:eastAsia="zh-CN"/>
                    </w:rPr>
                    <w:t xml:space="preserve">Point d’apport </w:t>
                  </w:r>
                </w:p>
                <w:p w14:paraId="6EC30773"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proofErr w:type="gramStart"/>
                  <w:r w:rsidRPr="001A4F82">
                    <w:rPr>
                      <w:rFonts w:ascii="Times New Roman" w:eastAsia="Symbol" w:hAnsi="Times New Roman" w:cs="Times New Roman"/>
                      <w:bCs/>
                      <w:sz w:val="24"/>
                      <w:szCs w:val="24"/>
                      <w:lang w:eastAsia="zh-CN"/>
                    </w:rPr>
                    <w:t>volontaire</w:t>
                  </w:r>
                  <w:proofErr w:type="gramEnd"/>
                </w:p>
                <w:p w14:paraId="4B01C961" w14:textId="77777777" w:rsidR="001A4F82" w:rsidRPr="001A4F82" w:rsidRDefault="001A4F82" w:rsidP="007A71C9">
                  <w:pPr>
                    <w:spacing w:after="0" w:line="240" w:lineRule="auto"/>
                    <w:rPr>
                      <w:rFonts w:ascii="Times New Roman" w:eastAsia="Times New Roman" w:hAnsi="Times New Roman" w:cs="Times New Roman"/>
                      <w:sz w:val="24"/>
                      <w:szCs w:val="24"/>
                      <w:lang w:eastAsia="zh-CN"/>
                    </w:rPr>
                  </w:pPr>
                </w:p>
              </w:tc>
              <w:tc>
                <w:tcPr>
                  <w:tcW w:w="1984" w:type="dxa"/>
                  <w:tcBorders>
                    <w:top w:val="single" w:sz="4" w:space="0" w:color="000000"/>
                    <w:left w:val="single" w:sz="4" w:space="0" w:color="000000"/>
                    <w:bottom w:val="single" w:sz="4" w:space="0" w:color="000000"/>
                    <w:right w:val="single" w:sz="4" w:space="0" w:color="000000"/>
                  </w:tcBorders>
                </w:tcPr>
                <w:p w14:paraId="1E9758CB" w14:textId="77777777" w:rsidR="001A4F82" w:rsidRPr="001A4F82" w:rsidRDefault="001A4F82" w:rsidP="007A71C9">
                  <w:pPr>
                    <w:spacing w:after="0" w:line="240" w:lineRule="auto"/>
                    <w:jc w:val="center"/>
                    <w:rPr>
                      <w:rFonts w:ascii="Times New Roman" w:eastAsia="Symbol" w:hAnsi="Times New Roman" w:cs="Times New Roman"/>
                      <w:bCs/>
                      <w:sz w:val="24"/>
                      <w:szCs w:val="24"/>
                      <w:lang w:eastAsia="zh-CN"/>
                    </w:rPr>
                  </w:pPr>
                </w:p>
                <w:p w14:paraId="2F363352" w14:textId="77777777" w:rsidR="001A4F82" w:rsidRPr="001A4F82" w:rsidRDefault="001A4F82" w:rsidP="007A71C9">
                  <w:pPr>
                    <w:spacing w:after="0" w:line="240" w:lineRule="auto"/>
                    <w:rPr>
                      <w:rFonts w:ascii="Times New Roman" w:eastAsia="Symbol" w:hAnsi="Times New Roman" w:cs="Times New Roman"/>
                      <w:bCs/>
                      <w:sz w:val="24"/>
                      <w:szCs w:val="24"/>
                      <w:lang w:eastAsia="zh-CN"/>
                    </w:rPr>
                  </w:pPr>
                </w:p>
                <w:p w14:paraId="4D5BA6E2"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Point d’apport volontaire</w:t>
                  </w:r>
                </w:p>
                <w:p w14:paraId="501DFAA0" w14:textId="77777777" w:rsidR="001A4F82" w:rsidRPr="001A4F82" w:rsidRDefault="001A4F82" w:rsidP="007A71C9">
                  <w:pPr>
                    <w:snapToGrid w:val="0"/>
                    <w:spacing w:after="0" w:line="240" w:lineRule="auto"/>
                    <w:rPr>
                      <w:rFonts w:ascii="Times New Roman" w:eastAsia="Symbol" w:hAnsi="Times New Roman" w:cs="Times New Roman"/>
                      <w:sz w:val="24"/>
                      <w:szCs w:val="24"/>
                      <w:lang w:eastAsia="zh-CN"/>
                    </w:rPr>
                  </w:pPr>
                </w:p>
              </w:tc>
              <w:tc>
                <w:tcPr>
                  <w:tcW w:w="2410" w:type="dxa"/>
                  <w:tcBorders>
                    <w:top w:val="single" w:sz="4" w:space="0" w:color="000000"/>
                    <w:left w:val="single" w:sz="4" w:space="0" w:color="000000"/>
                    <w:bottom w:val="single" w:sz="4" w:space="0" w:color="000000"/>
                    <w:right w:val="single" w:sz="4" w:space="0" w:color="000000"/>
                  </w:tcBorders>
                </w:tcPr>
                <w:p w14:paraId="2924B3C1" w14:textId="77777777" w:rsidR="001A4F82" w:rsidRPr="001A4F82" w:rsidRDefault="001A4F82" w:rsidP="007A71C9">
                  <w:pPr>
                    <w:spacing w:after="0" w:line="240" w:lineRule="auto"/>
                    <w:jc w:val="center"/>
                    <w:rPr>
                      <w:rFonts w:ascii="Times New Roman" w:eastAsia="Symbol" w:hAnsi="Times New Roman" w:cs="Times New Roman"/>
                      <w:bCs/>
                      <w:sz w:val="24"/>
                      <w:szCs w:val="24"/>
                      <w:lang w:eastAsia="zh-CN"/>
                    </w:rPr>
                  </w:pPr>
                </w:p>
                <w:p w14:paraId="0010AE9C" w14:textId="77777777" w:rsidR="001A4F82" w:rsidRPr="001A4F82" w:rsidRDefault="001A4F82" w:rsidP="007A71C9">
                  <w:pPr>
                    <w:spacing w:after="0" w:line="240" w:lineRule="auto"/>
                    <w:rPr>
                      <w:rFonts w:ascii="Times New Roman" w:eastAsia="Symbol" w:hAnsi="Times New Roman" w:cs="Times New Roman"/>
                      <w:bCs/>
                      <w:sz w:val="24"/>
                      <w:szCs w:val="24"/>
                      <w:lang w:eastAsia="zh-CN"/>
                    </w:rPr>
                  </w:pPr>
                </w:p>
                <w:p w14:paraId="1B0752B1"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Point d’apport volontaire</w:t>
                  </w:r>
                </w:p>
                <w:p w14:paraId="02FC16BD" w14:textId="77777777" w:rsidR="001A4F82" w:rsidRPr="001A4F82" w:rsidRDefault="001A4F82" w:rsidP="007A71C9">
                  <w:pPr>
                    <w:snapToGrid w:val="0"/>
                    <w:spacing w:after="0" w:line="240" w:lineRule="auto"/>
                    <w:rPr>
                      <w:rFonts w:ascii="Times New Roman" w:eastAsia="Symbol" w:hAnsi="Times New Roman" w:cs="Times New Roman"/>
                      <w:sz w:val="24"/>
                      <w:szCs w:val="24"/>
                      <w:lang w:eastAsia="zh-CN"/>
                    </w:rPr>
                  </w:pPr>
                </w:p>
              </w:tc>
            </w:tr>
            <w:tr w:rsidR="001A4F82" w:rsidRPr="001A4F82" w14:paraId="453AD378" w14:textId="77777777" w:rsidTr="007A71C9">
              <w:trPr>
                <w:jc w:val="center"/>
              </w:trPr>
              <w:tc>
                <w:tcPr>
                  <w:tcW w:w="3335" w:type="dxa"/>
                  <w:tcBorders>
                    <w:top w:val="single" w:sz="4" w:space="0" w:color="000000"/>
                    <w:left w:val="single" w:sz="4" w:space="0" w:color="000000"/>
                    <w:bottom w:val="single" w:sz="4" w:space="0" w:color="000000"/>
                  </w:tcBorders>
                  <w:shd w:val="clear" w:color="auto" w:fill="auto"/>
                </w:tcPr>
                <w:p w14:paraId="6E983DEC" w14:textId="77777777" w:rsidR="001A4F82" w:rsidRPr="001A4F82" w:rsidRDefault="001A4F82" w:rsidP="001A4F82">
                  <w:pPr>
                    <w:keepNext/>
                    <w:numPr>
                      <w:ilvl w:val="8"/>
                      <w:numId w:val="35"/>
                    </w:numPr>
                    <w:spacing w:after="0" w:line="240" w:lineRule="auto"/>
                    <w:jc w:val="both"/>
                    <w:outlineLvl w:val="8"/>
                    <w:rPr>
                      <w:rFonts w:ascii="Times New Roman" w:eastAsia="Times New Roman" w:hAnsi="Times New Roman" w:cs="Times New Roman"/>
                      <w:bCs/>
                      <w:sz w:val="24"/>
                      <w:szCs w:val="24"/>
                      <w:lang w:eastAsia="zh-CN"/>
                    </w:rPr>
                  </w:pPr>
                  <w:r w:rsidRPr="001A4F82">
                    <w:rPr>
                      <w:rFonts w:ascii="Times New Roman" w:eastAsia="Symbol" w:hAnsi="Times New Roman" w:cs="Times New Roman"/>
                      <w:bCs/>
                      <w:sz w:val="24"/>
                      <w:szCs w:val="24"/>
                      <w:lang w:eastAsia="zh-CN"/>
                    </w:rPr>
                    <w:t>Déchets toxiques</w:t>
                  </w:r>
                </w:p>
                <w:p w14:paraId="618C68E4"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Lampes, Néons</w:t>
                  </w:r>
                </w:p>
                <w:p w14:paraId="62A0CADE"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Batteries</w:t>
                  </w:r>
                </w:p>
                <w:p w14:paraId="4D9390E5"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Symbol" w:hAnsi="Times New Roman" w:cs="Times New Roman"/>
                      <w:bCs/>
                      <w:sz w:val="24"/>
                      <w:szCs w:val="24"/>
                      <w:lang w:eastAsia="zh-CN"/>
                    </w:rPr>
                    <w:t>Piles et petits accumulateurs</w:t>
                  </w:r>
                </w:p>
                <w:p w14:paraId="312A90C3" w14:textId="77777777" w:rsidR="001A4F82" w:rsidRPr="001A4F82" w:rsidRDefault="001A4F82" w:rsidP="007A71C9">
                  <w:pPr>
                    <w:spacing w:after="0" w:line="240" w:lineRule="auto"/>
                    <w:jc w:val="both"/>
                    <w:rPr>
                      <w:rFonts w:ascii="Times New Roman" w:eastAsia="Symbol" w:hAnsi="Times New Roman" w:cs="Times New Roman"/>
                      <w:bCs/>
                      <w:sz w:val="24"/>
                      <w:szCs w:val="24"/>
                      <w:lang w:eastAsia="zh-CN"/>
                    </w:rPr>
                  </w:pPr>
                  <w:r w:rsidRPr="001A4F82">
                    <w:rPr>
                      <w:rFonts w:ascii="Times New Roman" w:eastAsia="Symbol" w:hAnsi="Times New Roman" w:cs="Times New Roman"/>
                      <w:bCs/>
                      <w:sz w:val="24"/>
                      <w:szCs w:val="24"/>
                      <w:lang w:eastAsia="zh-CN"/>
                    </w:rPr>
                    <w:t>Huiles de moteur</w:t>
                  </w:r>
                </w:p>
                <w:p w14:paraId="49004E13"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r w:rsidRPr="001A4F82">
                    <w:rPr>
                      <w:rFonts w:ascii="Times New Roman" w:eastAsia="Times New Roman" w:hAnsi="Times New Roman" w:cs="Times New Roman"/>
                      <w:sz w:val="24"/>
                      <w:szCs w:val="24"/>
                      <w:lang w:eastAsia="zh-CN"/>
                    </w:rPr>
                    <w:t>Huiles alimentaires</w:t>
                  </w:r>
                </w:p>
                <w:p w14:paraId="2BC00273" w14:textId="77777777" w:rsidR="001A4F82" w:rsidRPr="001A4F82" w:rsidRDefault="001A4F82" w:rsidP="007A71C9">
                  <w:pPr>
                    <w:spacing w:after="0" w:line="240" w:lineRule="auto"/>
                    <w:jc w:val="both"/>
                    <w:rPr>
                      <w:rFonts w:ascii="Times New Roman" w:eastAsia="Symbol" w:hAnsi="Times New Roman" w:cs="Times New Roman"/>
                      <w:bCs/>
                      <w:sz w:val="24"/>
                      <w:szCs w:val="24"/>
                      <w:lang w:eastAsia="zh-CN"/>
                    </w:rPr>
                  </w:pPr>
                </w:p>
                <w:p w14:paraId="002ABD90" w14:textId="77777777" w:rsidR="001A4F82" w:rsidRPr="001A4F82" w:rsidRDefault="001A4F82" w:rsidP="007A71C9">
                  <w:pPr>
                    <w:spacing w:after="0" w:line="240" w:lineRule="auto"/>
                    <w:jc w:val="both"/>
                    <w:rPr>
                      <w:rFonts w:ascii="Times New Roman" w:eastAsia="Symbol" w:hAnsi="Times New Roman" w:cs="Times New Roman"/>
                      <w:sz w:val="24"/>
                      <w:szCs w:val="24"/>
                      <w:lang w:eastAsia="zh-CN"/>
                    </w:rPr>
                  </w:pPr>
                  <w:r w:rsidRPr="001A4F82">
                    <w:rPr>
                      <w:rFonts w:ascii="Times New Roman" w:eastAsia="Symbol" w:hAnsi="Times New Roman" w:cs="Times New Roman"/>
                      <w:bCs/>
                      <w:sz w:val="24"/>
                      <w:szCs w:val="24"/>
                      <w:lang w:eastAsia="zh-CN"/>
                    </w:rPr>
                    <w:t xml:space="preserve">D.D.S. </w:t>
                  </w:r>
                  <w:r w:rsidRPr="001A4F82">
                    <w:rPr>
                      <w:rFonts w:ascii="Times New Roman" w:eastAsia="Symbol" w:hAnsi="Times New Roman" w:cs="Times New Roman"/>
                      <w:sz w:val="24"/>
                      <w:szCs w:val="24"/>
                      <w:lang w:eastAsia="zh-CN"/>
                    </w:rPr>
                    <w:t>(Déchets Diffus Spéciaux)</w:t>
                  </w:r>
                </w:p>
                <w:p w14:paraId="02B6F13E" w14:textId="77777777" w:rsidR="001A4F82" w:rsidRPr="001A4F82" w:rsidRDefault="001A4F82" w:rsidP="007A71C9">
                  <w:pPr>
                    <w:spacing w:after="0" w:line="240" w:lineRule="auto"/>
                    <w:jc w:val="both"/>
                    <w:rPr>
                      <w:rFonts w:ascii="Times New Roman" w:eastAsia="Times New Roman" w:hAnsi="Times New Roman" w:cs="Times New Roman"/>
                      <w:sz w:val="24"/>
                      <w:szCs w:val="24"/>
                      <w:lang w:eastAsia="zh-CN"/>
                    </w:rPr>
                  </w:pPr>
                  <w:proofErr w:type="gramStart"/>
                  <w:r w:rsidRPr="001A4F82">
                    <w:rPr>
                      <w:rFonts w:ascii="Times New Roman" w:eastAsia="Times New Roman" w:hAnsi="Times New Roman" w:cs="Times New Roman"/>
                      <w:sz w:val="24"/>
                      <w:szCs w:val="24"/>
                      <w:lang w:eastAsia="zh-CN"/>
                    </w:rPr>
                    <w:t>ex</w:t>
                  </w:r>
                  <w:proofErr w:type="gramEnd"/>
                  <w:r w:rsidRPr="001A4F82">
                    <w:rPr>
                      <w:rFonts w:ascii="Times New Roman" w:eastAsia="Times New Roman" w:hAnsi="Times New Roman" w:cs="Times New Roman"/>
                      <w:sz w:val="24"/>
                      <w:szCs w:val="24"/>
                      <w:lang w:eastAsia="zh-CN"/>
                    </w:rPr>
                    <w:t> : peintures, engrais, filtres à huile,…</w:t>
                  </w:r>
                </w:p>
              </w:tc>
              <w:tc>
                <w:tcPr>
                  <w:tcW w:w="1480" w:type="dxa"/>
                  <w:tcBorders>
                    <w:top w:val="single" w:sz="4" w:space="0" w:color="000000"/>
                    <w:left w:val="single" w:sz="4" w:space="0" w:color="000000"/>
                    <w:bottom w:val="single" w:sz="4" w:space="0" w:color="000000"/>
                    <w:right w:val="single" w:sz="4" w:space="0" w:color="000000"/>
                  </w:tcBorders>
                </w:tcPr>
                <w:p w14:paraId="3F518648"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35994732"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544D14EA" w14:textId="77777777" w:rsidR="001A4F82" w:rsidRPr="001A4F82" w:rsidRDefault="001A4F82" w:rsidP="007A71C9">
                  <w:pPr>
                    <w:snapToGrid w:val="0"/>
                    <w:spacing w:after="0" w:line="240" w:lineRule="auto"/>
                    <w:jc w:val="center"/>
                    <w:rPr>
                      <w:rFonts w:ascii="Times New Roman" w:eastAsia="Symbol" w:hAnsi="Times New Roman" w:cs="Times New Roman"/>
                      <w:sz w:val="24"/>
                      <w:szCs w:val="24"/>
                      <w:lang w:eastAsia="zh-CN"/>
                    </w:rPr>
                  </w:pPr>
                  <w:r w:rsidRPr="001A4F82">
                    <w:rPr>
                      <w:rFonts w:ascii="Times New Roman" w:eastAsia="Times New Roman" w:hAnsi="Times New Roman" w:cs="Times New Roman"/>
                      <w:bCs/>
                      <w:sz w:val="24"/>
                      <w:szCs w:val="24"/>
                      <w:lang w:eastAsia="zh-CN"/>
                    </w:rPr>
                    <w:t>GRATUIT</w:t>
                  </w:r>
                </w:p>
                <w:p w14:paraId="2C28475A"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r w:rsidRPr="001A4F82">
                    <w:rPr>
                      <w:rFonts w:ascii="Times New Roman" w:eastAsia="Symbol" w:hAnsi="Times New Roman" w:cs="Times New Roman"/>
                      <w:sz w:val="24"/>
                      <w:szCs w:val="24"/>
                      <w:lang w:eastAsia="zh-CN"/>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0460237"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38CFCC80"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16E52025" w14:textId="77777777" w:rsidR="001A4F82" w:rsidRPr="001A4F82" w:rsidRDefault="001A4F82" w:rsidP="007A71C9">
                  <w:pPr>
                    <w:spacing w:after="0" w:line="240" w:lineRule="auto"/>
                    <w:jc w:val="center"/>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bCs/>
                      <w:sz w:val="24"/>
                      <w:szCs w:val="24"/>
                      <w:lang w:eastAsia="zh-CN"/>
                    </w:rPr>
                    <w:t>GRATUIT</w:t>
                  </w:r>
                </w:p>
                <w:p w14:paraId="6F0EF684"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p>
                <w:p w14:paraId="2C14264F" w14:textId="77777777" w:rsidR="001A4F82" w:rsidRPr="001A4F82" w:rsidRDefault="001A4F82" w:rsidP="007A71C9">
                  <w:pPr>
                    <w:spacing w:after="0" w:line="240" w:lineRule="auto"/>
                    <w:rPr>
                      <w:rFonts w:ascii="Times New Roman" w:eastAsia="Symbol" w:hAnsi="Times New Roman" w:cs="Times New Roman"/>
                      <w:sz w:val="24"/>
                      <w:szCs w:val="24"/>
                      <w:lang w:eastAsia="zh-CN"/>
                    </w:rPr>
                  </w:pPr>
                </w:p>
                <w:p w14:paraId="1C0E5E06"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Symbol" w:hAnsi="Times New Roman" w:cs="Times New Roman"/>
                      <w:sz w:val="24"/>
                      <w:szCs w:val="24"/>
                      <w:lang w:eastAsia="zh-CN"/>
                    </w:rPr>
                    <w:t>Frais de collecte et de traitement des déchets à la charge de l’entreprise selon le type de déchets</w:t>
                  </w:r>
                </w:p>
              </w:tc>
              <w:tc>
                <w:tcPr>
                  <w:tcW w:w="2410" w:type="dxa"/>
                  <w:tcBorders>
                    <w:top w:val="single" w:sz="4" w:space="0" w:color="000000"/>
                    <w:left w:val="single" w:sz="4" w:space="0" w:color="000000"/>
                    <w:bottom w:val="single" w:sz="4" w:space="0" w:color="000000"/>
                    <w:right w:val="single" w:sz="4" w:space="0" w:color="000000"/>
                  </w:tcBorders>
                </w:tcPr>
                <w:p w14:paraId="6E39BDEE"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383844AE" w14:textId="77777777" w:rsidR="001A4F82" w:rsidRPr="001A4F82" w:rsidRDefault="001A4F82" w:rsidP="007A71C9">
                  <w:pPr>
                    <w:snapToGrid w:val="0"/>
                    <w:spacing w:after="0" w:line="240" w:lineRule="auto"/>
                    <w:jc w:val="both"/>
                    <w:rPr>
                      <w:rFonts w:ascii="Times New Roman" w:eastAsia="Times New Roman" w:hAnsi="Times New Roman" w:cs="Times New Roman"/>
                      <w:bCs/>
                      <w:sz w:val="24"/>
                      <w:szCs w:val="24"/>
                      <w:lang w:eastAsia="zh-CN"/>
                    </w:rPr>
                  </w:pPr>
                </w:p>
                <w:p w14:paraId="61AF8C5E" w14:textId="77777777" w:rsidR="001A4F82" w:rsidRPr="001A4F82" w:rsidRDefault="001A4F82" w:rsidP="007A71C9">
                  <w:pPr>
                    <w:spacing w:after="0" w:line="240" w:lineRule="auto"/>
                    <w:jc w:val="center"/>
                    <w:rPr>
                      <w:rFonts w:ascii="Times New Roman" w:eastAsia="Times New Roman" w:hAnsi="Times New Roman" w:cs="Times New Roman"/>
                      <w:bCs/>
                      <w:sz w:val="24"/>
                      <w:szCs w:val="24"/>
                      <w:lang w:eastAsia="zh-CN"/>
                    </w:rPr>
                  </w:pPr>
                  <w:r w:rsidRPr="001A4F82">
                    <w:rPr>
                      <w:rFonts w:ascii="Times New Roman" w:eastAsia="Times New Roman" w:hAnsi="Times New Roman" w:cs="Times New Roman"/>
                      <w:bCs/>
                      <w:sz w:val="24"/>
                      <w:szCs w:val="24"/>
                      <w:lang w:eastAsia="zh-CN"/>
                    </w:rPr>
                    <w:t>GRATUIT</w:t>
                  </w:r>
                </w:p>
                <w:p w14:paraId="26A8E517" w14:textId="77777777" w:rsidR="001A4F82" w:rsidRPr="001A4F82" w:rsidRDefault="001A4F82" w:rsidP="007A71C9">
                  <w:pPr>
                    <w:spacing w:after="0" w:line="240" w:lineRule="auto"/>
                    <w:jc w:val="center"/>
                    <w:rPr>
                      <w:rFonts w:ascii="Times New Roman" w:eastAsia="Symbol" w:hAnsi="Times New Roman" w:cs="Times New Roman"/>
                      <w:sz w:val="24"/>
                      <w:szCs w:val="24"/>
                      <w:lang w:eastAsia="zh-CN"/>
                    </w:rPr>
                  </w:pPr>
                </w:p>
                <w:p w14:paraId="38696F42" w14:textId="77777777" w:rsidR="001A4F82" w:rsidRPr="001A4F82" w:rsidRDefault="001A4F82" w:rsidP="007A71C9">
                  <w:pPr>
                    <w:spacing w:after="0" w:line="240" w:lineRule="auto"/>
                    <w:rPr>
                      <w:rFonts w:ascii="Times New Roman" w:eastAsia="Symbol" w:hAnsi="Times New Roman" w:cs="Times New Roman"/>
                      <w:sz w:val="24"/>
                      <w:szCs w:val="24"/>
                      <w:lang w:eastAsia="zh-CN"/>
                    </w:rPr>
                  </w:pPr>
                </w:p>
                <w:p w14:paraId="3FDE10E4" w14:textId="77777777" w:rsidR="001A4F82" w:rsidRPr="001A4F82" w:rsidRDefault="001A4F82" w:rsidP="007A71C9">
                  <w:pPr>
                    <w:spacing w:after="0" w:line="240" w:lineRule="auto"/>
                    <w:jc w:val="center"/>
                    <w:rPr>
                      <w:rFonts w:ascii="Times New Roman" w:eastAsia="Times New Roman" w:hAnsi="Times New Roman" w:cs="Times New Roman"/>
                      <w:sz w:val="24"/>
                      <w:szCs w:val="24"/>
                      <w:lang w:eastAsia="zh-CN"/>
                    </w:rPr>
                  </w:pPr>
                  <w:r w:rsidRPr="001A4F82">
                    <w:rPr>
                      <w:rFonts w:ascii="Times New Roman" w:eastAsia="Symbol" w:hAnsi="Times New Roman" w:cs="Times New Roman"/>
                      <w:sz w:val="24"/>
                      <w:szCs w:val="24"/>
                      <w:lang w:eastAsia="zh-CN"/>
                    </w:rPr>
                    <w:t>Frais de collecte et de traitement des déchets à la charge de l’entreprise selon le type de déchets</w:t>
                  </w:r>
                </w:p>
              </w:tc>
            </w:tr>
          </w:tbl>
          <w:p w14:paraId="7CCF77DC" w14:textId="77777777" w:rsidR="001A4F82" w:rsidRPr="001A4F82" w:rsidRDefault="001A4F82" w:rsidP="007A71C9">
            <w:pPr>
              <w:spacing w:line="240" w:lineRule="auto"/>
              <w:jc w:val="both"/>
              <w:rPr>
                <w:rFonts w:ascii="Times New Roman" w:eastAsia="Symbol" w:hAnsi="Times New Roman" w:cs="Times New Roman"/>
                <w:sz w:val="24"/>
                <w:szCs w:val="24"/>
                <w:lang w:eastAsia="zh-CN"/>
              </w:rPr>
            </w:pPr>
            <w:r w:rsidRPr="001A4F82">
              <w:rPr>
                <w:rFonts w:ascii="Times New Roman" w:eastAsia="Symbol" w:hAnsi="Times New Roman" w:cs="Times New Roman"/>
                <w:b/>
                <w:sz w:val="24"/>
                <w:szCs w:val="24"/>
                <w:lang w:eastAsia="zh-CN"/>
              </w:rPr>
              <w:t>**Un tarif au demi m3</w:t>
            </w:r>
            <w:r w:rsidRPr="001A4F82">
              <w:rPr>
                <w:rFonts w:ascii="Times New Roman" w:eastAsia="Symbol" w:hAnsi="Times New Roman" w:cs="Times New Roman"/>
                <w:sz w:val="24"/>
                <w:szCs w:val="24"/>
                <w:lang w:eastAsia="zh-CN"/>
              </w:rPr>
              <w:t xml:space="preserve"> correspondant à la moitié du tarif pour chaque déchet sera appliqué d’office à toute entreprise venant déposer des déchets à la déchèterie.</w:t>
            </w:r>
          </w:p>
          <w:p w14:paraId="3E3627E3"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p>
          <w:p w14:paraId="3EA4F7C5"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color w:val="000000"/>
                <w:sz w:val="24"/>
                <w:szCs w:val="24"/>
                <w:lang w:eastAsia="fr-FR"/>
              </w:rPr>
              <w:t xml:space="preserve">Toutes les modifications apportées au règlement figurent en annexe. Il est proposé une application du règlement modifié </w:t>
            </w:r>
            <w:r w:rsidRPr="001A4F82">
              <w:rPr>
                <w:rFonts w:ascii="Times New Roman" w:eastAsia="Times New Roman" w:hAnsi="Times New Roman" w:cs="Times New Roman"/>
                <w:b/>
                <w:color w:val="000000"/>
                <w:sz w:val="24"/>
                <w:szCs w:val="24"/>
                <w:lang w:eastAsia="fr-FR"/>
              </w:rPr>
              <w:t>à compter du 1</w:t>
            </w:r>
            <w:r w:rsidRPr="001A4F82">
              <w:rPr>
                <w:rFonts w:ascii="Times New Roman" w:eastAsia="Times New Roman" w:hAnsi="Times New Roman" w:cs="Times New Roman"/>
                <w:b/>
                <w:color w:val="000000"/>
                <w:sz w:val="24"/>
                <w:szCs w:val="24"/>
                <w:vertAlign w:val="superscript"/>
                <w:lang w:eastAsia="fr-FR"/>
              </w:rPr>
              <w:t>er</w:t>
            </w:r>
            <w:r w:rsidRPr="001A4F82">
              <w:rPr>
                <w:rFonts w:ascii="Times New Roman" w:eastAsia="Times New Roman" w:hAnsi="Times New Roman" w:cs="Times New Roman"/>
                <w:b/>
                <w:color w:val="000000"/>
                <w:sz w:val="24"/>
                <w:szCs w:val="24"/>
                <w:lang w:eastAsia="fr-FR"/>
              </w:rPr>
              <w:t xml:space="preserve"> juillet 2022.</w:t>
            </w:r>
          </w:p>
          <w:p w14:paraId="59C22545" w14:textId="77777777" w:rsidR="001A4F82" w:rsidRPr="001A4F82" w:rsidRDefault="001A4F82" w:rsidP="007A71C9">
            <w:pPr>
              <w:spacing w:line="240" w:lineRule="auto"/>
              <w:jc w:val="both"/>
              <w:rPr>
                <w:rFonts w:ascii="Times New Roman" w:hAnsi="Times New Roman" w:cs="Times New Roman"/>
                <w:bCs/>
                <w:sz w:val="24"/>
                <w:szCs w:val="24"/>
              </w:rPr>
            </w:pPr>
          </w:p>
          <w:p w14:paraId="081CA6B4"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r w:rsidRPr="001A4F82">
              <w:rPr>
                <w:rFonts w:ascii="Times New Roman" w:eastAsia="MS Mincho" w:hAnsi="Times New Roman" w:cs="Times New Roman"/>
                <w:sz w:val="24"/>
                <w:szCs w:val="24"/>
                <w:lang w:eastAsia="ja-JP"/>
              </w:rPr>
              <w:t>A</w:t>
            </w:r>
            <w:r w:rsidRPr="001A4F82">
              <w:rPr>
                <w:rFonts w:ascii="Times New Roman" w:eastAsia="Times New Roman" w:hAnsi="Times New Roman" w:cs="Times New Roman"/>
                <w:color w:val="000000"/>
                <w:sz w:val="24"/>
                <w:szCs w:val="24"/>
                <w:lang w:eastAsia="fr-FR"/>
              </w:rPr>
              <w:t>près en avoir délibéré, le Conseil Communautaire décide à l'unanimité de :</w:t>
            </w:r>
          </w:p>
          <w:p w14:paraId="4E340AAD" w14:textId="77777777" w:rsidR="001A4F82" w:rsidRPr="001A4F82" w:rsidRDefault="001A4F82" w:rsidP="007A71C9">
            <w:pPr>
              <w:suppressAutoHyphens w:val="0"/>
              <w:spacing w:line="240" w:lineRule="auto"/>
              <w:rPr>
                <w:rFonts w:ascii="Times New Roman" w:eastAsia="Times New Roman" w:hAnsi="Times New Roman" w:cs="Times New Roman"/>
                <w:color w:val="000000"/>
                <w:sz w:val="24"/>
                <w:szCs w:val="24"/>
                <w:lang w:eastAsia="fr-FR"/>
              </w:rPr>
            </w:pPr>
            <w:r w:rsidRPr="001A4F82">
              <w:rPr>
                <w:rFonts w:ascii="Times New Roman" w:eastAsia="Times New Roman" w:hAnsi="Times New Roman" w:cs="Times New Roman"/>
                <w:b/>
                <w:color w:val="000000"/>
                <w:sz w:val="24"/>
                <w:szCs w:val="24"/>
                <w:lang w:eastAsia="fr-FR"/>
              </w:rPr>
              <w:t>VALIDER</w:t>
            </w:r>
            <w:r w:rsidRPr="001A4F82">
              <w:rPr>
                <w:rFonts w:ascii="Times New Roman" w:eastAsia="Times New Roman" w:hAnsi="Times New Roman" w:cs="Times New Roman"/>
                <w:color w:val="000000"/>
                <w:sz w:val="24"/>
                <w:szCs w:val="24"/>
                <w:lang w:eastAsia="fr-FR"/>
              </w:rPr>
              <w:t xml:space="preserve"> les modifications apportées au règlement intérieur de la déchetterie communautaire telles que figurant dans la présente délibération </w:t>
            </w:r>
          </w:p>
        </w:tc>
      </w:tr>
    </w:tbl>
    <w:p w14:paraId="50876487" w14:textId="4F72FAE1" w:rsidR="00B44F7F" w:rsidRDefault="00B44F7F" w:rsidP="001A4F82">
      <w:pPr>
        <w:jc w:val="both"/>
        <w:rPr>
          <w:rFonts w:ascii="Times New Roman" w:hAnsi="Times New Roman" w:cs="Times New Roman"/>
          <w:b/>
          <w:bCs/>
          <w:caps/>
          <w:sz w:val="24"/>
          <w:szCs w:val="24"/>
        </w:rPr>
      </w:pPr>
    </w:p>
    <w:p w14:paraId="090F60A9" w14:textId="77777777" w:rsidR="00044C9C" w:rsidRPr="006846F8" w:rsidRDefault="00044C9C" w:rsidP="001A4F82">
      <w:pPr>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044C9C" w:rsidRPr="00044C9C" w14:paraId="4B2513DC" w14:textId="77777777" w:rsidTr="00893E0E">
        <w:trPr>
          <w:trHeight w:val="58"/>
        </w:trPr>
        <w:tc>
          <w:tcPr>
            <w:tcW w:w="9741" w:type="dxa"/>
            <w:tcBorders>
              <w:top w:val="nil"/>
              <w:left w:val="nil"/>
              <w:bottom w:val="nil"/>
              <w:right w:val="nil"/>
            </w:tcBorders>
            <w:vAlign w:val="center"/>
          </w:tcPr>
          <w:p w14:paraId="05E55CC8" w14:textId="6706ABBC" w:rsidR="00044C9C" w:rsidRPr="00044C9C" w:rsidRDefault="00A12957" w:rsidP="00893E0E">
            <w:pPr>
              <w:pStyle w:val="NormalWeb"/>
              <w:rPr>
                <w:rFonts w:eastAsia="Times New Roman"/>
                <w:b/>
                <w:bCs/>
                <w:caps/>
                <w:lang w:eastAsia="fr-FR"/>
              </w:rPr>
            </w:pPr>
            <w:r w:rsidRPr="00044C9C">
              <w:rPr>
                <w:b/>
                <w:bCs/>
                <w:caps/>
              </w:rPr>
              <w:t xml:space="preserve">DELIBERATION N° 089-2022 : </w:t>
            </w:r>
            <w:r w:rsidRPr="00044C9C">
              <w:rPr>
                <w:b/>
                <w:bCs/>
              </w:rPr>
              <w:t xml:space="preserve"> </w:t>
            </w:r>
            <w:r w:rsidR="00044C9C" w:rsidRPr="00044C9C">
              <w:rPr>
                <w:rFonts w:eastAsia="Calibri"/>
                <w:b/>
                <w:bCs/>
              </w:rPr>
              <w:t>DEPOT DE MATERIEUX INERTES – MODIFICATION DU REGLEMENT INTERIEUR (conditions d’accès et tarifs)</w:t>
            </w:r>
          </w:p>
        </w:tc>
      </w:tr>
      <w:tr w:rsidR="00044C9C" w:rsidRPr="00044C9C" w14:paraId="42123106" w14:textId="77777777" w:rsidTr="00893E0E">
        <w:trPr>
          <w:trHeight w:val="53"/>
        </w:trPr>
        <w:tc>
          <w:tcPr>
            <w:tcW w:w="9741" w:type="dxa"/>
            <w:tcBorders>
              <w:top w:val="nil"/>
              <w:left w:val="nil"/>
              <w:bottom w:val="nil"/>
              <w:right w:val="nil"/>
            </w:tcBorders>
            <w:vAlign w:val="center"/>
          </w:tcPr>
          <w:p w14:paraId="6877C965" w14:textId="77777777" w:rsidR="00044C9C" w:rsidRPr="00044C9C" w:rsidRDefault="00044C9C" w:rsidP="00893E0E">
            <w:pPr>
              <w:suppressAutoHyphens w:val="0"/>
              <w:spacing w:after="120"/>
              <w:jc w:val="both"/>
              <w:rPr>
                <w:rFonts w:ascii="Times New Roman" w:eastAsia="Times New Roman" w:hAnsi="Times New Roman" w:cs="Times New Roman"/>
                <w:sz w:val="24"/>
                <w:szCs w:val="24"/>
                <w:lang w:eastAsia="fr-FR"/>
              </w:rPr>
            </w:pPr>
          </w:p>
          <w:p w14:paraId="567605CD" w14:textId="77777777" w:rsidR="00044C9C" w:rsidRPr="00044C9C" w:rsidRDefault="00044C9C" w:rsidP="00893E0E">
            <w:pPr>
              <w:suppressAutoHyphens w:val="0"/>
              <w:spacing w:after="12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sz w:val="24"/>
                <w:szCs w:val="24"/>
                <w:lang w:eastAsia="fr-FR"/>
              </w:rPr>
              <w:t>Monsieur FALIERES, Vice-Président en charge de l’environnement soumet au conseil les propositions de la commission environnement précédemment réunie concernant les modifications à apporter au règlement interne du dépôt de matériaux inertes à savoir :</w:t>
            </w:r>
          </w:p>
          <w:p w14:paraId="08C968B6" w14:textId="77777777" w:rsidR="00044C9C" w:rsidRPr="00044C9C" w:rsidRDefault="00044C9C" w:rsidP="00893E0E">
            <w:pPr>
              <w:suppressAutoHyphens w:val="0"/>
              <w:jc w:val="both"/>
              <w:rPr>
                <w:rFonts w:ascii="Times New Roman" w:eastAsia="Times New Roman" w:hAnsi="Times New Roman" w:cs="Times New Roman"/>
                <w:b/>
                <w:sz w:val="24"/>
                <w:szCs w:val="24"/>
                <w:lang w:eastAsia="fr-FR"/>
              </w:rPr>
            </w:pPr>
            <w:r w:rsidRPr="00044C9C">
              <w:rPr>
                <w:rFonts w:ascii="Times New Roman" w:eastAsia="Times New Roman" w:hAnsi="Times New Roman" w:cs="Times New Roman"/>
                <w:b/>
                <w:sz w:val="24"/>
                <w:szCs w:val="24"/>
                <w:lang w:eastAsia="fr-FR"/>
              </w:rPr>
              <w:t>Article 2.2 HORAIRES D’OUVERTURE</w:t>
            </w:r>
          </w:p>
          <w:p w14:paraId="31C2BC6D"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b/>
                <w:sz w:val="24"/>
                <w:szCs w:val="24"/>
                <w:lang w:eastAsia="fr-FR"/>
              </w:rPr>
              <w:lastRenderedPageBreak/>
              <w:t>Entreprises locales et entreprises extérieures (pour dépôt de déchets issus de chantiers sur territoire communautaire et utilisant le site plus de 10 fois par an) :</w:t>
            </w:r>
            <w:r w:rsidRPr="00044C9C">
              <w:rPr>
                <w:rFonts w:ascii="Times New Roman" w:eastAsia="Times New Roman" w:hAnsi="Times New Roman" w:cs="Times New Roman"/>
                <w:sz w:val="24"/>
                <w:szCs w:val="24"/>
                <w:lang w:eastAsia="fr-FR"/>
              </w:rPr>
              <w:t xml:space="preserve"> accès 24 h / 24, 7 j / 7 via un badge d'accès nominatif </w:t>
            </w:r>
          </w:p>
          <w:p w14:paraId="16C35ED1"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b/>
                <w:sz w:val="24"/>
                <w:szCs w:val="24"/>
                <w:lang w:eastAsia="fr-FR"/>
              </w:rPr>
              <w:t xml:space="preserve">Entreprises extérieures : </w:t>
            </w:r>
            <w:r w:rsidRPr="00044C9C">
              <w:rPr>
                <w:rFonts w:ascii="Times New Roman" w:eastAsia="Times New Roman" w:hAnsi="Times New Roman" w:cs="Times New Roman"/>
                <w:sz w:val="24"/>
                <w:szCs w:val="24"/>
                <w:lang w:eastAsia="fr-FR"/>
              </w:rPr>
              <w:t>Jeudi de 15h00 à 17h00 (du 01/11 au 29/02) ou de 16h00 à 18h00 (du 01/03 au 31/10) durant la permanence d’un agent technique.</w:t>
            </w:r>
          </w:p>
          <w:p w14:paraId="60193AC3"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sz w:val="24"/>
                <w:szCs w:val="24"/>
                <w:lang w:eastAsia="fr-FR"/>
              </w:rPr>
              <w:t>Fermeture dimanche et jours fériés</w:t>
            </w:r>
          </w:p>
          <w:p w14:paraId="42F02594"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p>
          <w:p w14:paraId="1E94C62E" w14:textId="77777777" w:rsidR="00044C9C" w:rsidRPr="00044C9C" w:rsidRDefault="00044C9C" w:rsidP="00893E0E">
            <w:pPr>
              <w:suppressAutoHyphens w:val="0"/>
              <w:jc w:val="both"/>
              <w:rPr>
                <w:rFonts w:ascii="Times New Roman" w:eastAsia="Times New Roman" w:hAnsi="Times New Roman" w:cs="Times New Roman"/>
                <w:b/>
                <w:sz w:val="24"/>
                <w:szCs w:val="24"/>
                <w:lang w:eastAsia="fr-FR"/>
              </w:rPr>
            </w:pPr>
            <w:r w:rsidRPr="00044C9C">
              <w:rPr>
                <w:rFonts w:ascii="Times New Roman" w:eastAsia="Times New Roman" w:hAnsi="Times New Roman" w:cs="Times New Roman"/>
                <w:b/>
                <w:sz w:val="24"/>
                <w:szCs w:val="24"/>
                <w:lang w:eastAsia="fr-FR"/>
              </w:rPr>
              <w:t>Article 2.4.5 CONTRÔLE D’ACCES</w:t>
            </w:r>
          </w:p>
          <w:p w14:paraId="4C83A56E" w14:textId="77777777" w:rsidR="00044C9C" w:rsidRPr="00044C9C" w:rsidRDefault="00044C9C" w:rsidP="00893E0E">
            <w:pPr>
              <w:suppressAutoHyphens w:val="0"/>
              <w:jc w:val="both"/>
              <w:rPr>
                <w:rFonts w:ascii="Times New Roman" w:eastAsia="Times New Roman" w:hAnsi="Times New Roman" w:cs="Times New Roman"/>
                <w:b/>
                <w:sz w:val="24"/>
                <w:szCs w:val="24"/>
                <w:lang w:eastAsia="fr-FR"/>
              </w:rPr>
            </w:pPr>
            <w:r w:rsidRPr="00044C9C">
              <w:rPr>
                <w:rFonts w:ascii="Times New Roman" w:eastAsia="Times New Roman" w:hAnsi="Times New Roman" w:cs="Times New Roman"/>
                <w:b/>
                <w:sz w:val="24"/>
                <w:szCs w:val="24"/>
                <w:lang w:eastAsia="fr-FR"/>
              </w:rPr>
              <w:t>Modification de la partie concernant les entreprises extérieures au territoire communautaire :</w:t>
            </w:r>
          </w:p>
          <w:p w14:paraId="716E5B2E"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b/>
                <w:sz w:val="24"/>
                <w:szCs w:val="24"/>
                <w:lang w:eastAsia="fr-FR"/>
              </w:rPr>
              <w:t xml:space="preserve">Pour les entreprises extérieures </w:t>
            </w:r>
            <w:r w:rsidRPr="00044C9C">
              <w:rPr>
                <w:rFonts w:ascii="Times New Roman" w:eastAsia="Times New Roman" w:hAnsi="Times New Roman" w:cs="Times New Roman"/>
                <w:sz w:val="24"/>
                <w:szCs w:val="24"/>
                <w:lang w:eastAsia="fr-FR"/>
              </w:rPr>
              <w:t xml:space="preserve">: l'accès est limité aux horaires indiqués à l'article 2.4. Sur ces créneaux, le gardien sera présent sur site. C'est lui qui déclenchera le portail d'entrée et lui remettra un bon de passage indiquant la nature du déchet et le montant de la facture que la collectivité lui adressera. </w:t>
            </w:r>
          </w:p>
          <w:p w14:paraId="31ACD4F8"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b/>
                <w:sz w:val="24"/>
                <w:szCs w:val="24"/>
                <w:lang w:eastAsia="fr-FR"/>
              </w:rPr>
              <w:t>Pour les entreprises extérieures fréquentant le site plus de 10 fois par an</w:t>
            </w:r>
            <w:r w:rsidRPr="00044C9C">
              <w:rPr>
                <w:rFonts w:ascii="Times New Roman" w:eastAsia="Times New Roman" w:hAnsi="Times New Roman" w:cs="Times New Roman"/>
                <w:sz w:val="24"/>
                <w:szCs w:val="24"/>
                <w:lang w:eastAsia="fr-FR"/>
              </w:rPr>
              <w:t>, un badge pourra être mis à disposition de manière permanente dans les mêmes conditions que pour une entreprise locale.</w:t>
            </w:r>
          </w:p>
          <w:p w14:paraId="4E72FF3E"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p>
          <w:p w14:paraId="2CB6BC80"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r w:rsidRPr="00044C9C">
              <w:rPr>
                <w:rFonts w:ascii="Times New Roman" w:eastAsia="Times New Roman" w:hAnsi="Times New Roman" w:cs="Times New Roman"/>
                <w:sz w:val="24"/>
                <w:szCs w:val="24"/>
                <w:lang w:eastAsia="fr-FR"/>
              </w:rPr>
              <w:t>La sortie du site se fera de la même façon que pour les entreprises locales.</w:t>
            </w:r>
          </w:p>
          <w:p w14:paraId="118C4C99" w14:textId="77777777" w:rsidR="00044C9C" w:rsidRPr="00044C9C" w:rsidRDefault="00044C9C" w:rsidP="00893E0E">
            <w:pPr>
              <w:suppressAutoHyphens w:val="0"/>
              <w:jc w:val="both"/>
              <w:rPr>
                <w:rFonts w:ascii="Times New Roman" w:eastAsia="Times New Roman" w:hAnsi="Times New Roman" w:cs="Times New Roman"/>
                <w:sz w:val="24"/>
                <w:szCs w:val="24"/>
                <w:lang w:eastAsia="fr-FR"/>
              </w:rPr>
            </w:pPr>
          </w:p>
          <w:p w14:paraId="4E635722" w14:textId="77777777" w:rsidR="00044C9C" w:rsidRPr="00044C9C" w:rsidRDefault="00044C9C" w:rsidP="00893E0E">
            <w:pPr>
              <w:suppressAutoHyphens w:val="0"/>
              <w:jc w:val="both"/>
              <w:rPr>
                <w:rFonts w:ascii="Times New Roman" w:eastAsia="Times New Roman" w:hAnsi="Times New Roman" w:cs="Times New Roman"/>
                <w:b/>
                <w:sz w:val="24"/>
                <w:szCs w:val="24"/>
                <w:lang w:eastAsia="fr-FR"/>
              </w:rPr>
            </w:pPr>
            <w:r w:rsidRPr="00044C9C">
              <w:rPr>
                <w:rFonts w:ascii="Times New Roman" w:eastAsia="Times New Roman" w:hAnsi="Times New Roman" w:cs="Times New Roman"/>
                <w:b/>
                <w:sz w:val="24"/>
                <w:szCs w:val="24"/>
                <w:lang w:eastAsia="fr-FR"/>
              </w:rPr>
              <w:t>Révision de la tarification aux professionnels pour accéder au dépôt d’inertes :</w:t>
            </w:r>
          </w:p>
          <w:p w14:paraId="54128D1D" w14:textId="77777777" w:rsidR="00044C9C" w:rsidRPr="00044C9C" w:rsidRDefault="00044C9C" w:rsidP="00893E0E">
            <w:pPr>
              <w:jc w:val="both"/>
              <w:rPr>
                <w:rFonts w:ascii="Times New Roman" w:eastAsia="Times New Roman" w:hAnsi="Times New Roman" w:cs="Times New Roman"/>
                <w:b/>
                <w:bCs/>
                <w:sz w:val="24"/>
                <w:szCs w:val="24"/>
                <w:lang w:eastAsia="zh-CN"/>
              </w:rPr>
            </w:pPr>
          </w:p>
          <w:tbl>
            <w:tblPr>
              <w:tblW w:w="844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1134"/>
              <w:gridCol w:w="1276"/>
              <w:gridCol w:w="1276"/>
              <w:gridCol w:w="1276"/>
              <w:gridCol w:w="1275"/>
              <w:gridCol w:w="1134"/>
            </w:tblGrid>
            <w:tr w:rsidR="00044C9C" w:rsidRPr="00044C9C" w14:paraId="1F783481" w14:textId="77777777" w:rsidTr="00893E0E">
              <w:trPr>
                <w:cantSplit/>
                <w:trHeight w:val="525"/>
              </w:trPr>
              <w:tc>
                <w:tcPr>
                  <w:tcW w:w="1078" w:type="dxa"/>
                  <w:vMerge w:val="restart"/>
                  <w:tcBorders>
                    <w:top w:val="single" w:sz="1" w:space="0" w:color="000000"/>
                    <w:left w:val="single" w:sz="1" w:space="0" w:color="000000"/>
                    <w:bottom w:val="single" w:sz="1" w:space="0" w:color="000000"/>
                  </w:tcBorders>
                  <w:shd w:val="clear" w:color="auto" w:fill="auto"/>
                </w:tcPr>
                <w:p w14:paraId="66BC829A" w14:textId="77777777" w:rsidR="00044C9C" w:rsidRPr="00044C9C" w:rsidRDefault="00044C9C" w:rsidP="00893E0E">
                  <w:pPr>
                    <w:suppressLineNumbers/>
                    <w:snapToGrid w:val="0"/>
                    <w:spacing w:after="0" w:line="240" w:lineRule="auto"/>
                    <w:jc w:val="both"/>
                    <w:rPr>
                      <w:rFonts w:ascii="Times New Roman" w:eastAsia="Times New Roman" w:hAnsi="Times New Roman" w:cs="Times New Roman"/>
                      <w:sz w:val="24"/>
                      <w:szCs w:val="24"/>
                      <w:lang w:eastAsia="zh-CN"/>
                    </w:rPr>
                  </w:pPr>
                </w:p>
              </w:tc>
              <w:tc>
                <w:tcPr>
                  <w:tcW w:w="2410" w:type="dxa"/>
                  <w:gridSpan w:val="2"/>
                  <w:tcBorders>
                    <w:top w:val="single" w:sz="1" w:space="0" w:color="000000"/>
                    <w:left w:val="single" w:sz="1" w:space="0" w:color="000000"/>
                    <w:bottom w:val="single" w:sz="1" w:space="0" w:color="000000"/>
                  </w:tcBorders>
                  <w:shd w:val="clear" w:color="auto" w:fill="auto"/>
                </w:tcPr>
                <w:p w14:paraId="68EB2B74"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Locales</w:t>
                  </w:r>
                </w:p>
              </w:tc>
              <w:tc>
                <w:tcPr>
                  <w:tcW w:w="2552" w:type="dxa"/>
                  <w:gridSpan w:val="2"/>
                  <w:tcBorders>
                    <w:top w:val="single" w:sz="1" w:space="0" w:color="000000"/>
                    <w:left w:val="single" w:sz="1" w:space="0" w:color="000000"/>
                    <w:bottom w:val="single" w:sz="1" w:space="0" w:color="000000"/>
                  </w:tcBorders>
                  <w:shd w:val="clear" w:color="auto" w:fill="auto"/>
                </w:tcPr>
                <w:p w14:paraId="20EEF55B"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Extérieures</w:t>
                  </w:r>
                </w:p>
                <w:p w14:paraId="0A477356"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w:t>
                  </w:r>
                  <w:proofErr w:type="gramStart"/>
                  <w:r w:rsidRPr="00044C9C">
                    <w:rPr>
                      <w:rFonts w:ascii="Times New Roman" w:eastAsia="Times New Roman" w:hAnsi="Times New Roman" w:cs="Times New Roman"/>
                      <w:b/>
                      <w:bCs/>
                      <w:sz w:val="24"/>
                      <w:szCs w:val="24"/>
                      <w:lang w:eastAsia="zh-CN"/>
                    </w:rPr>
                    <w:t>usage</w:t>
                  </w:r>
                  <w:proofErr w:type="gramEnd"/>
                  <w:r w:rsidRPr="00044C9C">
                    <w:rPr>
                      <w:rFonts w:ascii="Times New Roman" w:eastAsia="Times New Roman" w:hAnsi="Times New Roman" w:cs="Times New Roman"/>
                      <w:b/>
                      <w:bCs/>
                      <w:sz w:val="24"/>
                      <w:szCs w:val="24"/>
                      <w:lang w:eastAsia="zh-CN"/>
                    </w:rPr>
                    <w:t xml:space="preserve"> ponctuel)</w:t>
                  </w:r>
                </w:p>
              </w:tc>
              <w:tc>
                <w:tcPr>
                  <w:tcW w:w="2409" w:type="dxa"/>
                  <w:gridSpan w:val="2"/>
                  <w:tcBorders>
                    <w:top w:val="single" w:sz="1" w:space="0" w:color="000000"/>
                    <w:left w:val="single" w:sz="1" w:space="0" w:color="000000"/>
                    <w:bottom w:val="single" w:sz="1" w:space="0" w:color="000000"/>
                    <w:right w:val="single" w:sz="1" w:space="0" w:color="000000"/>
                  </w:tcBorders>
                  <w:shd w:val="clear" w:color="auto" w:fill="auto"/>
                </w:tcPr>
                <w:p w14:paraId="72206475"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Extérieures**</w:t>
                  </w:r>
                </w:p>
                <w:p w14:paraId="5FBAE1E0"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w:t>
                  </w:r>
                  <w:proofErr w:type="gramStart"/>
                  <w:r w:rsidRPr="00044C9C">
                    <w:rPr>
                      <w:rFonts w:ascii="Times New Roman" w:eastAsia="Times New Roman" w:hAnsi="Times New Roman" w:cs="Times New Roman"/>
                      <w:b/>
                      <w:bCs/>
                      <w:sz w:val="24"/>
                      <w:szCs w:val="24"/>
                      <w:lang w:eastAsia="zh-CN"/>
                    </w:rPr>
                    <w:t>usage</w:t>
                  </w:r>
                  <w:proofErr w:type="gramEnd"/>
                  <w:r w:rsidRPr="00044C9C">
                    <w:rPr>
                      <w:rFonts w:ascii="Times New Roman" w:eastAsia="Times New Roman" w:hAnsi="Times New Roman" w:cs="Times New Roman"/>
                      <w:b/>
                      <w:bCs/>
                      <w:sz w:val="24"/>
                      <w:szCs w:val="24"/>
                      <w:lang w:eastAsia="zh-CN"/>
                    </w:rPr>
                    <w:t xml:space="preserve"> fréquent)</w:t>
                  </w:r>
                </w:p>
              </w:tc>
            </w:tr>
            <w:tr w:rsidR="00044C9C" w:rsidRPr="00044C9C" w14:paraId="5A2F8DCD" w14:textId="77777777" w:rsidTr="00893E0E">
              <w:trPr>
                <w:cantSplit/>
                <w:trHeight w:val="585"/>
              </w:trPr>
              <w:tc>
                <w:tcPr>
                  <w:tcW w:w="1078" w:type="dxa"/>
                  <w:vMerge/>
                  <w:tcBorders>
                    <w:top w:val="single" w:sz="1" w:space="0" w:color="000000"/>
                    <w:left w:val="single" w:sz="1" w:space="0" w:color="000000"/>
                    <w:bottom w:val="single" w:sz="1" w:space="0" w:color="000000"/>
                  </w:tcBorders>
                  <w:shd w:val="clear" w:color="auto" w:fill="auto"/>
                </w:tcPr>
                <w:p w14:paraId="61830271" w14:textId="77777777" w:rsidR="00044C9C" w:rsidRPr="00044C9C" w:rsidRDefault="00044C9C" w:rsidP="00893E0E">
                  <w:pPr>
                    <w:suppressLineNumbers/>
                    <w:snapToGrid w:val="0"/>
                    <w:spacing w:after="0" w:line="240" w:lineRule="auto"/>
                    <w:jc w:val="both"/>
                    <w:rPr>
                      <w:rFonts w:ascii="Times New Roman" w:eastAsia="Times New Roman" w:hAnsi="Times New Roman" w:cs="Times New Roman"/>
                      <w:sz w:val="24"/>
                      <w:szCs w:val="24"/>
                      <w:lang w:eastAsia="zh-CN"/>
                    </w:rPr>
                  </w:pPr>
                </w:p>
              </w:tc>
              <w:tc>
                <w:tcPr>
                  <w:tcW w:w="1134" w:type="dxa"/>
                  <w:tcBorders>
                    <w:left w:val="single" w:sz="1" w:space="0" w:color="000000"/>
                    <w:bottom w:val="single" w:sz="1" w:space="0" w:color="000000"/>
                  </w:tcBorders>
                  <w:shd w:val="clear" w:color="auto" w:fill="auto"/>
                </w:tcPr>
                <w:p w14:paraId="7A01911F"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Petit modèle*</w:t>
                  </w:r>
                </w:p>
              </w:tc>
              <w:tc>
                <w:tcPr>
                  <w:tcW w:w="1276" w:type="dxa"/>
                  <w:tcBorders>
                    <w:left w:val="single" w:sz="1" w:space="0" w:color="000000"/>
                    <w:bottom w:val="single" w:sz="1" w:space="0" w:color="000000"/>
                  </w:tcBorders>
                  <w:shd w:val="clear" w:color="auto" w:fill="auto"/>
                </w:tcPr>
                <w:p w14:paraId="29295DEE"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Gros modèle*</w:t>
                  </w:r>
                </w:p>
              </w:tc>
              <w:tc>
                <w:tcPr>
                  <w:tcW w:w="1276" w:type="dxa"/>
                  <w:tcBorders>
                    <w:left w:val="single" w:sz="1" w:space="0" w:color="000000"/>
                    <w:bottom w:val="single" w:sz="1" w:space="0" w:color="000000"/>
                  </w:tcBorders>
                  <w:shd w:val="clear" w:color="auto" w:fill="auto"/>
                </w:tcPr>
                <w:p w14:paraId="33053D1E"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Petit modèle*</w:t>
                  </w:r>
                </w:p>
              </w:tc>
              <w:tc>
                <w:tcPr>
                  <w:tcW w:w="1276" w:type="dxa"/>
                  <w:tcBorders>
                    <w:left w:val="single" w:sz="1" w:space="0" w:color="000000"/>
                    <w:bottom w:val="single" w:sz="1" w:space="0" w:color="000000"/>
                  </w:tcBorders>
                  <w:shd w:val="clear" w:color="auto" w:fill="auto"/>
                </w:tcPr>
                <w:p w14:paraId="6B067094"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Gros modèle*</w:t>
                  </w:r>
                </w:p>
              </w:tc>
              <w:tc>
                <w:tcPr>
                  <w:tcW w:w="1275" w:type="dxa"/>
                  <w:tcBorders>
                    <w:left w:val="single" w:sz="1" w:space="0" w:color="000000"/>
                    <w:bottom w:val="single" w:sz="1" w:space="0" w:color="000000"/>
                  </w:tcBorders>
                  <w:shd w:val="clear" w:color="auto" w:fill="auto"/>
                </w:tcPr>
                <w:p w14:paraId="7119BEF2"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Petit modèle*</w:t>
                  </w:r>
                </w:p>
              </w:tc>
              <w:tc>
                <w:tcPr>
                  <w:tcW w:w="1134" w:type="dxa"/>
                  <w:tcBorders>
                    <w:left w:val="single" w:sz="1" w:space="0" w:color="000000"/>
                    <w:bottom w:val="single" w:sz="1" w:space="0" w:color="000000"/>
                    <w:right w:val="single" w:sz="1" w:space="0" w:color="000000"/>
                  </w:tcBorders>
                  <w:shd w:val="clear" w:color="auto" w:fill="auto"/>
                </w:tcPr>
                <w:p w14:paraId="03BF3A63" w14:textId="77777777" w:rsidR="00044C9C" w:rsidRPr="00044C9C" w:rsidRDefault="00044C9C" w:rsidP="00893E0E">
                  <w:pPr>
                    <w:suppressLineNumbers/>
                    <w:spacing w:after="0" w:line="240" w:lineRule="auto"/>
                    <w:jc w:val="center"/>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Gros modèle*</w:t>
                  </w:r>
                </w:p>
              </w:tc>
            </w:tr>
            <w:tr w:rsidR="00044C9C" w:rsidRPr="00044C9C" w14:paraId="6F0D2C15" w14:textId="77777777" w:rsidTr="00893E0E">
              <w:trPr>
                <w:trHeight w:val="621"/>
              </w:trPr>
              <w:tc>
                <w:tcPr>
                  <w:tcW w:w="1078" w:type="dxa"/>
                  <w:tcBorders>
                    <w:left w:val="single" w:sz="1" w:space="0" w:color="000000"/>
                    <w:bottom w:val="single" w:sz="1" w:space="0" w:color="000000"/>
                  </w:tcBorders>
                  <w:shd w:val="clear" w:color="auto" w:fill="auto"/>
                  <w:vAlign w:val="center"/>
                </w:tcPr>
                <w:p w14:paraId="6D5FE742" w14:textId="77777777" w:rsidR="00044C9C" w:rsidRPr="00044C9C" w:rsidRDefault="00044C9C" w:rsidP="00893E0E">
                  <w:pPr>
                    <w:suppressLineNumbers/>
                    <w:spacing w:after="0" w:line="240" w:lineRule="auto"/>
                    <w:jc w:val="both"/>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Branches</w:t>
                  </w:r>
                </w:p>
              </w:tc>
              <w:tc>
                <w:tcPr>
                  <w:tcW w:w="1134" w:type="dxa"/>
                  <w:tcBorders>
                    <w:left w:val="single" w:sz="1" w:space="0" w:color="000000"/>
                    <w:bottom w:val="single" w:sz="1" w:space="0" w:color="000000"/>
                  </w:tcBorders>
                  <w:shd w:val="clear" w:color="auto" w:fill="auto"/>
                  <w:vAlign w:val="center"/>
                </w:tcPr>
                <w:p w14:paraId="1337BD80"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20 €</w:t>
                  </w:r>
                </w:p>
              </w:tc>
              <w:tc>
                <w:tcPr>
                  <w:tcW w:w="1276" w:type="dxa"/>
                  <w:tcBorders>
                    <w:left w:val="single" w:sz="1" w:space="0" w:color="000000"/>
                    <w:bottom w:val="single" w:sz="1" w:space="0" w:color="000000"/>
                  </w:tcBorders>
                  <w:shd w:val="clear" w:color="auto" w:fill="auto"/>
                  <w:vAlign w:val="center"/>
                </w:tcPr>
                <w:p w14:paraId="5C6D87FA"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39 €</w:t>
                  </w:r>
                </w:p>
              </w:tc>
              <w:tc>
                <w:tcPr>
                  <w:tcW w:w="1276" w:type="dxa"/>
                  <w:tcBorders>
                    <w:left w:val="single" w:sz="1" w:space="0" w:color="000000"/>
                    <w:bottom w:val="single" w:sz="1" w:space="0" w:color="000000"/>
                  </w:tcBorders>
                  <w:shd w:val="clear" w:color="auto" w:fill="auto"/>
                  <w:vAlign w:val="center"/>
                </w:tcPr>
                <w:p w14:paraId="71066FAA"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55 €</w:t>
                  </w:r>
                </w:p>
              </w:tc>
              <w:tc>
                <w:tcPr>
                  <w:tcW w:w="1276" w:type="dxa"/>
                  <w:tcBorders>
                    <w:left w:val="single" w:sz="1" w:space="0" w:color="000000"/>
                    <w:bottom w:val="single" w:sz="1" w:space="0" w:color="000000"/>
                  </w:tcBorders>
                  <w:shd w:val="clear" w:color="auto" w:fill="auto"/>
                  <w:vAlign w:val="center"/>
                </w:tcPr>
                <w:p w14:paraId="1EF6B18A"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127 €</w:t>
                  </w:r>
                </w:p>
              </w:tc>
              <w:tc>
                <w:tcPr>
                  <w:tcW w:w="1275" w:type="dxa"/>
                  <w:tcBorders>
                    <w:left w:val="single" w:sz="1" w:space="0" w:color="000000"/>
                    <w:bottom w:val="single" w:sz="1" w:space="0" w:color="000000"/>
                  </w:tcBorders>
                  <w:shd w:val="clear" w:color="auto" w:fill="auto"/>
                  <w:vAlign w:val="center"/>
                </w:tcPr>
                <w:p w14:paraId="7905BA72"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36 €</w:t>
                  </w:r>
                </w:p>
              </w:tc>
              <w:tc>
                <w:tcPr>
                  <w:tcW w:w="1134" w:type="dxa"/>
                  <w:tcBorders>
                    <w:left w:val="single" w:sz="1" w:space="0" w:color="000000"/>
                    <w:bottom w:val="single" w:sz="1" w:space="0" w:color="000000"/>
                    <w:right w:val="single" w:sz="1" w:space="0" w:color="000000"/>
                  </w:tcBorders>
                  <w:shd w:val="clear" w:color="auto" w:fill="auto"/>
                  <w:vAlign w:val="center"/>
                </w:tcPr>
                <w:p w14:paraId="6BCE93E8"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85 €</w:t>
                  </w:r>
                </w:p>
              </w:tc>
            </w:tr>
            <w:tr w:rsidR="00044C9C" w:rsidRPr="00044C9C" w14:paraId="1077A913" w14:textId="77777777" w:rsidTr="00893E0E">
              <w:tc>
                <w:tcPr>
                  <w:tcW w:w="1078" w:type="dxa"/>
                  <w:tcBorders>
                    <w:left w:val="single" w:sz="1" w:space="0" w:color="000000"/>
                    <w:bottom w:val="single" w:sz="1" w:space="0" w:color="000000"/>
                  </w:tcBorders>
                  <w:shd w:val="clear" w:color="auto" w:fill="auto"/>
                  <w:vAlign w:val="center"/>
                </w:tcPr>
                <w:p w14:paraId="676104C2" w14:textId="77777777" w:rsidR="00044C9C" w:rsidRPr="00044C9C" w:rsidRDefault="00044C9C" w:rsidP="00893E0E">
                  <w:pPr>
                    <w:suppressLineNumbers/>
                    <w:spacing w:after="0" w:line="240" w:lineRule="auto"/>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Vert : Tontes, feuilles, thuyas...</w:t>
                  </w:r>
                </w:p>
              </w:tc>
              <w:tc>
                <w:tcPr>
                  <w:tcW w:w="1134" w:type="dxa"/>
                  <w:tcBorders>
                    <w:left w:val="single" w:sz="1" w:space="0" w:color="000000"/>
                    <w:bottom w:val="single" w:sz="1" w:space="0" w:color="000000"/>
                  </w:tcBorders>
                  <w:shd w:val="clear" w:color="auto" w:fill="auto"/>
                  <w:vAlign w:val="center"/>
                </w:tcPr>
                <w:p w14:paraId="10006C4F"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26 €</w:t>
                  </w:r>
                </w:p>
              </w:tc>
              <w:tc>
                <w:tcPr>
                  <w:tcW w:w="1276" w:type="dxa"/>
                  <w:tcBorders>
                    <w:left w:val="single" w:sz="1" w:space="0" w:color="000000"/>
                    <w:bottom w:val="single" w:sz="1" w:space="0" w:color="000000"/>
                  </w:tcBorders>
                  <w:shd w:val="clear" w:color="auto" w:fill="auto"/>
                  <w:vAlign w:val="center"/>
                </w:tcPr>
                <w:p w14:paraId="7B47C067"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65 €</w:t>
                  </w:r>
                </w:p>
              </w:tc>
              <w:tc>
                <w:tcPr>
                  <w:tcW w:w="1276" w:type="dxa"/>
                  <w:tcBorders>
                    <w:left w:val="single" w:sz="1" w:space="0" w:color="000000"/>
                    <w:bottom w:val="single" w:sz="1" w:space="0" w:color="000000"/>
                  </w:tcBorders>
                  <w:shd w:val="clear" w:color="auto" w:fill="auto"/>
                  <w:vAlign w:val="center"/>
                </w:tcPr>
                <w:p w14:paraId="0AAD27FB"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55 €</w:t>
                  </w:r>
                </w:p>
              </w:tc>
              <w:tc>
                <w:tcPr>
                  <w:tcW w:w="1276" w:type="dxa"/>
                  <w:tcBorders>
                    <w:left w:val="single" w:sz="1" w:space="0" w:color="000000"/>
                    <w:bottom w:val="single" w:sz="1" w:space="0" w:color="000000"/>
                  </w:tcBorders>
                  <w:shd w:val="clear" w:color="auto" w:fill="auto"/>
                  <w:vAlign w:val="center"/>
                </w:tcPr>
                <w:p w14:paraId="2FE385B3"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127 €</w:t>
                  </w:r>
                </w:p>
              </w:tc>
              <w:tc>
                <w:tcPr>
                  <w:tcW w:w="1275" w:type="dxa"/>
                  <w:tcBorders>
                    <w:left w:val="single" w:sz="1" w:space="0" w:color="000000"/>
                    <w:bottom w:val="single" w:sz="1" w:space="0" w:color="000000"/>
                  </w:tcBorders>
                  <w:shd w:val="clear" w:color="auto" w:fill="auto"/>
                  <w:vAlign w:val="center"/>
                </w:tcPr>
                <w:p w14:paraId="468D02BD"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36 €</w:t>
                  </w:r>
                </w:p>
              </w:tc>
              <w:tc>
                <w:tcPr>
                  <w:tcW w:w="1134" w:type="dxa"/>
                  <w:tcBorders>
                    <w:left w:val="single" w:sz="1" w:space="0" w:color="000000"/>
                    <w:bottom w:val="single" w:sz="1" w:space="0" w:color="000000"/>
                    <w:right w:val="single" w:sz="1" w:space="0" w:color="000000"/>
                  </w:tcBorders>
                  <w:shd w:val="clear" w:color="auto" w:fill="auto"/>
                  <w:vAlign w:val="center"/>
                </w:tcPr>
                <w:p w14:paraId="2AAED6EA"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85 €</w:t>
                  </w:r>
                </w:p>
              </w:tc>
            </w:tr>
            <w:tr w:rsidR="00044C9C" w:rsidRPr="00044C9C" w14:paraId="034ABE4B" w14:textId="77777777" w:rsidTr="00893E0E">
              <w:trPr>
                <w:trHeight w:val="612"/>
              </w:trPr>
              <w:tc>
                <w:tcPr>
                  <w:tcW w:w="1078" w:type="dxa"/>
                  <w:tcBorders>
                    <w:left w:val="single" w:sz="1" w:space="0" w:color="000000"/>
                    <w:bottom w:val="single" w:sz="1" w:space="0" w:color="000000"/>
                  </w:tcBorders>
                  <w:shd w:val="clear" w:color="auto" w:fill="auto"/>
                  <w:vAlign w:val="center"/>
                </w:tcPr>
                <w:p w14:paraId="599DFE1D" w14:textId="77777777" w:rsidR="00044C9C" w:rsidRPr="00044C9C" w:rsidRDefault="00044C9C" w:rsidP="00893E0E">
                  <w:pPr>
                    <w:suppressLineNumbers/>
                    <w:spacing w:after="0" w:line="240" w:lineRule="auto"/>
                    <w:jc w:val="both"/>
                    <w:rPr>
                      <w:rFonts w:ascii="Times New Roman" w:eastAsia="Times New Roman" w:hAnsi="Times New Roman" w:cs="Times New Roman"/>
                      <w:sz w:val="24"/>
                      <w:szCs w:val="24"/>
                      <w:lang w:eastAsia="zh-CN"/>
                    </w:rPr>
                  </w:pPr>
                  <w:r w:rsidRPr="00044C9C">
                    <w:rPr>
                      <w:rFonts w:ascii="Times New Roman" w:eastAsia="Times New Roman" w:hAnsi="Times New Roman" w:cs="Times New Roman"/>
                      <w:b/>
                      <w:bCs/>
                      <w:sz w:val="24"/>
                      <w:szCs w:val="24"/>
                      <w:lang w:eastAsia="zh-CN"/>
                    </w:rPr>
                    <w:t>Gravats</w:t>
                  </w:r>
                </w:p>
              </w:tc>
              <w:tc>
                <w:tcPr>
                  <w:tcW w:w="1134" w:type="dxa"/>
                  <w:tcBorders>
                    <w:left w:val="single" w:sz="1" w:space="0" w:color="000000"/>
                    <w:bottom w:val="single" w:sz="1" w:space="0" w:color="000000"/>
                  </w:tcBorders>
                  <w:shd w:val="clear" w:color="auto" w:fill="auto"/>
                  <w:vAlign w:val="center"/>
                </w:tcPr>
                <w:p w14:paraId="1D2A91ED"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20 €</w:t>
                  </w:r>
                </w:p>
              </w:tc>
              <w:tc>
                <w:tcPr>
                  <w:tcW w:w="1276" w:type="dxa"/>
                  <w:tcBorders>
                    <w:left w:val="single" w:sz="1" w:space="0" w:color="000000"/>
                    <w:bottom w:val="single" w:sz="1" w:space="0" w:color="000000"/>
                  </w:tcBorders>
                  <w:shd w:val="clear" w:color="auto" w:fill="auto"/>
                  <w:vAlign w:val="center"/>
                </w:tcPr>
                <w:p w14:paraId="052D0073"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39 €</w:t>
                  </w:r>
                </w:p>
              </w:tc>
              <w:tc>
                <w:tcPr>
                  <w:tcW w:w="1276" w:type="dxa"/>
                  <w:tcBorders>
                    <w:left w:val="single" w:sz="1" w:space="0" w:color="000000"/>
                    <w:bottom w:val="single" w:sz="1" w:space="0" w:color="000000"/>
                  </w:tcBorders>
                  <w:shd w:val="clear" w:color="auto" w:fill="auto"/>
                  <w:vAlign w:val="center"/>
                </w:tcPr>
                <w:p w14:paraId="2A76FCF7"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55 €</w:t>
                  </w:r>
                </w:p>
              </w:tc>
              <w:tc>
                <w:tcPr>
                  <w:tcW w:w="1276" w:type="dxa"/>
                  <w:tcBorders>
                    <w:left w:val="single" w:sz="1" w:space="0" w:color="000000"/>
                    <w:bottom w:val="single" w:sz="1" w:space="0" w:color="000000"/>
                  </w:tcBorders>
                  <w:shd w:val="clear" w:color="auto" w:fill="auto"/>
                  <w:vAlign w:val="center"/>
                </w:tcPr>
                <w:p w14:paraId="31D36A9F"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127 €</w:t>
                  </w:r>
                </w:p>
              </w:tc>
              <w:tc>
                <w:tcPr>
                  <w:tcW w:w="1275" w:type="dxa"/>
                  <w:tcBorders>
                    <w:left w:val="single" w:sz="1" w:space="0" w:color="000000"/>
                    <w:bottom w:val="single" w:sz="1" w:space="0" w:color="000000"/>
                  </w:tcBorders>
                  <w:shd w:val="clear" w:color="auto" w:fill="auto"/>
                  <w:vAlign w:val="center"/>
                </w:tcPr>
                <w:p w14:paraId="16AE15E7"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36 €</w:t>
                  </w:r>
                </w:p>
              </w:tc>
              <w:tc>
                <w:tcPr>
                  <w:tcW w:w="1134" w:type="dxa"/>
                  <w:tcBorders>
                    <w:left w:val="single" w:sz="1" w:space="0" w:color="000000"/>
                    <w:bottom w:val="single" w:sz="1" w:space="0" w:color="000000"/>
                    <w:right w:val="single" w:sz="1" w:space="0" w:color="000000"/>
                  </w:tcBorders>
                  <w:shd w:val="clear" w:color="auto" w:fill="auto"/>
                  <w:vAlign w:val="center"/>
                </w:tcPr>
                <w:p w14:paraId="2F8B04FA" w14:textId="77777777" w:rsidR="00044C9C" w:rsidRPr="00044C9C" w:rsidRDefault="00044C9C" w:rsidP="00893E0E">
                  <w:pPr>
                    <w:suppressLineNumbers/>
                    <w:snapToGrid w:val="0"/>
                    <w:spacing w:after="0" w:line="240" w:lineRule="auto"/>
                    <w:jc w:val="center"/>
                    <w:rPr>
                      <w:rFonts w:ascii="Times New Roman" w:eastAsia="Times New Roman" w:hAnsi="Times New Roman" w:cs="Times New Roman"/>
                      <w:b/>
                      <w:sz w:val="24"/>
                      <w:szCs w:val="24"/>
                      <w:lang w:eastAsia="zh-CN"/>
                    </w:rPr>
                  </w:pPr>
                  <w:r w:rsidRPr="00044C9C">
                    <w:rPr>
                      <w:rFonts w:ascii="Times New Roman" w:eastAsia="Times New Roman" w:hAnsi="Times New Roman" w:cs="Times New Roman"/>
                      <w:b/>
                      <w:sz w:val="24"/>
                      <w:szCs w:val="24"/>
                      <w:lang w:eastAsia="zh-CN"/>
                    </w:rPr>
                    <w:t>85 €</w:t>
                  </w:r>
                </w:p>
              </w:tc>
            </w:tr>
          </w:tbl>
          <w:p w14:paraId="6573040F" w14:textId="77777777" w:rsidR="00044C9C" w:rsidRPr="00044C9C" w:rsidRDefault="00044C9C" w:rsidP="00893E0E">
            <w:pPr>
              <w:jc w:val="both"/>
              <w:rPr>
                <w:rFonts w:ascii="Times New Roman" w:eastAsia="Times New Roman" w:hAnsi="Times New Roman" w:cs="Times New Roman"/>
                <w:sz w:val="24"/>
                <w:szCs w:val="24"/>
                <w:lang w:eastAsia="zh-CN"/>
              </w:rPr>
            </w:pPr>
          </w:p>
          <w:p w14:paraId="086F91DD" w14:textId="77777777" w:rsidR="00044C9C" w:rsidRPr="00044C9C" w:rsidRDefault="00044C9C" w:rsidP="00893E0E">
            <w:pPr>
              <w:jc w:val="both"/>
              <w:rPr>
                <w:rFonts w:ascii="Times New Roman" w:eastAsia="Times New Roman" w:hAnsi="Times New Roman" w:cs="Times New Roman"/>
                <w:sz w:val="24"/>
                <w:szCs w:val="24"/>
                <w:lang w:eastAsia="zh-CN"/>
              </w:rPr>
            </w:pPr>
            <w:r w:rsidRPr="00044C9C">
              <w:rPr>
                <w:rFonts w:ascii="Times New Roman" w:eastAsia="Times New Roman" w:hAnsi="Times New Roman" w:cs="Times New Roman"/>
                <w:sz w:val="24"/>
                <w:szCs w:val="24"/>
                <w:lang w:eastAsia="zh-CN"/>
              </w:rPr>
              <w:t>*Tarif appliqué au passage, sur la base de 2 types de véhicule : Petit modèle (environ 3 m3) et Gros modèle (environ 7 m3).</w:t>
            </w:r>
          </w:p>
          <w:p w14:paraId="3B3B90AB" w14:textId="77777777" w:rsidR="00044C9C" w:rsidRPr="00044C9C" w:rsidRDefault="00044C9C" w:rsidP="00893E0E">
            <w:pPr>
              <w:jc w:val="both"/>
              <w:rPr>
                <w:rFonts w:ascii="Times New Roman" w:eastAsia="Times New Roman" w:hAnsi="Times New Roman" w:cs="Times New Roman"/>
                <w:sz w:val="24"/>
                <w:szCs w:val="24"/>
                <w:lang w:eastAsia="zh-CN"/>
              </w:rPr>
            </w:pPr>
            <w:r w:rsidRPr="00044C9C">
              <w:rPr>
                <w:rFonts w:ascii="Times New Roman" w:eastAsia="Times New Roman" w:hAnsi="Times New Roman" w:cs="Times New Roman"/>
                <w:sz w:val="24"/>
                <w:szCs w:val="24"/>
                <w:lang w:eastAsia="zh-CN"/>
              </w:rPr>
              <w:t xml:space="preserve">** Il sera appliqué </w:t>
            </w:r>
            <w:r w:rsidRPr="00044C9C">
              <w:rPr>
                <w:rFonts w:ascii="Times New Roman" w:eastAsia="Times New Roman" w:hAnsi="Times New Roman" w:cs="Times New Roman"/>
                <w:b/>
                <w:bCs/>
                <w:sz w:val="24"/>
                <w:szCs w:val="24"/>
                <w:lang w:eastAsia="zh-CN"/>
              </w:rPr>
              <w:t>un tarif réduit aux entreprises extérieures usagères du site plus de 5 fois par an</w:t>
            </w:r>
            <w:r w:rsidRPr="00044C9C">
              <w:rPr>
                <w:rFonts w:ascii="Times New Roman" w:eastAsia="Times New Roman" w:hAnsi="Times New Roman" w:cs="Times New Roman"/>
                <w:sz w:val="24"/>
                <w:szCs w:val="24"/>
                <w:lang w:eastAsia="zh-CN"/>
              </w:rPr>
              <w:t xml:space="preserve"> (sur la base de la fréquentation du site sur année n-1)</w:t>
            </w:r>
          </w:p>
          <w:p w14:paraId="7729D19A" w14:textId="77777777" w:rsidR="00044C9C" w:rsidRPr="00044C9C" w:rsidRDefault="00044C9C" w:rsidP="00893E0E">
            <w:pPr>
              <w:jc w:val="both"/>
              <w:rPr>
                <w:rFonts w:ascii="Times New Roman" w:eastAsia="Times New Roman" w:hAnsi="Times New Roman" w:cs="Times New Roman"/>
                <w:sz w:val="24"/>
                <w:szCs w:val="24"/>
                <w:lang w:eastAsia="zh-CN"/>
              </w:rPr>
            </w:pPr>
          </w:p>
          <w:p w14:paraId="1A5AE6DA" w14:textId="77777777" w:rsidR="00044C9C" w:rsidRPr="00044C9C" w:rsidRDefault="00044C9C" w:rsidP="00893E0E">
            <w:pPr>
              <w:suppressAutoHyphens w:val="0"/>
              <w:rPr>
                <w:rFonts w:ascii="Times New Roman" w:eastAsia="Times New Roman" w:hAnsi="Times New Roman" w:cs="Times New Roman"/>
                <w:sz w:val="24"/>
                <w:szCs w:val="24"/>
                <w:lang w:eastAsia="fr-FR"/>
              </w:rPr>
            </w:pPr>
            <w:r w:rsidRPr="00044C9C">
              <w:rPr>
                <w:rFonts w:ascii="Times New Roman" w:eastAsia="Times New Roman" w:hAnsi="Times New Roman" w:cs="Times New Roman"/>
                <w:sz w:val="24"/>
                <w:szCs w:val="24"/>
                <w:lang w:eastAsia="fr-FR"/>
              </w:rPr>
              <w:t xml:space="preserve">Toutes les modifications apportées au règlement figurent en annexe. Il est proposé une application du règlement modifié </w:t>
            </w:r>
            <w:r w:rsidRPr="00044C9C">
              <w:rPr>
                <w:rFonts w:ascii="Times New Roman" w:eastAsia="Times New Roman" w:hAnsi="Times New Roman" w:cs="Times New Roman"/>
                <w:b/>
                <w:sz w:val="24"/>
                <w:szCs w:val="24"/>
                <w:lang w:eastAsia="fr-FR"/>
              </w:rPr>
              <w:t>à compter du 1</w:t>
            </w:r>
            <w:r w:rsidRPr="00044C9C">
              <w:rPr>
                <w:rFonts w:ascii="Times New Roman" w:eastAsia="Times New Roman" w:hAnsi="Times New Roman" w:cs="Times New Roman"/>
                <w:b/>
                <w:sz w:val="24"/>
                <w:szCs w:val="24"/>
                <w:vertAlign w:val="superscript"/>
                <w:lang w:eastAsia="fr-FR"/>
              </w:rPr>
              <w:t>er</w:t>
            </w:r>
            <w:r w:rsidRPr="00044C9C">
              <w:rPr>
                <w:rFonts w:ascii="Times New Roman" w:eastAsia="Times New Roman" w:hAnsi="Times New Roman" w:cs="Times New Roman"/>
                <w:b/>
                <w:sz w:val="24"/>
                <w:szCs w:val="24"/>
                <w:lang w:eastAsia="fr-FR"/>
              </w:rPr>
              <w:t xml:space="preserve"> juillet 2022.</w:t>
            </w:r>
          </w:p>
          <w:p w14:paraId="2C56EDDF" w14:textId="77777777" w:rsidR="00044C9C" w:rsidRPr="00044C9C" w:rsidRDefault="00044C9C" w:rsidP="00893E0E">
            <w:pPr>
              <w:jc w:val="both"/>
              <w:rPr>
                <w:rFonts w:ascii="Times New Roman" w:hAnsi="Times New Roman" w:cs="Times New Roman"/>
                <w:bCs/>
                <w:sz w:val="24"/>
                <w:szCs w:val="24"/>
              </w:rPr>
            </w:pPr>
          </w:p>
          <w:p w14:paraId="1DF05217" w14:textId="77777777" w:rsidR="00044C9C" w:rsidRPr="00044C9C" w:rsidRDefault="00044C9C" w:rsidP="00893E0E">
            <w:pPr>
              <w:suppressAutoHyphens w:val="0"/>
              <w:rPr>
                <w:rFonts w:ascii="Times New Roman" w:eastAsia="Times New Roman" w:hAnsi="Times New Roman" w:cs="Times New Roman"/>
                <w:sz w:val="24"/>
                <w:szCs w:val="24"/>
                <w:lang w:eastAsia="fr-FR"/>
              </w:rPr>
            </w:pPr>
            <w:r w:rsidRPr="00044C9C">
              <w:rPr>
                <w:rFonts w:ascii="Times New Roman" w:eastAsia="MS Mincho" w:hAnsi="Times New Roman" w:cs="Times New Roman"/>
                <w:sz w:val="24"/>
                <w:szCs w:val="24"/>
                <w:lang w:eastAsia="ja-JP"/>
              </w:rPr>
              <w:t>A</w:t>
            </w:r>
            <w:r w:rsidRPr="00044C9C">
              <w:rPr>
                <w:rFonts w:ascii="Times New Roman" w:eastAsia="Times New Roman" w:hAnsi="Times New Roman" w:cs="Times New Roman"/>
                <w:sz w:val="24"/>
                <w:szCs w:val="24"/>
                <w:lang w:eastAsia="fr-FR"/>
              </w:rPr>
              <w:t>près en avoir délibéré, le Conseil Communautaire décide à l'unanimité de :</w:t>
            </w:r>
          </w:p>
          <w:p w14:paraId="2789FA2C" w14:textId="77777777" w:rsidR="00044C9C" w:rsidRPr="00044C9C" w:rsidRDefault="00044C9C" w:rsidP="00893E0E">
            <w:pPr>
              <w:suppressAutoHyphens w:val="0"/>
              <w:rPr>
                <w:rFonts w:ascii="Times New Roman" w:eastAsia="Times New Roman" w:hAnsi="Times New Roman" w:cs="Times New Roman"/>
                <w:sz w:val="24"/>
                <w:szCs w:val="24"/>
                <w:lang w:eastAsia="fr-FR"/>
              </w:rPr>
            </w:pPr>
            <w:r w:rsidRPr="00044C9C">
              <w:rPr>
                <w:rFonts w:ascii="Times New Roman" w:eastAsia="Times New Roman" w:hAnsi="Times New Roman" w:cs="Times New Roman"/>
                <w:b/>
                <w:sz w:val="24"/>
                <w:szCs w:val="24"/>
                <w:lang w:eastAsia="fr-FR"/>
              </w:rPr>
              <w:t>VALIDER</w:t>
            </w:r>
            <w:r w:rsidRPr="00044C9C">
              <w:rPr>
                <w:rFonts w:ascii="Times New Roman" w:eastAsia="Times New Roman" w:hAnsi="Times New Roman" w:cs="Times New Roman"/>
                <w:sz w:val="24"/>
                <w:szCs w:val="24"/>
                <w:lang w:eastAsia="fr-FR"/>
              </w:rPr>
              <w:t xml:space="preserve"> les modifications apportées au règlement intérieur du dépôt de matériaux inertes telles que figurant dans la présente délibération </w:t>
            </w:r>
          </w:p>
          <w:p w14:paraId="734F3E33" w14:textId="77777777" w:rsidR="00044C9C" w:rsidRPr="00044C9C" w:rsidRDefault="00044C9C" w:rsidP="00893E0E">
            <w:pPr>
              <w:suppressAutoHyphens w:val="0"/>
              <w:rPr>
                <w:rFonts w:ascii="Times New Roman" w:eastAsia="Times New Roman" w:hAnsi="Times New Roman" w:cs="Times New Roman"/>
                <w:sz w:val="24"/>
                <w:szCs w:val="24"/>
                <w:lang w:eastAsia="fr-FR"/>
              </w:rPr>
            </w:pPr>
          </w:p>
        </w:tc>
      </w:tr>
    </w:tbl>
    <w:p w14:paraId="38FA712A" w14:textId="75D97D93" w:rsidR="00B44F7F" w:rsidRPr="00044C9C" w:rsidRDefault="00B44F7F" w:rsidP="005A784A">
      <w:pPr>
        <w:shd w:val="clear" w:color="auto" w:fill="FFFFFF"/>
        <w:spacing w:after="150"/>
        <w:jc w:val="both"/>
        <w:rPr>
          <w:rFonts w:ascii="Times New Roman" w:hAnsi="Times New Roman" w:cs="Times New Roman"/>
          <w:b/>
          <w:bCs/>
          <w:sz w:val="24"/>
          <w:szCs w:val="24"/>
        </w:rPr>
      </w:pPr>
    </w:p>
    <w:tbl>
      <w:tblPr>
        <w:tblStyle w:val="Grilledutableau8"/>
        <w:tblW w:w="9741" w:type="dxa"/>
        <w:tblLayout w:type="fixed"/>
        <w:tblLook w:val="04A0" w:firstRow="1" w:lastRow="0" w:firstColumn="1" w:lastColumn="0" w:noHBand="0" w:noVBand="1"/>
      </w:tblPr>
      <w:tblGrid>
        <w:gridCol w:w="9741"/>
      </w:tblGrid>
      <w:tr w:rsidR="00044C9C" w:rsidRPr="00044C9C" w14:paraId="2822DDBF" w14:textId="77777777" w:rsidTr="00893E0E">
        <w:trPr>
          <w:trHeight w:val="58"/>
        </w:trPr>
        <w:tc>
          <w:tcPr>
            <w:tcW w:w="9741" w:type="dxa"/>
            <w:tcBorders>
              <w:top w:val="nil"/>
              <w:left w:val="nil"/>
              <w:bottom w:val="nil"/>
              <w:right w:val="nil"/>
            </w:tcBorders>
            <w:vAlign w:val="center"/>
          </w:tcPr>
          <w:p w14:paraId="411128D4" w14:textId="77777777" w:rsidR="00044C9C" w:rsidRDefault="00044C9C" w:rsidP="00044C9C">
            <w:pPr>
              <w:spacing w:line="240" w:lineRule="auto"/>
              <w:jc w:val="both"/>
              <w:rPr>
                <w:rFonts w:ascii="Times New Roman" w:hAnsi="Times New Roman" w:cs="Times New Roman"/>
                <w:b/>
                <w:bCs/>
                <w:caps/>
                <w:sz w:val="24"/>
                <w:szCs w:val="24"/>
              </w:rPr>
            </w:pPr>
          </w:p>
          <w:p w14:paraId="4509E855" w14:textId="5A607263" w:rsidR="00044C9C" w:rsidRPr="00044C9C" w:rsidRDefault="00A12957" w:rsidP="00044C9C">
            <w:pPr>
              <w:spacing w:line="240" w:lineRule="auto"/>
              <w:jc w:val="both"/>
              <w:rPr>
                <w:rFonts w:ascii="Times New Roman" w:hAnsi="Times New Roman" w:cs="Times New Roman"/>
                <w:b/>
                <w:bCs/>
                <w:sz w:val="24"/>
                <w:szCs w:val="24"/>
                <w:lang w:eastAsia="en-US"/>
              </w:rPr>
            </w:pPr>
            <w:r w:rsidRPr="00044C9C">
              <w:rPr>
                <w:rFonts w:ascii="Times New Roman" w:hAnsi="Times New Roman" w:cs="Times New Roman"/>
                <w:b/>
                <w:bCs/>
                <w:caps/>
                <w:sz w:val="24"/>
                <w:szCs w:val="24"/>
              </w:rPr>
              <w:t xml:space="preserve">DELIBERATION N° 090-2022 : </w:t>
            </w:r>
            <w:r w:rsidRPr="00044C9C">
              <w:rPr>
                <w:rFonts w:ascii="Times New Roman" w:hAnsi="Times New Roman" w:cs="Times New Roman"/>
                <w:b/>
                <w:bCs/>
                <w:sz w:val="24"/>
                <w:szCs w:val="24"/>
              </w:rPr>
              <w:t xml:space="preserve"> </w:t>
            </w:r>
            <w:r w:rsidR="00044C9C" w:rsidRPr="00044C9C">
              <w:rPr>
                <w:rFonts w:ascii="Times New Roman" w:hAnsi="Times New Roman" w:cs="Times New Roman"/>
                <w:b/>
                <w:bCs/>
                <w:sz w:val="24"/>
                <w:szCs w:val="24"/>
                <w:lang w:eastAsia="en-US"/>
              </w:rPr>
              <w:t xml:space="preserve">DEPOT DE MATERIEUX INERTES – CONVENTION AVEC LA COMMUNE DE POLMINHAC POUR MISE A DISPOSITION DE PERSONNEL POUR PERMANENCE </w:t>
            </w:r>
          </w:p>
        </w:tc>
      </w:tr>
      <w:tr w:rsidR="00044C9C" w:rsidRPr="00044C9C" w14:paraId="3C549253" w14:textId="77777777" w:rsidTr="00893E0E">
        <w:trPr>
          <w:trHeight w:val="53"/>
        </w:trPr>
        <w:tc>
          <w:tcPr>
            <w:tcW w:w="9741" w:type="dxa"/>
            <w:tcBorders>
              <w:top w:val="nil"/>
              <w:left w:val="nil"/>
              <w:bottom w:val="nil"/>
              <w:right w:val="nil"/>
            </w:tcBorders>
            <w:vAlign w:val="center"/>
          </w:tcPr>
          <w:p w14:paraId="5CA1AC32" w14:textId="77777777" w:rsidR="00044C9C" w:rsidRPr="00044C9C" w:rsidRDefault="00044C9C" w:rsidP="00044C9C">
            <w:pPr>
              <w:suppressAutoHyphens w:val="0"/>
              <w:spacing w:line="240" w:lineRule="auto"/>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Monsieur FALIERES, Vice-Président en charge de l’environnement expose au conseil que les horaires d’ouverture de la déchetterie allant être élargis à tous les après-midi, l’agent technique de la Communauté de communes ne pourra plus assurer la permanence au dépôt de matériaux inertes de Polminhac le jeudi après-midi.</w:t>
            </w:r>
          </w:p>
          <w:p w14:paraId="4157E2C4" w14:textId="77777777" w:rsidR="00044C9C" w:rsidRPr="00044C9C" w:rsidRDefault="00044C9C" w:rsidP="00044C9C">
            <w:pPr>
              <w:suppressAutoHyphens w:val="0"/>
              <w:spacing w:line="240" w:lineRule="auto"/>
              <w:jc w:val="both"/>
              <w:rPr>
                <w:rFonts w:ascii="Times New Roman" w:eastAsia="Times New Roman" w:hAnsi="Times New Roman" w:cs="Times New Roman"/>
                <w:color w:val="000000"/>
                <w:sz w:val="24"/>
                <w:szCs w:val="24"/>
                <w:lang w:eastAsia="fr-FR"/>
              </w:rPr>
            </w:pPr>
          </w:p>
          <w:p w14:paraId="63A3428E" w14:textId="77777777" w:rsidR="00044C9C" w:rsidRPr="00044C9C" w:rsidRDefault="00044C9C" w:rsidP="00044C9C">
            <w:pPr>
              <w:suppressAutoHyphens w:val="0"/>
              <w:spacing w:line="240" w:lineRule="auto"/>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Il est proposé un accord avec la commune de Polminhac afin que celle-ci puisse mettre à disposition de la Communauté de communes l’un de ses agents pour assurer cette permanence. La Communauté de communes formerait cet agent et paierait à la commune de Polminhac les heures de permanence effectuées.</w:t>
            </w:r>
          </w:p>
          <w:p w14:paraId="093D3B20" w14:textId="77777777" w:rsidR="00044C9C" w:rsidRPr="00044C9C" w:rsidRDefault="00044C9C" w:rsidP="00044C9C">
            <w:pPr>
              <w:suppressAutoHyphens w:val="0"/>
              <w:spacing w:line="240" w:lineRule="auto"/>
              <w:jc w:val="both"/>
              <w:rPr>
                <w:rFonts w:ascii="Times New Roman" w:eastAsia="Times New Roman" w:hAnsi="Times New Roman" w:cs="Times New Roman"/>
                <w:color w:val="000000"/>
                <w:sz w:val="24"/>
                <w:szCs w:val="24"/>
                <w:lang w:eastAsia="fr-FR"/>
              </w:rPr>
            </w:pPr>
          </w:p>
          <w:p w14:paraId="0D11DF91" w14:textId="77777777" w:rsidR="00044C9C" w:rsidRPr="00044C9C" w:rsidRDefault="00044C9C" w:rsidP="00044C9C">
            <w:pPr>
              <w:suppressAutoHyphens w:val="0"/>
              <w:spacing w:line="240" w:lineRule="auto"/>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Cet accord ferait l’objet d’une convention stipulant les obligations de chaque partie et qui prendrait effet </w:t>
            </w:r>
            <w:r w:rsidRPr="00044C9C">
              <w:rPr>
                <w:rFonts w:ascii="Times New Roman" w:eastAsia="Times New Roman" w:hAnsi="Times New Roman" w:cs="Times New Roman"/>
                <w:b/>
                <w:color w:val="000000"/>
                <w:sz w:val="24"/>
                <w:szCs w:val="24"/>
                <w:lang w:eastAsia="fr-FR"/>
              </w:rPr>
              <w:t>au 1</w:t>
            </w:r>
            <w:r w:rsidRPr="00044C9C">
              <w:rPr>
                <w:rFonts w:ascii="Times New Roman" w:eastAsia="Times New Roman" w:hAnsi="Times New Roman" w:cs="Times New Roman"/>
                <w:b/>
                <w:color w:val="000000"/>
                <w:sz w:val="24"/>
                <w:szCs w:val="24"/>
                <w:vertAlign w:val="superscript"/>
                <w:lang w:eastAsia="fr-FR"/>
              </w:rPr>
              <w:t>er</w:t>
            </w:r>
            <w:r w:rsidRPr="00044C9C">
              <w:rPr>
                <w:rFonts w:ascii="Times New Roman" w:eastAsia="Times New Roman" w:hAnsi="Times New Roman" w:cs="Times New Roman"/>
                <w:b/>
                <w:color w:val="000000"/>
                <w:sz w:val="24"/>
                <w:szCs w:val="24"/>
                <w:lang w:eastAsia="fr-FR"/>
              </w:rPr>
              <w:t xml:space="preserve"> juillet 2022.</w:t>
            </w:r>
          </w:p>
          <w:p w14:paraId="01BA8636" w14:textId="77777777" w:rsidR="00044C9C" w:rsidRPr="00044C9C" w:rsidRDefault="00044C9C" w:rsidP="00044C9C">
            <w:pPr>
              <w:spacing w:line="240" w:lineRule="auto"/>
              <w:jc w:val="both"/>
              <w:rPr>
                <w:rFonts w:ascii="Times New Roman" w:eastAsiaTheme="minorHAnsi" w:hAnsi="Times New Roman" w:cs="Times New Roman"/>
                <w:bCs/>
                <w:sz w:val="24"/>
                <w:szCs w:val="24"/>
                <w:lang w:eastAsia="en-US"/>
              </w:rPr>
            </w:pPr>
          </w:p>
          <w:p w14:paraId="6BBB727F" w14:textId="77777777" w:rsidR="00044C9C" w:rsidRPr="00044C9C" w:rsidRDefault="00044C9C" w:rsidP="00044C9C">
            <w:pPr>
              <w:suppressAutoHyphens w:val="0"/>
              <w:spacing w:line="240" w:lineRule="auto"/>
              <w:rPr>
                <w:rFonts w:ascii="Times New Roman" w:eastAsia="Times New Roman" w:hAnsi="Times New Roman" w:cs="Times New Roman"/>
                <w:color w:val="000000"/>
                <w:sz w:val="24"/>
                <w:szCs w:val="24"/>
                <w:lang w:eastAsia="fr-FR"/>
              </w:rPr>
            </w:pPr>
            <w:r w:rsidRPr="00044C9C">
              <w:rPr>
                <w:rFonts w:ascii="Times New Roman" w:eastAsia="MS Mincho" w:hAnsi="Times New Roman" w:cs="Times New Roman"/>
                <w:sz w:val="24"/>
                <w:szCs w:val="24"/>
                <w:lang w:eastAsia="ja-JP"/>
              </w:rPr>
              <w:t>A</w:t>
            </w:r>
            <w:r w:rsidRPr="00044C9C">
              <w:rPr>
                <w:rFonts w:ascii="Times New Roman" w:eastAsia="Times New Roman" w:hAnsi="Times New Roman" w:cs="Times New Roman"/>
                <w:color w:val="000000"/>
                <w:sz w:val="24"/>
                <w:szCs w:val="24"/>
                <w:lang w:eastAsia="fr-FR"/>
              </w:rPr>
              <w:t>près en avoir délibéré, le Conseil Communautaire décide à l'unanimité de :</w:t>
            </w:r>
          </w:p>
          <w:p w14:paraId="11246AC7" w14:textId="77777777" w:rsidR="00044C9C" w:rsidRPr="00044C9C" w:rsidRDefault="00044C9C" w:rsidP="00044C9C">
            <w:pPr>
              <w:suppressAutoHyphens w:val="0"/>
              <w:spacing w:line="240" w:lineRule="auto"/>
              <w:rPr>
                <w:rFonts w:ascii="Times New Roman" w:eastAsia="Times New Roman" w:hAnsi="Times New Roman" w:cs="Times New Roman"/>
                <w:color w:val="000000"/>
                <w:sz w:val="24"/>
                <w:szCs w:val="24"/>
                <w:lang w:eastAsia="fr-FR"/>
              </w:rPr>
            </w:pPr>
          </w:p>
          <w:p w14:paraId="3D21096B" w14:textId="77777777" w:rsidR="00044C9C" w:rsidRPr="00044C9C" w:rsidRDefault="00044C9C" w:rsidP="00044C9C">
            <w:pPr>
              <w:suppressAutoHyphens w:val="0"/>
              <w:spacing w:line="240" w:lineRule="auto"/>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 xml:space="preserve">APPROUVER </w:t>
            </w:r>
            <w:r w:rsidRPr="00044C9C">
              <w:rPr>
                <w:rFonts w:ascii="Times New Roman" w:eastAsia="Times New Roman" w:hAnsi="Times New Roman" w:cs="Times New Roman"/>
                <w:color w:val="000000"/>
                <w:sz w:val="24"/>
                <w:szCs w:val="24"/>
                <w:lang w:eastAsia="fr-FR"/>
              </w:rPr>
              <w:t>la proposition exposée ;</w:t>
            </w:r>
          </w:p>
          <w:p w14:paraId="37731F65" w14:textId="77777777" w:rsidR="00044C9C" w:rsidRPr="00044C9C" w:rsidRDefault="00044C9C" w:rsidP="00044C9C">
            <w:pPr>
              <w:suppressAutoHyphens w:val="0"/>
              <w:spacing w:line="240" w:lineRule="auto"/>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 xml:space="preserve">VALIDER </w:t>
            </w:r>
            <w:r w:rsidRPr="00044C9C">
              <w:rPr>
                <w:rFonts w:ascii="Times New Roman" w:eastAsia="Times New Roman" w:hAnsi="Times New Roman" w:cs="Times New Roman"/>
                <w:color w:val="000000"/>
                <w:sz w:val="24"/>
                <w:szCs w:val="24"/>
                <w:lang w:eastAsia="fr-FR"/>
              </w:rPr>
              <w:t>la rédaction de la convention telle qu’annexée à la présente délibération</w:t>
            </w:r>
          </w:p>
          <w:p w14:paraId="56883125" w14:textId="77777777" w:rsidR="00044C9C" w:rsidRPr="00044C9C" w:rsidRDefault="00044C9C" w:rsidP="00044C9C">
            <w:pPr>
              <w:suppressAutoHyphens w:val="0"/>
              <w:spacing w:line="240" w:lineRule="auto"/>
              <w:rPr>
                <w:rFonts w:ascii="Times New Roman" w:eastAsia="Times New Roman" w:hAnsi="Times New Roman" w:cs="Times New Roman"/>
                <w:b/>
                <w:color w:val="000000"/>
                <w:sz w:val="24"/>
                <w:szCs w:val="24"/>
                <w:lang w:eastAsia="fr-FR"/>
              </w:rPr>
            </w:pPr>
            <w:r w:rsidRPr="00044C9C">
              <w:rPr>
                <w:rFonts w:ascii="Times New Roman" w:eastAsia="Times New Roman" w:hAnsi="Times New Roman" w:cs="Times New Roman"/>
                <w:b/>
                <w:color w:val="000000"/>
                <w:sz w:val="24"/>
                <w:szCs w:val="24"/>
                <w:lang w:eastAsia="fr-FR"/>
              </w:rPr>
              <w:t xml:space="preserve">AUTORISER </w:t>
            </w:r>
            <w:r w:rsidRPr="00044C9C">
              <w:rPr>
                <w:rFonts w:ascii="Times New Roman" w:eastAsia="Times New Roman" w:hAnsi="Times New Roman" w:cs="Times New Roman"/>
                <w:color w:val="000000"/>
                <w:sz w:val="24"/>
                <w:szCs w:val="24"/>
                <w:lang w:eastAsia="fr-FR"/>
              </w:rPr>
              <w:t>Madame la Présidente à signer la convention</w:t>
            </w:r>
          </w:p>
          <w:p w14:paraId="41D22EE9" w14:textId="77777777" w:rsidR="00044C9C" w:rsidRPr="00044C9C" w:rsidRDefault="00044C9C" w:rsidP="00044C9C">
            <w:pPr>
              <w:spacing w:line="240" w:lineRule="auto"/>
              <w:jc w:val="both"/>
              <w:rPr>
                <w:rFonts w:ascii="Times New Roman" w:eastAsiaTheme="minorHAnsi" w:hAnsi="Times New Roman" w:cs="Times New Roman"/>
                <w:bCs/>
                <w:sz w:val="24"/>
                <w:szCs w:val="24"/>
                <w:lang w:eastAsia="en-US"/>
              </w:rPr>
            </w:pPr>
          </w:p>
          <w:p w14:paraId="375E6BA6" w14:textId="77777777" w:rsidR="00044C9C" w:rsidRPr="00044C9C" w:rsidRDefault="00044C9C" w:rsidP="00044C9C">
            <w:pPr>
              <w:spacing w:line="240" w:lineRule="auto"/>
              <w:jc w:val="both"/>
              <w:rPr>
                <w:rFonts w:ascii="Times New Roman" w:eastAsiaTheme="minorHAnsi" w:hAnsi="Times New Roman" w:cs="Times New Roman"/>
                <w:bCs/>
                <w:sz w:val="24"/>
                <w:szCs w:val="24"/>
                <w:lang w:eastAsia="en-US"/>
              </w:rPr>
            </w:pPr>
          </w:p>
        </w:tc>
      </w:tr>
    </w:tbl>
    <w:tbl>
      <w:tblPr>
        <w:tblStyle w:val="Grilledutableau"/>
        <w:tblW w:w="9741" w:type="dxa"/>
        <w:tblLayout w:type="fixed"/>
        <w:tblLook w:val="04A0" w:firstRow="1" w:lastRow="0" w:firstColumn="1" w:lastColumn="0" w:noHBand="0" w:noVBand="1"/>
      </w:tblPr>
      <w:tblGrid>
        <w:gridCol w:w="9741"/>
      </w:tblGrid>
      <w:tr w:rsidR="00044C9C" w:rsidRPr="005D5E7D" w14:paraId="374C11DE" w14:textId="77777777" w:rsidTr="00893E0E">
        <w:trPr>
          <w:trHeight w:val="58"/>
        </w:trPr>
        <w:tc>
          <w:tcPr>
            <w:tcW w:w="9741" w:type="dxa"/>
            <w:tcBorders>
              <w:top w:val="nil"/>
              <w:left w:val="nil"/>
              <w:bottom w:val="nil"/>
              <w:right w:val="nil"/>
            </w:tcBorders>
            <w:vAlign w:val="center"/>
          </w:tcPr>
          <w:p w14:paraId="2A0C5CAD" w14:textId="69B86C9C" w:rsidR="00044C9C" w:rsidRPr="00044C9C" w:rsidRDefault="00A12957" w:rsidP="00893E0E">
            <w:pPr>
              <w:pStyle w:val="NormalWeb"/>
              <w:jc w:val="both"/>
              <w:rPr>
                <w:rFonts w:eastAsia="Calibri"/>
                <w:b/>
                <w:bCs/>
              </w:rPr>
            </w:pPr>
            <w:r w:rsidRPr="00044C9C">
              <w:rPr>
                <w:b/>
                <w:bCs/>
                <w:caps/>
              </w:rPr>
              <w:t xml:space="preserve">DELIBERATION N° 091-2022 : </w:t>
            </w:r>
            <w:r w:rsidR="00044C9C" w:rsidRPr="00044C9C">
              <w:rPr>
                <w:rFonts w:eastAsia="Calibri"/>
                <w:b/>
                <w:bCs/>
              </w:rPr>
              <w:t xml:space="preserve">CONVENTION ENTRE COMMUNE DE CARLAT ET COMMUNAUTE DE COMMUNES POUR Coordination TAP communautaires par LE CENTRE SOCIAL et culturel DU CARLADES Sur le RPIC de </w:t>
            </w:r>
            <w:proofErr w:type="spellStart"/>
            <w:r w:rsidR="00044C9C" w:rsidRPr="00044C9C">
              <w:rPr>
                <w:rFonts w:eastAsia="Calibri"/>
                <w:b/>
                <w:bCs/>
              </w:rPr>
              <w:t>Carlat</w:t>
            </w:r>
            <w:proofErr w:type="spellEnd"/>
            <w:r w:rsidR="00044C9C" w:rsidRPr="00044C9C">
              <w:rPr>
                <w:rFonts w:eastAsia="Calibri"/>
                <w:b/>
                <w:bCs/>
              </w:rPr>
              <w:t xml:space="preserve"> - Participation de la commune de </w:t>
            </w:r>
            <w:proofErr w:type="spellStart"/>
            <w:r w:rsidR="00044C9C" w:rsidRPr="00044C9C">
              <w:rPr>
                <w:rFonts w:eastAsia="Calibri"/>
                <w:b/>
                <w:bCs/>
              </w:rPr>
              <w:t>Carlat</w:t>
            </w:r>
            <w:proofErr w:type="spellEnd"/>
            <w:r w:rsidR="00044C9C" w:rsidRPr="00044C9C">
              <w:rPr>
                <w:rFonts w:eastAsia="Calibri"/>
                <w:b/>
                <w:bCs/>
              </w:rPr>
              <w:t xml:space="preserve"> pour l’année 2020/2021 – Annule et remplace la délibération n°149-2020 DU 17/12/2022</w:t>
            </w:r>
          </w:p>
        </w:tc>
      </w:tr>
      <w:tr w:rsidR="00044C9C" w:rsidRPr="00980741" w14:paraId="375E5856" w14:textId="77777777" w:rsidTr="00893E0E">
        <w:trPr>
          <w:trHeight w:val="53"/>
        </w:trPr>
        <w:tc>
          <w:tcPr>
            <w:tcW w:w="9741" w:type="dxa"/>
            <w:tcBorders>
              <w:top w:val="nil"/>
              <w:left w:val="nil"/>
              <w:bottom w:val="nil"/>
              <w:right w:val="nil"/>
            </w:tcBorders>
            <w:vAlign w:val="center"/>
          </w:tcPr>
          <w:p w14:paraId="7C565440" w14:textId="77777777" w:rsidR="00044C9C" w:rsidRPr="00044C9C" w:rsidRDefault="00044C9C" w:rsidP="00893E0E">
            <w:pPr>
              <w:suppressAutoHyphens w:val="0"/>
              <w:jc w:val="both"/>
              <w:rPr>
                <w:rFonts w:ascii="Times New Roman" w:eastAsia="Times New Roman" w:hAnsi="Times New Roman" w:cs="Times New Roman"/>
                <w:b/>
                <w:i/>
                <w:color w:val="000000"/>
                <w:sz w:val="24"/>
                <w:szCs w:val="24"/>
                <w:lang w:eastAsia="fr-FR"/>
              </w:rPr>
            </w:pPr>
            <w:r w:rsidRPr="00044C9C">
              <w:rPr>
                <w:rFonts w:ascii="Times New Roman" w:eastAsia="Times New Roman" w:hAnsi="Times New Roman" w:cs="Times New Roman"/>
                <w:b/>
                <w:i/>
                <w:color w:val="000000"/>
                <w:sz w:val="24"/>
                <w:szCs w:val="24"/>
                <w:lang w:eastAsia="fr-FR"/>
              </w:rPr>
              <w:t>PREAMBULE :</w:t>
            </w:r>
          </w:p>
          <w:p w14:paraId="16EB1CF4"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Dans le cadre de sa politique d’action sociale d’intérêt communautaire et suite aux conclusions de l’étude enfance-jeunesse menée sur son territoire, la Communauté de communes soutient le Centre Social et Culturel du </w:t>
            </w:r>
            <w:proofErr w:type="spellStart"/>
            <w:r w:rsidRPr="00044C9C">
              <w:rPr>
                <w:rFonts w:ascii="Times New Roman" w:eastAsia="Times New Roman" w:hAnsi="Times New Roman" w:cs="Times New Roman"/>
                <w:color w:val="000000"/>
                <w:sz w:val="24"/>
                <w:szCs w:val="24"/>
                <w:lang w:eastAsia="fr-FR"/>
              </w:rPr>
              <w:t>Carladès</w:t>
            </w:r>
            <w:proofErr w:type="spellEnd"/>
            <w:r w:rsidRPr="00044C9C">
              <w:rPr>
                <w:rFonts w:ascii="Times New Roman" w:eastAsia="Times New Roman" w:hAnsi="Times New Roman" w:cs="Times New Roman"/>
                <w:color w:val="000000"/>
                <w:sz w:val="24"/>
                <w:szCs w:val="24"/>
                <w:lang w:eastAsia="fr-FR"/>
              </w:rPr>
              <w:t xml:space="preserve"> pour ses actions dans le cadre des Temps d’Activités Périscolaires (TAP) sur les écoles de son territoire, étant entendu que ce sont les communes qui gèrent les TAP sur leurs écoles, les actions du Centre Social et Culturel du </w:t>
            </w:r>
            <w:proofErr w:type="spellStart"/>
            <w:r w:rsidRPr="00044C9C">
              <w:rPr>
                <w:rFonts w:ascii="Times New Roman" w:eastAsia="Times New Roman" w:hAnsi="Times New Roman" w:cs="Times New Roman"/>
                <w:color w:val="000000"/>
                <w:sz w:val="24"/>
                <w:szCs w:val="24"/>
                <w:lang w:eastAsia="fr-FR"/>
              </w:rPr>
              <w:t>Carladès</w:t>
            </w:r>
            <w:proofErr w:type="spellEnd"/>
            <w:r w:rsidRPr="00044C9C">
              <w:rPr>
                <w:rFonts w:ascii="Times New Roman" w:eastAsia="Times New Roman" w:hAnsi="Times New Roman" w:cs="Times New Roman"/>
                <w:color w:val="000000"/>
                <w:sz w:val="24"/>
                <w:szCs w:val="24"/>
                <w:lang w:eastAsia="fr-FR"/>
              </w:rPr>
              <w:t xml:space="preserve"> ne venant qu’en soutien « qualitatif» et logistique ponctuel.</w:t>
            </w:r>
          </w:p>
          <w:p w14:paraId="54C2804D"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La moitié des effectifs du Regroupement Pédagogique Intercommunal Concentré (RPIC)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étant originaire du territoire de la Communauté de communes, il a été entendu depuis plusieurs années entre les deux collectivités de conventionner pour chaque année scolaire afin de fixer les termes de ce service et engagements de chacun.</w:t>
            </w:r>
          </w:p>
          <w:p w14:paraId="44C0E4A3"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371012D0"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Vu la convention signée entre les deux collectivités pour l’année scolaire 2020/2021 (N°149-2020 du 17/12/2020 pour Cère et </w:t>
            </w:r>
            <w:proofErr w:type="spellStart"/>
            <w:r w:rsidRPr="00044C9C">
              <w:rPr>
                <w:rFonts w:ascii="Times New Roman" w:eastAsia="Times New Roman" w:hAnsi="Times New Roman" w:cs="Times New Roman"/>
                <w:color w:val="000000"/>
                <w:sz w:val="24"/>
                <w:szCs w:val="24"/>
                <w:lang w:eastAsia="fr-FR"/>
              </w:rPr>
              <w:t>Goul</w:t>
            </w:r>
            <w:proofErr w:type="spellEnd"/>
            <w:r w:rsidRPr="00044C9C">
              <w:rPr>
                <w:rFonts w:ascii="Times New Roman" w:eastAsia="Times New Roman" w:hAnsi="Times New Roman" w:cs="Times New Roman"/>
                <w:color w:val="000000"/>
                <w:sz w:val="24"/>
                <w:szCs w:val="24"/>
                <w:lang w:eastAsia="fr-FR"/>
              </w:rPr>
              <w:t xml:space="preserve"> et du 03/02/2021 pour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faisant état d’une participation financière de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à hauteur de </w:t>
            </w:r>
            <w:r w:rsidRPr="00044C9C">
              <w:rPr>
                <w:rFonts w:ascii="Times New Roman" w:eastAsia="Times New Roman" w:hAnsi="Times New Roman" w:cs="Times New Roman"/>
                <w:b/>
                <w:color w:val="000000"/>
                <w:sz w:val="24"/>
                <w:szCs w:val="24"/>
                <w:lang w:eastAsia="fr-FR"/>
              </w:rPr>
              <w:t>1 179 € TTC</w:t>
            </w:r>
            <w:r w:rsidRPr="00044C9C">
              <w:rPr>
                <w:rFonts w:ascii="Times New Roman" w:eastAsia="Times New Roman" w:hAnsi="Times New Roman" w:cs="Times New Roman"/>
                <w:color w:val="000000"/>
                <w:sz w:val="24"/>
                <w:szCs w:val="24"/>
                <w:lang w:eastAsia="fr-FR"/>
              </w:rPr>
              <w:t xml:space="preserve"> à verser à la Communauté de communes au terme de l’année scolaire ;</w:t>
            </w:r>
          </w:p>
          <w:p w14:paraId="7EAE87FB"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08A3A0E6" w14:textId="77777777" w:rsidR="00044C9C" w:rsidRPr="00044C9C" w:rsidRDefault="00044C9C" w:rsidP="00893E0E">
            <w:pPr>
              <w:suppressAutoHyphens w:val="0"/>
              <w:jc w:val="both"/>
              <w:rPr>
                <w:rFonts w:ascii="Times New Roman" w:eastAsia="Times New Roman" w:hAnsi="Times New Roman" w:cs="Times New Roman"/>
                <w:b/>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Vu la nécessité de revoir ce montant suite à changement organisationnel entre la Communauté de communes,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et le Centre social et culturel du </w:t>
            </w:r>
            <w:proofErr w:type="spellStart"/>
            <w:r w:rsidRPr="00044C9C">
              <w:rPr>
                <w:rFonts w:ascii="Times New Roman" w:eastAsia="Times New Roman" w:hAnsi="Times New Roman" w:cs="Times New Roman"/>
                <w:color w:val="000000"/>
                <w:sz w:val="24"/>
                <w:szCs w:val="24"/>
                <w:lang w:eastAsia="fr-FR"/>
              </w:rPr>
              <w:t>Carladès</w:t>
            </w:r>
            <w:proofErr w:type="spellEnd"/>
            <w:r w:rsidRPr="00044C9C">
              <w:rPr>
                <w:rFonts w:ascii="Times New Roman" w:eastAsia="Times New Roman" w:hAnsi="Times New Roman" w:cs="Times New Roman"/>
                <w:color w:val="000000"/>
                <w:sz w:val="24"/>
                <w:szCs w:val="24"/>
                <w:lang w:eastAsia="fr-FR"/>
              </w:rPr>
              <w:t xml:space="preserve">, ce montant étant au final de </w:t>
            </w:r>
            <w:r w:rsidRPr="00044C9C">
              <w:rPr>
                <w:rFonts w:ascii="Times New Roman" w:eastAsia="Times New Roman" w:hAnsi="Times New Roman" w:cs="Times New Roman"/>
                <w:b/>
                <w:color w:val="000000"/>
                <w:sz w:val="24"/>
                <w:szCs w:val="24"/>
                <w:lang w:eastAsia="fr-FR"/>
              </w:rPr>
              <w:t>439 € TTC pour la période 2020/2021 ;</w:t>
            </w:r>
          </w:p>
          <w:p w14:paraId="08603CA6"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6F035C68"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Madame la Présidente expose au Conseil la nécessité de signer une nouvelle convention entre la Communauté de communes et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pour l'année scolaire 2020/2021, sur la base du nouveau montant qui sera appelé à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dès signature de cette convention.</w:t>
            </w:r>
          </w:p>
          <w:p w14:paraId="6EFCF325"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7908CBE6"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Après en avoir délibéré, le Conseil Communautaire décide à l'unanimité de :</w:t>
            </w:r>
          </w:p>
          <w:p w14:paraId="61832153"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VALIDER</w:t>
            </w:r>
            <w:r w:rsidRPr="00044C9C">
              <w:rPr>
                <w:rFonts w:ascii="Times New Roman" w:eastAsia="Times New Roman" w:hAnsi="Times New Roman" w:cs="Times New Roman"/>
                <w:color w:val="000000"/>
                <w:sz w:val="24"/>
                <w:szCs w:val="24"/>
                <w:lang w:eastAsia="fr-FR"/>
              </w:rPr>
              <w:t xml:space="preserve"> le contenu de la convention telle qu’annexée à la présente délibération</w:t>
            </w:r>
          </w:p>
          <w:p w14:paraId="7EA26735"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AUTORISER</w:t>
            </w:r>
            <w:r w:rsidRPr="00044C9C">
              <w:rPr>
                <w:rFonts w:ascii="Times New Roman" w:eastAsia="Times New Roman" w:hAnsi="Times New Roman" w:cs="Times New Roman"/>
                <w:color w:val="000000"/>
                <w:sz w:val="24"/>
                <w:szCs w:val="24"/>
                <w:lang w:eastAsia="fr-FR"/>
              </w:rPr>
              <w:t xml:space="preserve"> Madame la Présidente à signer la convention </w:t>
            </w:r>
          </w:p>
        </w:tc>
      </w:tr>
    </w:tbl>
    <w:p w14:paraId="538691A4" w14:textId="41B6D230" w:rsidR="00A12957" w:rsidRPr="00044C9C" w:rsidRDefault="00A12957" w:rsidP="005A784A">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044C9C" w:rsidRPr="002A6D81" w14:paraId="4605D82E" w14:textId="77777777" w:rsidTr="00893E0E">
        <w:trPr>
          <w:trHeight w:val="58"/>
        </w:trPr>
        <w:tc>
          <w:tcPr>
            <w:tcW w:w="9741" w:type="dxa"/>
            <w:tcBorders>
              <w:top w:val="nil"/>
              <w:left w:val="nil"/>
              <w:bottom w:val="nil"/>
              <w:right w:val="nil"/>
            </w:tcBorders>
            <w:vAlign w:val="center"/>
          </w:tcPr>
          <w:p w14:paraId="3E2C56AC" w14:textId="32359E01" w:rsidR="00044C9C" w:rsidRPr="00044C9C" w:rsidRDefault="00A12957" w:rsidP="00893E0E">
            <w:pPr>
              <w:pStyle w:val="NormalWeb"/>
              <w:jc w:val="both"/>
              <w:rPr>
                <w:rFonts w:eastAsia="SimSun"/>
                <w:b/>
                <w:bCs/>
                <w:caps/>
                <w:color w:val="000000"/>
                <w:kern w:val="3"/>
                <w:lang w:eastAsia="zh-CN" w:bidi="hi-IN"/>
              </w:rPr>
            </w:pPr>
            <w:r w:rsidRPr="00044C9C">
              <w:rPr>
                <w:b/>
                <w:bCs/>
                <w:caps/>
              </w:rPr>
              <w:t>DELIBERATION N° 092-2022 :</w:t>
            </w:r>
            <w:r w:rsidR="00044C9C" w:rsidRPr="00044C9C">
              <w:rPr>
                <w:rFonts w:eastAsia="Calibri"/>
                <w:b/>
                <w:bCs/>
              </w:rPr>
              <w:t xml:space="preserve"> CONVENTION ENTRE COMMUNE DE CARLAT ET COMMUNAUTE DE COMMUNES POUR Coordination TAP communautaires par LE CENTRE SOCIAL et culturel DU CARLADES Sur le RPIC de </w:t>
            </w:r>
            <w:proofErr w:type="spellStart"/>
            <w:r w:rsidR="00044C9C" w:rsidRPr="00044C9C">
              <w:rPr>
                <w:rFonts w:eastAsia="Calibri"/>
                <w:b/>
                <w:bCs/>
              </w:rPr>
              <w:t>Carlat</w:t>
            </w:r>
            <w:proofErr w:type="spellEnd"/>
            <w:r w:rsidR="00044C9C" w:rsidRPr="00044C9C">
              <w:rPr>
                <w:rFonts w:eastAsia="Calibri"/>
                <w:b/>
                <w:bCs/>
              </w:rPr>
              <w:t xml:space="preserve"> - Participation de la commune de </w:t>
            </w:r>
            <w:proofErr w:type="spellStart"/>
            <w:r w:rsidR="00044C9C" w:rsidRPr="00044C9C">
              <w:rPr>
                <w:rFonts w:eastAsia="Calibri"/>
                <w:b/>
                <w:bCs/>
              </w:rPr>
              <w:t>Carlat</w:t>
            </w:r>
            <w:proofErr w:type="spellEnd"/>
            <w:r w:rsidR="00044C9C" w:rsidRPr="00044C9C">
              <w:rPr>
                <w:rFonts w:eastAsia="Calibri"/>
                <w:b/>
                <w:bCs/>
              </w:rPr>
              <w:t xml:space="preserve"> pour l’année 2021/2022</w:t>
            </w:r>
          </w:p>
        </w:tc>
      </w:tr>
      <w:tr w:rsidR="00044C9C" w:rsidRPr="00980741" w14:paraId="229F49A5" w14:textId="77777777" w:rsidTr="00893E0E">
        <w:trPr>
          <w:trHeight w:val="53"/>
        </w:trPr>
        <w:tc>
          <w:tcPr>
            <w:tcW w:w="9741" w:type="dxa"/>
            <w:tcBorders>
              <w:top w:val="nil"/>
              <w:left w:val="nil"/>
              <w:bottom w:val="nil"/>
              <w:right w:val="nil"/>
            </w:tcBorders>
            <w:vAlign w:val="center"/>
          </w:tcPr>
          <w:p w14:paraId="6943326D" w14:textId="77777777" w:rsidR="00044C9C" w:rsidRPr="00044C9C" w:rsidRDefault="00044C9C" w:rsidP="00893E0E">
            <w:pPr>
              <w:suppressAutoHyphens w:val="0"/>
              <w:rPr>
                <w:rFonts w:ascii="Times New Roman" w:eastAsia="Times New Roman" w:hAnsi="Times New Roman" w:cs="Times New Roman"/>
                <w:b/>
                <w:i/>
                <w:color w:val="000000"/>
                <w:sz w:val="24"/>
                <w:szCs w:val="24"/>
                <w:lang w:eastAsia="fr-FR"/>
              </w:rPr>
            </w:pPr>
            <w:r w:rsidRPr="00044C9C">
              <w:rPr>
                <w:rFonts w:ascii="Times New Roman" w:eastAsia="Times New Roman" w:hAnsi="Times New Roman" w:cs="Times New Roman"/>
                <w:b/>
                <w:i/>
                <w:color w:val="000000"/>
                <w:sz w:val="24"/>
                <w:szCs w:val="24"/>
                <w:lang w:eastAsia="fr-FR"/>
              </w:rPr>
              <w:t>PREAMBULE :</w:t>
            </w:r>
          </w:p>
          <w:p w14:paraId="51F27802"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Dans le cadre de sa politique d’action sociale d’intérêt communautaire et suite aux conclusions de l’étude enfance-jeunesse menée sur son territoire, la Communauté de communes soutient le Centre Social et Culturel du </w:t>
            </w:r>
            <w:proofErr w:type="spellStart"/>
            <w:r w:rsidRPr="00044C9C">
              <w:rPr>
                <w:rFonts w:ascii="Times New Roman" w:eastAsia="Times New Roman" w:hAnsi="Times New Roman" w:cs="Times New Roman"/>
                <w:color w:val="000000"/>
                <w:sz w:val="24"/>
                <w:szCs w:val="24"/>
                <w:lang w:eastAsia="fr-FR"/>
              </w:rPr>
              <w:t>Carladès</w:t>
            </w:r>
            <w:proofErr w:type="spellEnd"/>
            <w:r w:rsidRPr="00044C9C">
              <w:rPr>
                <w:rFonts w:ascii="Times New Roman" w:eastAsia="Times New Roman" w:hAnsi="Times New Roman" w:cs="Times New Roman"/>
                <w:color w:val="000000"/>
                <w:sz w:val="24"/>
                <w:szCs w:val="24"/>
                <w:lang w:eastAsia="fr-FR"/>
              </w:rPr>
              <w:t xml:space="preserve"> pour ses actions dans le cadre des Temps d’Activités Périscolaires (TAP) sur les écoles de son territoire, étant entendu que ce sont les communes qui gèrent les TAP sur leurs écoles, les actions du Centre Social et Culturel du </w:t>
            </w:r>
            <w:proofErr w:type="spellStart"/>
            <w:r w:rsidRPr="00044C9C">
              <w:rPr>
                <w:rFonts w:ascii="Times New Roman" w:eastAsia="Times New Roman" w:hAnsi="Times New Roman" w:cs="Times New Roman"/>
                <w:color w:val="000000"/>
                <w:sz w:val="24"/>
                <w:szCs w:val="24"/>
                <w:lang w:eastAsia="fr-FR"/>
              </w:rPr>
              <w:t>Carladès</w:t>
            </w:r>
            <w:proofErr w:type="spellEnd"/>
            <w:r w:rsidRPr="00044C9C">
              <w:rPr>
                <w:rFonts w:ascii="Times New Roman" w:eastAsia="Times New Roman" w:hAnsi="Times New Roman" w:cs="Times New Roman"/>
                <w:color w:val="000000"/>
                <w:sz w:val="24"/>
                <w:szCs w:val="24"/>
                <w:lang w:eastAsia="fr-FR"/>
              </w:rPr>
              <w:t xml:space="preserve"> ne venant qu’en soutien « qualitatif» et logistique ponctuel.</w:t>
            </w:r>
          </w:p>
          <w:p w14:paraId="5DF2BA98"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43ED3934"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Une partie des effectifs du Regroupement Pédagogique Intercommunal Concentré (RPIC)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étant originaire du territoire de la Communauté de communes, il a été entendu entre les deux collectivités de conventionner pour chaque année scolaire afin de fixer les termes de ce service et engagements de chacun. Le montant appelé à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sera calculé au prorata du nombre de ses élèves.</w:t>
            </w:r>
          </w:p>
          <w:p w14:paraId="7EB84D83"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7F82A1AF"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 xml:space="preserve">Il est présenté au conseil communautaire la rédaction de la convention entre la Communauté de communes et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w:t>
            </w:r>
            <w:r w:rsidRPr="00044C9C">
              <w:rPr>
                <w:rFonts w:ascii="Times New Roman" w:eastAsia="Times New Roman" w:hAnsi="Times New Roman" w:cs="Times New Roman"/>
                <w:b/>
                <w:color w:val="000000"/>
                <w:sz w:val="24"/>
                <w:szCs w:val="24"/>
                <w:lang w:eastAsia="fr-FR"/>
              </w:rPr>
              <w:t>pour l'année scolaire 2021/2022</w:t>
            </w:r>
            <w:r w:rsidRPr="00044C9C">
              <w:rPr>
                <w:rFonts w:ascii="Times New Roman" w:eastAsia="Times New Roman" w:hAnsi="Times New Roman" w:cs="Times New Roman"/>
                <w:color w:val="000000"/>
                <w:sz w:val="24"/>
                <w:szCs w:val="24"/>
                <w:lang w:eastAsia="fr-FR"/>
              </w:rPr>
              <w:t xml:space="preserve">, le montant de la participation financière de la commune de </w:t>
            </w:r>
            <w:proofErr w:type="spellStart"/>
            <w:r w:rsidRPr="00044C9C">
              <w:rPr>
                <w:rFonts w:ascii="Times New Roman" w:eastAsia="Times New Roman" w:hAnsi="Times New Roman" w:cs="Times New Roman"/>
                <w:color w:val="000000"/>
                <w:sz w:val="24"/>
                <w:szCs w:val="24"/>
                <w:lang w:eastAsia="fr-FR"/>
              </w:rPr>
              <w:t>Carlat</w:t>
            </w:r>
            <w:proofErr w:type="spellEnd"/>
            <w:r w:rsidRPr="00044C9C">
              <w:rPr>
                <w:rFonts w:ascii="Times New Roman" w:eastAsia="Times New Roman" w:hAnsi="Times New Roman" w:cs="Times New Roman"/>
                <w:color w:val="000000"/>
                <w:sz w:val="24"/>
                <w:szCs w:val="24"/>
                <w:lang w:eastAsia="fr-FR"/>
              </w:rPr>
              <w:t xml:space="preserve"> étant estimée à </w:t>
            </w:r>
            <w:r w:rsidRPr="00044C9C">
              <w:rPr>
                <w:rFonts w:ascii="Times New Roman" w:eastAsia="Times New Roman" w:hAnsi="Times New Roman" w:cs="Times New Roman"/>
                <w:b/>
                <w:color w:val="000000"/>
                <w:sz w:val="24"/>
                <w:szCs w:val="24"/>
                <w:lang w:eastAsia="fr-FR"/>
              </w:rPr>
              <w:t>1 621.27 €</w:t>
            </w:r>
            <w:r w:rsidRPr="00044C9C">
              <w:rPr>
                <w:rFonts w:ascii="Times New Roman" w:eastAsia="Times New Roman" w:hAnsi="Times New Roman" w:cs="Times New Roman"/>
                <w:color w:val="000000"/>
                <w:sz w:val="24"/>
                <w:szCs w:val="24"/>
                <w:lang w:eastAsia="fr-FR"/>
              </w:rPr>
              <w:t xml:space="preserve"> à échéance des propositions en juillet 2022</w:t>
            </w:r>
            <w:bookmarkStart w:id="0" w:name="__DdeLink__160_59199069"/>
            <w:bookmarkEnd w:id="0"/>
            <w:r w:rsidRPr="00044C9C">
              <w:rPr>
                <w:rFonts w:ascii="Times New Roman" w:eastAsia="Times New Roman" w:hAnsi="Times New Roman" w:cs="Times New Roman"/>
                <w:color w:val="000000"/>
                <w:sz w:val="24"/>
                <w:szCs w:val="24"/>
                <w:lang w:eastAsia="fr-FR"/>
              </w:rPr>
              <w:t>.</w:t>
            </w:r>
          </w:p>
          <w:p w14:paraId="5181A398" w14:textId="77777777" w:rsidR="00044C9C" w:rsidRPr="00044C9C" w:rsidRDefault="00044C9C" w:rsidP="00893E0E">
            <w:pPr>
              <w:suppressAutoHyphens w:val="0"/>
              <w:jc w:val="both"/>
              <w:rPr>
                <w:rFonts w:ascii="Times New Roman" w:eastAsia="Times New Roman" w:hAnsi="Times New Roman" w:cs="Times New Roman"/>
                <w:color w:val="000000"/>
                <w:sz w:val="24"/>
                <w:szCs w:val="24"/>
                <w:lang w:eastAsia="fr-FR"/>
              </w:rPr>
            </w:pPr>
          </w:p>
          <w:p w14:paraId="756DE325"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Après en avoir délibéré, le Conseil Communautaire décide à l'unanimité de :</w:t>
            </w:r>
          </w:p>
          <w:p w14:paraId="13AFF5FC"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VALIDER</w:t>
            </w:r>
            <w:r w:rsidRPr="00044C9C">
              <w:rPr>
                <w:rFonts w:ascii="Times New Roman" w:eastAsia="Times New Roman" w:hAnsi="Times New Roman" w:cs="Times New Roman"/>
                <w:color w:val="000000"/>
                <w:sz w:val="24"/>
                <w:szCs w:val="24"/>
                <w:lang w:eastAsia="fr-FR"/>
              </w:rPr>
              <w:t xml:space="preserve"> le contenu de la convention telle qu’annexée à la présente délibération</w:t>
            </w:r>
          </w:p>
          <w:p w14:paraId="607C7B9E"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AUTORISER</w:t>
            </w:r>
            <w:r w:rsidRPr="00044C9C">
              <w:rPr>
                <w:rFonts w:ascii="Times New Roman" w:eastAsia="Times New Roman" w:hAnsi="Times New Roman" w:cs="Times New Roman"/>
                <w:color w:val="000000"/>
                <w:sz w:val="24"/>
                <w:szCs w:val="24"/>
                <w:lang w:eastAsia="fr-FR"/>
              </w:rPr>
              <w:t xml:space="preserve"> Madame la Présidente à signer la convention </w:t>
            </w:r>
          </w:p>
        </w:tc>
      </w:tr>
    </w:tbl>
    <w:p w14:paraId="5FCBDCDF" w14:textId="46A1C823" w:rsidR="00A12957" w:rsidRPr="00044C9C" w:rsidRDefault="00A12957" w:rsidP="00A12957">
      <w:pPr>
        <w:shd w:val="clear" w:color="auto" w:fill="FFFFFF"/>
        <w:spacing w:after="150"/>
        <w:jc w:val="both"/>
        <w:rPr>
          <w:rFonts w:ascii="Times New Roman" w:hAnsi="Times New Roman" w:cs="Times New Roman"/>
          <w:b/>
          <w:bCs/>
          <w:caps/>
          <w:sz w:val="24"/>
          <w:szCs w:val="24"/>
        </w:rPr>
      </w:pPr>
    </w:p>
    <w:tbl>
      <w:tblPr>
        <w:tblStyle w:val="Grilledutableau"/>
        <w:tblW w:w="10025" w:type="dxa"/>
        <w:tblInd w:w="-284" w:type="dxa"/>
        <w:tblLayout w:type="fixed"/>
        <w:tblLook w:val="04A0" w:firstRow="1" w:lastRow="0" w:firstColumn="1" w:lastColumn="0" w:noHBand="0" w:noVBand="1"/>
      </w:tblPr>
      <w:tblGrid>
        <w:gridCol w:w="284"/>
        <w:gridCol w:w="9741"/>
      </w:tblGrid>
      <w:tr w:rsidR="00044C9C" w:rsidRPr="00987A52" w14:paraId="71F04DBD" w14:textId="77777777" w:rsidTr="00314921">
        <w:trPr>
          <w:gridBefore w:val="1"/>
          <w:wBefore w:w="284" w:type="dxa"/>
          <w:trHeight w:val="58"/>
        </w:trPr>
        <w:tc>
          <w:tcPr>
            <w:tcW w:w="9741" w:type="dxa"/>
            <w:tcBorders>
              <w:top w:val="nil"/>
              <w:left w:val="nil"/>
              <w:bottom w:val="nil"/>
              <w:right w:val="nil"/>
            </w:tcBorders>
            <w:vAlign w:val="center"/>
          </w:tcPr>
          <w:p w14:paraId="0397CF17" w14:textId="7462C906" w:rsidR="00044C9C" w:rsidRPr="00044C9C" w:rsidRDefault="00A12957" w:rsidP="00893E0E">
            <w:pPr>
              <w:pStyle w:val="NormalWeb"/>
              <w:jc w:val="both"/>
              <w:rPr>
                <w:rFonts w:eastAsia="Calibri"/>
                <w:b/>
                <w:bCs/>
              </w:rPr>
            </w:pPr>
            <w:r w:rsidRPr="00044C9C">
              <w:rPr>
                <w:b/>
                <w:bCs/>
                <w:caps/>
              </w:rPr>
              <w:t xml:space="preserve">DELIBERATION N° 093-2022 : </w:t>
            </w:r>
            <w:r w:rsidR="00044C9C" w:rsidRPr="00044C9C">
              <w:rPr>
                <w:rFonts w:eastAsia="Calibri"/>
                <w:b/>
                <w:bCs/>
              </w:rPr>
              <w:t>PROJET EDUCATIF TERRITORIAL (PEDT 2022/2025) – AVANT PROJET VALIDE ET CONVENTION A VENIR</w:t>
            </w:r>
          </w:p>
        </w:tc>
      </w:tr>
      <w:tr w:rsidR="00044C9C" w14:paraId="1EBED038" w14:textId="77777777" w:rsidTr="00314921">
        <w:trPr>
          <w:gridBefore w:val="1"/>
          <w:wBefore w:w="284" w:type="dxa"/>
          <w:trHeight w:val="53"/>
        </w:trPr>
        <w:tc>
          <w:tcPr>
            <w:tcW w:w="9741" w:type="dxa"/>
            <w:tcBorders>
              <w:top w:val="nil"/>
              <w:left w:val="nil"/>
              <w:bottom w:val="nil"/>
              <w:right w:val="nil"/>
            </w:tcBorders>
            <w:vAlign w:val="center"/>
          </w:tcPr>
          <w:p w14:paraId="2AE34831"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b/>
                <w:color w:val="000000"/>
                <w:sz w:val="24"/>
                <w:szCs w:val="24"/>
              </w:rPr>
              <w:t>VU</w:t>
            </w:r>
            <w:r w:rsidRPr="00044C9C">
              <w:rPr>
                <w:rFonts w:ascii="Times New Roman" w:hAnsi="Times New Roman" w:cs="Times New Roman"/>
                <w:color w:val="000000"/>
                <w:sz w:val="24"/>
                <w:szCs w:val="24"/>
              </w:rPr>
              <w:t xml:space="preserve"> la prise de la compétence « Enfance - jeunesse » par la Communauté de communes ;</w:t>
            </w:r>
          </w:p>
          <w:p w14:paraId="6C555571"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b/>
                <w:color w:val="000000"/>
                <w:sz w:val="24"/>
                <w:szCs w:val="24"/>
              </w:rPr>
              <w:t>VU</w:t>
            </w:r>
            <w:r w:rsidRPr="00044C9C">
              <w:rPr>
                <w:rFonts w:ascii="Times New Roman" w:hAnsi="Times New Roman" w:cs="Times New Roman"/>
                <w:color w:val="000000"/>
                <w:sz w:val="24"/>
                <w:szCs w:val="24"/>
              </w:rPr>
              <w:t xml:space="preserve"> la signature d’un 1er Projet Educatif Territorial (</w:t>
            </w:r>
            <w:proofErr w:type="spellStart"/>
            <w:r w:rsidRPr="00044C9C">
              <w:rPr>
                <w:rFonts w:ascii="Times New Roman" w:hAnsi="Times New Roman" w:cs="Times New Roman"/>
                <w:color w:val="000000"/>
                <w:sz w:val="24"/>
                <w:szCs w:val="24"/>
              </w:rPr>
              <w:t>PEdT</w:t>
            </w:r>
            <w:proofErr w:type="spellEnd"/>
            <w:r w:rsidRPr="00044C9C">
              <w:rPr>
                <w:rFonts w:ascii="Times New Roman" w:hAnsi="Times New Roman" w:cs="Times New Roman"/>
                <w:color w:val="000000"/>
                <w:sz w:val="24"/>
                <w:szCs w:val="24"/>
              </w:rPr>
              <w:t>) Intercommunal pour 2015-2018 puis d’un second pour 2018-2021 (prolongé jusqu’au 01/09/2022) en partenariat avec l'Espace de Vie Sociale Intercommunal ;</w:t>
            </w:r>
          </w:p>
          <w:p w14:paraId="20BBC17F"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color w:val="000000"/>
                <w:sz w:val="24"/>
                <w:szCs w:val="24"/>
              </w:rPr>
              <w:t>Suite à plusieurs commissions et groupe de travail, le bilan du dernier PEDT va être transmis aux services de l'Education Nationale et de la Direction Départemental de la Cohésion Sociale et de la Protection des Populations d’ici septembre 2022.</w:t>
            </w:r>
          </w:p>
          <w:p w14:paraId="5DFAD8E9"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color w:val="000000"/>
                <w:sz w:val="24"/>
                <w:szCs w:val="24"/>
              </w:rPr>
              <w:lastRenderedPageBreak/>
              <w:t xml:space="preserve">Madame la Présidente présente la rédaction du nouveau </w:t>
            </w:r>
            <w:proofErr w:type="spellStart"/>
            <w:r w:rsidRPr="00044C9C">
              <w:rPr>
                <w:rFonts w:ascii="Times New Roman" w:hAnsi="Times New Roman" w:cs="Times New Roman"/>
                <w:color w:val="000000"/>
                <w:sz w:val="24"/>
                <w:szCs w:val="24"/>
              </w:rPr>
              <w:t>PEdT</w:t>
            </w:r>
            <w:proofErr w:type="spellEnd"/>
            <w:r w:rsidRPr="00044C9C">
              <w:rPr>
                <w:rFonts w:ascii="Times New Roman" w:hAnsi="Times New Roman" w:cs="Times New Roman"/>
                <w:color w:val="000000"/>
                <w:sz w:val="24"/>
                <w:szCs w:val="24"/>
              </w:rPr>
              <w:t xml:space="preserve"> et propose donc au conseil de l'autoriser à signer la nouvelle convention cadre PEDT pour les trois années à venir soit du 01/09/2022 au 31/08/2025.</w:t>
            </w:r>
          </w:p>
          <w:p w14:paraId="7B605030"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Après en avoir délibéré, le Conseil Communautaire décide à l'unanimité de :</w:t>
            </w:r>
          </w:p>
          <w:p w14:paraId="38F130B5"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p>
          <w:p w14:paraId="17E65F8E"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APPROUVER</w:t>
            </w:r>
            <w:r w:rsidRPr="00044C9C">
              <w:rPr>
                <w:rFonts w:ascii="Times New Roman" w:eastAsia="Times New Roman" w:hAnsi="Times New Roman" w:cs="Times New Roman"/>
                <w:color w:val="000000"/>
                <w:sz w:val="24"/>
                <w:szCs w:val="24"/>
                <w:lang w:eastAsia="fr-FR"/>
              </w:rPr>
              <w:t xml:space="preserve"> le projet tel que présenté ci-dessus ;</w:t>
            </w:r>
          </w:p>
          <w:p w14:paraId="7BEC8F38"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AUTORISER</w:t>
            </w:r>
            <w:r w:rsidRPr="00044C9C">
              <w:rPr>
                <w:rFonts w:ascii="Times New Roman" w:eastAsia="Times New Roman" w:hAnsi="Times New Roman" w:cs="Times New Roman"/>
                <w:color w:val="000000"/>
                <w:sz w:val="24"/>
                <w:szCs w:val="24"/>
                <w:lang w:eastAsia="fr-FR"/>
              </w:rPr>
              <w:t xml:space="preserve"> Madame la Présidente à déposer le nouveau </w:t>
            </w:r>
            <w:proofErr w:type="spellStart"/>
            <w:r w:rsidRPr="00044C9C">
              <w:rPr>
                <w:rFonts w:ascii="Times New Roman" w:eastAsia="Times New Roman" w:hAnsi="Times New Roman" w:cs="Times New Roman"/>
                <w:color w:val="000000"/>
                <w:sz w:val="24"/>
                <w:szCs w:val="24"/>
                <w:lang w:eastAsia="fr-FR"/>
              </w:rPr>
              <w:t>PEdT</w:t>
            </w:r>
            <w:proofErr w:type="spellEnd"/>
            <w:r w:rsidRPr="00044C9C">
              <w:rPr>
                <w:rFonts w:ascii="Times New Roman" w:eastAsia="Times New Roman" w:hAnsi="Times New Roman" w:cs="Times New Roman"/>
                <w:color w:val="000000"/>
                <w:sz w:val="24"/>
                <w:szCs w:val="24"/>
                <w:lang w:eastAsia="fr-FR"/>
              </w:rPr>
              <w:t> ;</w:t>
            </w:r>
          </w:p>
          <w:p w14:paraId="3D3F3FDF"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AUTORISER</w:t>
            </w:r>
            <w:r w:rsidRPr="00044C9C">
              <w:rPr>
                <w:rFonts w:ascii="Times New Roman" w:eastAsia="Times New Roman" w:hAnsi="Times New Roman" w:cs="Times New Roman"/>
                <w:color w:val="000000"/>
                <w:sz w:val="24"/>
                <w:szCs w:val="24"/>
                <w:lang w:eastAsia="fr-FR"/>
              </w:rPr>
              <w:t xml:space="preserve"> Madame la Présidente à signer </w:t>
            </w:r>
            <w:r w:rsidRPr="00044C9C">
              <w:rPr>
                <w:rFonts w:ascii="Times New Roman" w:hAnsi="Times New Roman" w:cs="Times New Roman"/>
                <w:color w:val="000000"/>
                <w:sz w:val="24"/>
                <w:szCs w:val="24"/>
              </w:rPr>
              <w:t>tout acte et à procéder à toute démarche nécessaire à la mise en application de la présente délibération</w:t>
            </w:r>
          </w:p>
          <w:p w14:paraId="5540AA9C" w14:textId="77777777" w:rsidR="00044C9C" w:rsidRDefault="00044C9C" w:rsidP="00893E0E">
            <w:pPr>
              <w:suppressAutoHyphens w:val="0"/>
              <w:jc w:val="both"/>
              <w:rPr>
                <w:rFonts w:ascii="Times New Roman" w:hAnsi="Times New Roman" w:cs="Times New Roman"/>
                <w:bCs/>
                <w:sz w:val="24"/>
                <w:szCs w:val="24"/>
              </w:rPr>
            </w:pPr>
          </w:p>
          <w:p w14:paraId="3E821079" w14:textId="40BE07DE" w:rsidR="00044C9C" w:rsidRPr="00044C9C" w:rsidRDefault="00044C9C" w:rsidP="00893E0E">
            <w:pPr>
              <w:suppressAutoHyphens w:val="0"/>
              <w:jc w:val="both"/>
              <w:rPr>
                <w:rFonts w:ascii="Times New Roman" w:hAnsi="Times New Roman" w:cs="Times New Roman"/>
                <w:bCs/>
                <w:sz w:val="24"/>
                <w:szCs w:val="24"/>
              </w:rPr>
            </w:pPr>
          </w:p>
        </w:tc>
      </w:tr>
      <w:tr w:rsidR="00044C9C" w:rsidRPr="00044C9C" w14:paraId="2B99B06C" w14:textId="77777777" w:rsidTr="00314921">
        <w:trPr>
          <w:gridBefore w:val="1"/>
          <w:wBefore w:w="284" w:type="dxa"/>
          <w:trHeight w:val="58"/>
        </w:trPr>
        <w:tc>
          <w:tcPr>
            <w:tcW w:w="9741" w:type="dxa"/>
            <w:tcBorders>
              <w:top w:val="nil"/>
              <w:left w:val="nil"/>
              <w:bottom w:val="nil"/>
              <w:right w:val="nil"/>
            </w:tcBorders>
            <w:vAlign w:val="center"/>
          </w:tcPr>
          <w:p w14:paraId="3AF38748" w14:textId="6FD7663B" w:rsidR="00044C9C" w:rsidRPr="00044C9C" w:rsidRDefault="00044C9C" w:rsidP="00893E0E">
            <w:pPr>
              <w:pStyle w:val="NormalWeb"/>
              <w:jc w:val="both"/>
              <w:rPr>
                <w:rFonts w:eastAsia="Calibri"/>
                <w:b/>
                <w:bCs/>
              </w:rPr>
            </w:pPr>
            <w:r w:rsidRPr="00044C9C">
              <w:rPr>
                <w:b/>
                <w:bCs/>
                <w:caps/>
              </w:rPr>
              <w:lastRenderedPageBreak/>
              <w:t>DE</w:t>
            </w:r>
            <w:r w:rsidR="00A12957" w:rsidRPr="00044C9C">
              <w:rPr>
                <w:b/>
                <w:bCs/>
                <w:caps/>
              </w:rPr>
              <w:t>LIBERATION N° 094-2022 :</w:t>
            </w:r>
            <w:r w:rsidRPr="00044C9C">
              <w:rPr>
                <w:b/>
                <w:bCs/>
                <w:caps/>
              </w:rPr>
              <w:t xml:space="preserve"> </w:t>
            </w:r>
            <w:r w:rsidRPr="00044C9C">
              <w:rPr>
                <w:b/>
                <w:bCs/>
                <w:caps/>
                <w:color w:val="000000"/>
              </w:rPr>
              <w:t>POLE ENFANCE DE POLMINHAC – CONVENTIONNEMENT AVEC LES COMMUNES POUR PARTICIPATION AU FONCTIONNEMENT DE LA STRUCTURE</w:t>
            </w:r>
          </w:p>
        </w:tc>
      </w:tr>
      <w:tr w:rsidR="00044C9C" w:rsidRPr="00044C9C" w14:paraId="38FFB98B" w14:textId="77777777" w:rsidTr="00314921">
        <w:trPr>
          <w:gridBefore w:val="1"/>
          <w:wBefore w:w="284" w:type="dxa"/>
          <w:trHeight w:val="53"/>
        </w:trPr>
        <w:tc>
          <w:tcPr>
            <w:tcW w:w="9741" w:type="dxa"/>
            <w:tcBorders>
              <w:top w:val="nil"/>
              <w:left w:val="nil"/>
              <w:bottom w:val="nil"/>
              <w:right w:val="nil"/>
            </w:tcBorders>
            <w:vAlign w:val="center"/>
          </w:tcPr>
          <w:p w14:paraId="4211DBDA" w14:textId="77777777" w:rsidR="00044C9C" w:rsidRPr="00044C9C" w:rsidRDefault="00044C9C" w:rsidP="00893E0E">
            <w:pPr>
              <w:suppressAutoHyphens w:val="0"/>
              <w:rPr>
                <w:rFonts w:ascii="Times New Roman" w:hAnsi="Times New Roman" w:cs="Times New Roman"/>
                <w:b/>
                <w:i/>
                <w:color w:val="000000"/>
                <w:sz w:val="24"/>
                <w:szCs w:val="24"/>
              </w:rPr>
            </w:pPr>
            <w:r w:rsidRPr="00044C9C">
              <w:rPr>
                <w:rFonts w:ascii="Times New Roman" w:hAnsi="Times New Roman" w:cs="Times New Roman"/>
                <w:b/>
                <w:i/>
                <w:color w:val="000000"/>
                <w:sz w:val="24"/>
                <w:szCs w:val="24"/>
              </w:rPr>
              <w:t>PREAMBULE :</w:t>
            </w:r>
          </w:p>
          <w:p w14:paraId="422C1203"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color w:val="000000"/>
                <w:sz w:val="24"/>
                <w:szCs w:val="24"/>
              </w:rPr>
              <w:t>La micro-crèche de Polminhac a ouvert ses portes le 1</w:t>
            </w:r>
            <w:r w:rsidRPr="00044C9C">
              <w:rPr>
                <w:rFonts w:ascii="Times New Roman" w:hAnsi="Times New Roman" w:cs="Times New Roman"/>
                <w:color w:val="000000"/>
                <w:sz w:val="24"/>
                <w:szCs w:val="24"/>
                <w:vertAlign w:val="superscript"/>
              </w:rPr>
              <w:t>er</w:t>
            </w:r>
            <w:r w:rsidRPr="00044C9C">
              <w:rPr>
                <w:rFonts w:ascii="Times New Roman" w:hAnsi="Times New Roman" w:cs="Times New Roman"/>
                <w:color w:val="000000"/>
                <w:sz w:val="24"/>
                <w:szCs w:val="24"/>
              </w:rPr>
              <w:t xml:space="preserve"> février 2021. Structure à vocation intercommunale, elle est gérée par la Fédération ADMR du Cantal via une concession de service, la Communauté de communes participant à la compensation des contraintes de service public.</w:t>
            </w:r>
          </w:p>
          <w:p w14:paraId="2FBBD26F" w14:textId="77777777" w:rsidR="00044C9C" w:rsidRPr="00044C9C" w:rsidRDefault="00044C9C" w:rsidP="00893E0E">
            <w:pPr>
              <w:suppressAutoHyphens w:val="0"/>
              <w:jc w:val="both"/>
              <w:rPr>
                <w:rFonts w:ascii="Times New Roman" w:hAnsi="Times New Roman" w:cs="Times New Roman"/>
                <w:color w:val="000000"/>
                <w:sz w:val="24"/>
                <w:szCs w:val="24"/>
              </w:rPr>
            </w:pPr>
            <w:r w:rsidRPr="00044C9C">
              <w:rPr>
                <w:rFonts w:ascii="Times New Roman" w:hAnsi="Times New Roman" w:cs="Times New Roman"/>
                <w:color w:val="000000"/>
                <w:sz w:val="24"/>
                <w:szCs w:val="24"/>
              </w:rPr>
              <w:t>Mme MOULIER, Vice-Présidente de la Communauté de communes expose qu’en commission social il a été évoqué la possibilité que les communes participent financièrement sur un montant plafonné à 12 000 €/an sur le temps de la convention. La participation de chaque commune serait calculée au prorata du nombre total d’heures de garde de leurs enfants.</w:t>
            </w:r>
          </w:p>
          <w:p w14:paraId="5384C1E4"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p>
          <w:p w14:paraId="270F324E"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color w:val="000000"/>
                <w:sz w:val="24"/>
                <w:szCs w:val="24"/>
                <w:lang w:eastAsia="fr-FR"/>
              </w:rPr>
              <w:t>Après en avoir délibéré, le Conseil Communautaire décide à la majorité (4 abstentions : Mme BENARD, MM. LHUILLERY, JACQUET et GRICHOIS)</w:t>
            </w:r>
          </w:p>
          <w:p w14:paraId="0D099216"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p>
          <w:p w14:paraId="43360EDD"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APPROUVER</w:t>
            </w:r>
            <w:r w:rsidRPr="00044C9C">
              <w:rPr>
                <w:rFonts w:ascii="Times New Roman" w:eastAsia="Times New Roman" w:hAnsi="Times New Roman" w:cs="Times New Roman"/>
                <w:color w:val="000000"/>
                <w:sz w:val="24"/>
                <w:szCs w:val="24"/>
                <w:lang w:eastAsia="fr-FR"/>
              </w:rPr>
              <w:t xml:space="preserve"> la convention telle qu’annexée à la présente délibération</w:t>
            </w:r>
          </w:p>
          <w:p w14:paraId="0BE508F5" w14:textId="77777777" w:rsidR="00044C9C" w:rsidRPr="00044C9C" w:rsidRDefault="00044C9C" w:rsidP="00893E0E">
            <w:pPr>
              <w:suppressAutoHyphens w:val="0"/>
              <w:rPr>
                <w:rFonts w:ascii="Times New Roman" w:eastAsia="Times New Roman" w:hAnsi="Times New Roman" w:cs="Times New Roman"/>
                <w:color w:val="000000"/>
                <w:sz w:val="24"/>
                <w:szCs w:val="24"/>
                <w:lang w:eastAsia="fr-FR"/>
              </w:rPr>
            </w:pPr>
            <w:r w:rsidRPr="00044C9C">
              <w:rPr>
                <w:rFonts w:ascii="Times New Roman" w:eastAsia="Times New Roman" w:hAnsi="Times New Roman" w:cs="Times New Roman"/>
                <w:b/>
                <w:color w:val="000000"/>
                <w:sz w:val="24"/>
                <w:szCs w:val="24"/>
                <w:lang w:eastAsia="fr-FR"/>
              </w:rPr>
              <w:t>AUTORISER</w:t>
            </w:r>
            <w:r w:rsidRPr="00044C9C">
              <w:rPr>
                <w:rFonts w:ascii="Times New Roman" w:eastAsia="Times New Roman" w:hAnsi="Times New Roman" w:cs="Times New Roman"/>
                <w:color w:val="000000"/>
                <w:sz w:val="24"/>
                <w:szCs w:val="24"/>
                <w:lang w:eastAsia="fr-FR"/>
              </w:rPr>
              <w:t xml:space="preserve"> Madame la Présidente à signer cette convention ainsi que </w:t>
            </w:r>
            <w:r w:rsidRPr="00044C9C">
              <w:rPr>
                <w:rFonts w:ascii="Times New Roman" w:hAnsi="Times New Roman" w:cs="Times New Roman"/>
                <w:color w:val="000000"/>
                <w:sz w:val="24"/>
                <w:szCs w:val="24"/>
              </w:rPr>
              <w:t>tout acte et à procéder à toute démarche nécessaire à la mise en application de la présente délibération</w:t>
            </w:r>
          </w:p>
          <w:p w14:paraId="6C955C38" w14:textId="77777777" w:rsidR="00044C9C" w:rsidRPr="00044C9C" w:rsidRDefault="00044C9C" w:rsidP="00893E0E">
            <w:pPr>
              <w:suppressAutoHyphens w:val="0"/>
              <w:jc w:val="both"/>
              <w:rPr>
                <w:rFonts w:ascii="Times New Roman" w:hAnsi="Times New Roman" w:cs="Times New Roman"/>
                <w:bCs/>
                <w:sz w:val="24"/>
                <w:szCs w:val="24"/>
              </w:rPr>
            </w:pPr>
          </w:p>
        </w:tc>
      </w:tr>
      <w:tr w:rsidR="00044C9C" w:rsidRPr="009038B5" w14:paraId="3282310B" w14:textId="77777777" w:rsidTr="00314921">
        <w:trPr>
          <w:gridBefore w:val="1"/>
          <w:wBefore w:w="284" w:type="dxa"/>
          <w:trHeight w:val="58"/>
        </w:trPr>
        <w:tc>
          <w:tcPr>
            <w:tcW w:w="9741" w:type="dxa"/>
            <w:tcBorders>
              <w:top w:val="nil"/>
              <w:left w:val="nil"/>
              <w:bottom w:val="nil"/>
              <w:right w:val="nil"/>
            </w:tcBorders>
            <w:vAlign w:val="center"/>
          </w:tcPr>
          <w:p w14:paraId="051284ED" w14:textId="44E7D59C" w:rsidR="00044C9C" w:rsidRPr="00314921" w:rsidRDefault="00A12957" w:rsidP="00893E0E">
            <w:pPr>
              <w:pStyle w:val="NormalWeb"/>
              <w:rPr>
                <w:rFonts w:eastAsia="Times New Roman"/>
                <w:b/>
                <w:bCs/>
                <w:caps/>
                <w:color w:val="000000"/>
                <w:sz w:val="22"/>
                <w:szCs w:val="22"/>
                <w:lang w:eastAsia="fr-FR"/>
              </w:rPr>
            </w:pPr>
            <w:r w:rsidRPr="00314921">
              <w:rPr>
                <w:b/>
                <w:bCs/>
                <w:caps/>
              </w:rPr>
              <w:t>DELIBERATION N° 095-2022 :</w:t>
            </w:r>
            <w:r w:rsidR="00044C9C" w:rsidRPr="00314921">
              <w:rPr>
                <w:rFonts w:eastAsia="Calibri"/>
                <w:b/>
                <w:bCs/>
              </w:rPr>
              <w:t xml:space="preserve"> </w:t>
            </w:r>
            <w:r w:rsidR="00044C9C" w:rsidRPr="00314921">
              <w:rPr>
                <w:rFonts w:eastAsia="Times New Roman"/>
                <w:b/>
                <w:bCs/>
                <w:lang w:eastAsia="fr-FR"/>
              </w:rPr>
              <w:t>MODIFICATION DES TARIFS DES PRESTATIONS AU 1</w:t>
            </w:r>
            <w:r w:rsidR="00044C9C" w:rsidRPr="00314921">
              <w:rPr>
                <w:rFonts w:eastAsia="Times New Roman"/>
                <w:b/>
                <w:bCs/>
                <w:vertAlign w:val="superscript"/>
                <w:lang w:eastAsia="fr-FR"/>
              </w:rPr>
              <w:t>ER</w:t>
            </w:r>
            <w:r w:rsidR="00044C9C" w:rsidRPr="00314921">
              <w:rPr>
                <w:rFonts w:eastAsia="Times New Roman"/>
                <w:b/>
                <w:bCs/>
                <w:lang w:eastAsia="fr-FR"/>
              </w:rPr>
              <w:t xml:space="preserve"> JUILLET 2022 POUR LES SERVICES EAU ET ASSAINISSEMENT COLLECTIF</w:t>
            </w:r>
          </w:p>
        </w:tc>
      </w:tr>
      <w:tr w:rsidR="00044C9C" w14:paraId="6BF57C4F" w14:textId="77777777" w:rsidTr="00314921">
        <w:trPr>
          <w:gridBefore w:val="1"/>
          <w:wBefore w:w="284" w:type="dxa"/>
          <w:trHeight w:val="53"/>
        </w:trPr>
        <w:tc>
          <w:tcPr>
            <w:tcW w:w="9741" w:type="dxa"/>
            <w:tcBorders>
              <w:top w:val="nil"/>
              <w:left w:val="nil"/>
              <w:bottom w:val="nil"/>
              <w:right w:val="nil"/>
            </w:tcBorders>
            <w:vAlign w:val="center"/>
          </w:tcPr>
          <w:p w14:paraId="47A04EA2" w14:textId="77777777" w:rsidR="00044C9C" w:rsidRPr="00314921" w:rsidRDefault="00044C9C" w:rsidP="00893E0E">
            <w:pPr>
              <w:spacing w:line="240" w:lineRule="auto"/>
              <w:jc w:val="both"/>
              <w:rPr>
                <w:rFonts w:ascii="Times New Roman" w:hAnsi="Times New Roman" w:cs="Times New Roman"/>
                <w:bCs/>
                <w:sz w:val="24"/>
                <w:szCs w:val="24"/>
              </w:rPr>
            </w:pPr>
          </w:p>
        </w:tc>
      </w:tr>
      <w:tr w:rsidR="00044C9C" w14:paraId="1F3938E7" w14:textId="77777777" w:rsidTr="00314921">
        <w:trPr>
          <w:gridBefore w:val="1"/>
          <w:wBefore w:w="284" w:type="dxa"/>
          <w:trHeight w:val="53"/>
        </w:trPr>
        <w:tc>
          <w:tcPr>
            <w:tcW w:w="9741" w:type="dxa"/>
            <w:tcBorders>
              <w:top w:val="nil"/>
              <w:left w:val="nil"/>
              <w:bottom w:val="nil"/>
              <w:right w:val="nil"/>
            </w:tcBorders>
            <w:vAlign w:val="center"/>
          </w:tcPr>
          <w:p w14:paraId="43AECC46" w14:textId="77777777" w:rsidR="00044C9C" w:rsidRDefault="00044C9C" w:rsidP="00893E0E">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le code général des collectivités territoriales,</w:t>
            </w:r>
          </w:p>
          <w:p w14:paraId="4DF43423" w14:textId="77777777" w:rsidR="00044C9C" w:rsidRDefault="00044C9C" w:rsidP="00893E0E">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 loi portant Nouvelle Organisation du Territoire de la République du 7 août 2015 notamment son article 64 relatif aux compétences des communautés de communes,</w:t>
            </w:r>
          </w:p>
          <w:p w14:paraId="6954BD0D" w14:textId="77777777" w:rsidR="00044C9C" w:rsidRDefault="00044C9C" w:rsidP="00893E0E">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préfectoral n°2000-1660 en date du 12 octobre 2000 portant création de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w:t>
            </w:r>
          </w:p>
          <w:p w14:paraId="6C317510" w14:textId="77777777" w:rsidR="00044C9C" w:rsidRDefault="00044C9C" w:rsidP="00893E0E">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l’arrêté n° 2017-1347 du 13 novembre 2017 prononçant le transfert des compétences eau et assainissement à la </w:t>
            </w:r>
            <w:r>
              <w:rPr>
                <w:rFonts w:ascii="Arial" w:hAnsi="Arial" w:cs="Arial"/>
                <w:bCs w:val="0"/>
                <w:i/>
                <w:iCs/>
                <w:color w:val="00000A"/>
                <w:sz w:val="20"/>
                <w:szCs w:val="20"/>
              </w:rPr>
              <w:t>C</w:t>
            </w:r>
            <w:r w:rsidRPr="0096696E">
              <w:rPr>
                <w:rFonts w:ascii="Arial" w:hAnsi="Arial" w:cs="Arial"/>
                <w:bCs w:val="0"/>
                <w:i/>
                <w:iCs/>
                <w:color w:val="00000A"/>
                <w:sz w:val="20"/>
                <w:szCs w:val="20"/>
              </w:rPr>
              <w:t xml:space="preserve">ommunauté de communes </w:t>
            </w:r>
            <w:r w:rsidRPr="004A3B83">
              <w:rPr>
                <w:rFonts w:ascii="Arial" w:hAnsi="Arial" w:cs="Arial"/>
                <w:bCs w:val="0"/>
                <w:i/>
                <w:iCs/>
                <w:color w:val="000000"/>
                <w:sz w:val="20"/>
                <w:szCs w:val="20"/>
              </w:rPr>
              <w:t>Cère</w:t>
            </w:r>
            <w:r>
              <w:rPr>
                <w:rFonts w:ascii="Arial" w:hAnsi="Arial" w:cs="Arial"/>
                <w:bCs w:val="0"/>
                <w:i/>
                <w:iCs/>
                <w:color w:val="000000"/>
                <w:sz w:val="20"/>
                <w:szCs w:val="20"/>
              </w:rPr>
              <w:t xml:space="preserve"> </w:t>
            </w:r>
            <w:r w:rsidRPr="004A3B83">
              <w:rPr>
                <w:rFonts w:ascii="Arial" w:hAnsi="Arial" w:cs="Arial"/>
                <w:bCs w:val="0"/>
                <w:i/>
                <w:iCs/>
                <w:color w:val="000000"/>
                <w:sz w:val="20"/>
                <w:szCs w:val="20"/>
              </w:rPr>
              <w:t>et</w:t>
            </w:r>
            <w:r>
              <w:rPr>
                <w:rFonts w:ascii="Arial" w:hAnsi="Arial" w:cs="Arial"/>
                <w:bCs w:val="0"/>
                <w:i/>
                <w:iCs/>
                <w:color w:val="000000"/>
                <w:sz w:val="20"/>
                <w:szCs w:val="20"/>
              </w:rPr>
              <w:t xml:space="preserve"> </w:t>
            </w:r>
            <w:proofErr w:type="spellStart"/>
            <w:r w:rsidRPr="004A3B83">
              <w:rPr>
                <w:rFonts w:ascii="Arial" w:hAnsi="Arial" w:cs="Arial"/>
                <w:bCs w:val="0"/>
                <w:i/>
                <w:iCs/>
                <w:color w:val="000000"/>
                <w:sz w:val="20"/>
                <w:szCs w:val="20"/>
              </w:rPr>
              <w:t>Goul</w:t>
            </w:r>
            <w:proofErr w:type="spellEnd"/>
            <w:r w:rsidRPr="004A3B83">
              <w:rPr>
                <w:rFonts w:ascii="Arial" w:hAnsi="Arial" w:cs="Arial"/>
                <w:bCs w:val="0"/>
                <w:i/>
                <w:iCs/>
                <w:color w:val="000000"/>
                <w:sz w:val="20"/>
                <w:szCs w:val="20"/>
              </w:rPr>
              <w:t xml:space="preserve"> </w:t>
            </w:r>
            <w:r w:rsidRPr="0096696E">
              <w:rPr>
                <w:rFonts w:ascii="Arial" w:hAnsi="Arial" w:cs="Arial"/>
                <w:bCs w:val="0"/>
                <w:i/>
                <w:iCs/>
                <w:color w:val="00000A"/>
                <w:sz w:val="20"/>
                <w:szCs w:val="20"/>
              </w:rPr>
              <w:t xml:space="preserve">en </w:t>
            </w:r>
            <w:proofErr w:type="spellStart"/>
            <w:r w:rsidRPr="0096696E">
              <w:rPr>
                <w:rFonts w:ascii="Arial" w:hAnsi="Arial" w:cs="Arial"/>
                <w:bCs w:val="0"/>
                <w:i/>
                <w:iCs/>
                <w:color w:val="00000A"/>
                <w:sz w:val="20"/>
                <w:szCs w:val="20"/>
              </w:rPr>
              <w:t>Carladès</w:t>
            </w:r>
            <w:proofErr w:type="spellEnd"/>
            <w:r w:rsidRPr="0096696E">
              <w:rPr>
                <w:rFonts w:ascii="Arial" w:hAnsi="Arial" w:cs="Arial"/>
                <w:bCs w:val="0"/>
                <w:i/>
                <w:iCs/>
                <w:color w:val="00000A"/>
                <w:sz w:val="20"/>
                <w:szCs w:val="20"/>
              </w:rPr>
              <w:t xml:space="preserve"> par ses membres ;</w:t>
            </w:r>
          </w:p>
          <w:p w14:paraId="7741F5C1" w14:textId="77777777" w:rsidR="00044C9C" w:rsidRDefault="00044C9C" w:rsidP="00893E0E">
            <w:pPr>
              <w:pStyle w:val="Standard"/>
              <w:jc w:val="both"/>
              <w:rPr>
                <w:rFonts w:ascii="Arial" w:hAnsi="Arial" w:cs="Arial"/>
                <w:bCs w:val="0"/>
                <w:i/>
                <w:iCs/>
                <w:color w:val="00000A"/>
                <w:sz w:val="20"/>
                <w:szCs w:val="20"/>
              </w:rPr>
            </w:pPr>
            <w:r w:rsidRPr="0096696E">
              <w:rPr>
                <w:rFonts w:ascii="Arial" w:hAnsi="Arial" w:cs="Arial"/>
                <w:b/>
                <w:i/>
                <w:iCs/>
                <w:color w:val="00000A"/>
                <w:sz w:val="20"/>
                <w:szCs w:val="20"/>
              </w:rPr>
              <w:t>Vu</w:t>
            </w:r>
            <w:r w:rsidRPr="0096696E">
              <w:rPr>
                <w:rFonts w:ascii="Arial" w:hAnsi="Arial" w:cs="Arial"/>
                <w:bCs w:val="0"/>
                <w:i/>
                <w:iCs/>
                <w:color w:val="00000A"/>
                <w:sz w:val="20"/>
                <w:szCs w:val="20"/>
              </w:rPr>
              <w:t xml:space="preserve"> la délibération 148-2019 du 17 décembre 2019 portant modification des tarifs des prestations au 1er janvier 2020 pour les services eau et assainissement collectif ;</w:t>
            </w:r>
          </w:p>
          <w:p w14:paraId="4E76D73E" w14:textId="77777777" w:rsidR="00044C9C" w:rsidRPr="0096696E" w:rsidRDefault="00044C9C" w:rsidP="00893E0E">
            <w:pPr>
              <w:pStyle w:val="Standard"/>
              <w:jc w:val="both"/>
              <w:rPr>
                <w:rFonts w:ascii="Arial" w:hAnsi="Arial" w:cs="Arial"/>
                <w:bCs w:val="0"/>
                <w:i/>
                <w:iCs/>
                <w:color w:val="00000A"/>
                <w:sz w:val="20"/>
                <w:szCs w:val="20"/>
              </w:rPr>
            </w:pPr>
            <w:r w:rsidRPr="00B11EE4">
              <w:rPr>
                <w:rFonts w:ascii="Arial" w:hAnsi="Arial" w:cs="Arial"/>
                <w:b/>
                <w:i/>
                <w:iCs/>
                <w:color w:val="00000A"/>
                <w:sz w:val="20"/>
                <w:szCs w:val="20"/>
              </w:rPr>
              <w:t>Vu</w:t>
            </w:r>
            <w:r>
              <w:rPr>
                <w:rFonts w:ascii="Arial" w:hAnsi="Arial" w:cs="Arial"/>
                <w:bCs w:val="0"/>
                <w:i/>
                <w:iCs/>
                <w:color w:val="00000A"/>
                <w:sz w:val="20"/>
                <w:szCs w:val="20"/>
              </w:rPr>
              <w:t xml:space="preserve"> la délibération 164-2020 du 17 décembre 2020 portant modification des tarifs des prestations au 1</w:t>
            </w:r>
            <w:r w:rsidRPr="008F5530">
              <w:rPr>
                <w:rFonts w:ascii="Arial" w:hAnsi="Arial" w:cs="Arial"/>
                <w:bCs w:val="0"/>
                <w:i/>
                <w:iCs/>
                <w:color w:val="00000A"/>
                <w:sz w:val="20"/>
                <w:szCs w:val="20"/>
                <w:vertAlign w:val="superscript"/>
              </w:rPr>
              <w:t>er</w:t>
            </w:r>
            <w:r>
              <w:rPr>
                <w:rFonts w:ascii="Arial" w:hAnsi="Arial" w:cs="Arial"/>
                <w:bCs w:val="0"/>
                <w:i/>
                <w:iCs/>
                <w:color w:val="00000A"/>
                <w:sz w:val="20"/>
                <w:szCs w:val="20"/>
              </w:rPr>
              <w:t xml:space="preserve"> janvier 2022 pour les services eau et assainissement collectif.</w:t>
            </w:r>
          </w:p>
          <w:p w14:paraId="402C4EDF" w14:textId="77777777" w:rsidR="00044C9C" w:rsidRDefault="00044C9C" w:rsidP="00893E0E">
            <w:pPr>
              <w:spacing w:line="240" w:lineRule="auto"/>
              <w:jc w:val="both"/>
              <w:rPr>
                <w:rFonts w:ascii="Times New Roman" w:hAnsi="Times New Roman" w:cs="Times New Roman"/>
                <w:b/>
                <w:caps/>
                <w:sz w:val="24"/>
                <w:szCs w:val="24"/>
              </w:rPr>
            </w:pPr>
          </w:p>
          <w:p w14:paraId="7EDAA9AF" w14:textId="5D12C516" w:rsidR="00044C9C" w:rsidRPr="00314921" w:rsidRDefault="00044C9C" w:rsidP="00893E0E">
            <w:pPr>
              <w:pStyle w:val="Standard"/>
              <w:widowControl/>
              <w:suppressAutoHyphens w:val="0"/>
              <w:jc w:val="both"/>
              <w:rPr>
                <w:rFonts w:cs="Times New Roman"/>
              </w:rPr>
            </w:pPr>
            <w:r w:rsidRPr="00314921">
              <w:rPr>
                <w:rFonts w:eastAsia="Times New Roman" w:cs="Times New Roman"/>
                <w:color w:val="000000"/>
                <w:kern w:val="0"/>
                <w:lang w:eastAsia="fr-FR" w:bidi="ar-SA"/>
              </w:rPr>
              <w:t>Monsieur le Vice-Président rappelle que plusieurs délibérations ont été prises pour fixer les tarifs des prestations eau et assainissement collectif et qu’il convient de les mettre à jour, il est proposé de fixer les tarifs suivants applicable au 1</w:t>
            </w:r>
            <w:r w:rsidRPr="00314921">
              <w:rPr>
                <w:rFonts w:eastAsia="Times New Roman" w:cs="Times New Roman"/>
                <w:color w:val="000000"/>
                <w:kern w:val="0"/>
                <w:vertAlign w:val="superscript"/>
                <w:lang w:eastAsia="fr-FR" w:bidi="ar-SA"/>
              </w:rPr>
              <w:t>er</w:t>
            </w:r>
            <w:r w:rsidRPr="00314921">
              <w:rPr>
                <w:rFonts w:eastAsia="Times New Roman" w:cs="Times New Roman"/>
                <w:color w:val="000000"/>
                <w:kern w:val="0"/>
                <w:lang w:eastAsia="fr-FR" w:bidi="ar-SA"/>
              </w:rPr>
              <w:t xml:space="preserve"> juillet 2022 :</w:t>
            </w:r>
          </w:p>
          <w:p w14:paraId="25AC9543" w14:textId="77777777" w:rsidR="00044C9C" w:rsidRPr="00314921" w:rsidRDefault="00044C9C" w:rsidP="00893E0E">
            <w:pPr>
              <w:spacing w:line="240" w:lineRule="auto"/>
              <w:jc w:val="both"/>
              <w:rPr>
                <w:rFonts w:ascii="Times New Roman" w:hAnsi="Times New Roman" w:cs="Times New Roman"/>
                <w:sz w:val="24"/>
                <w:szCs w:val="24"/>
              </w:rPr>
            </w:pPr>
          </w:p>
          <w:p w14:paraId="68E6FA63"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Dépose de compteur : 100€ HT</w:t>
            </w:r>
          </w:p>
          <w:p w14:paraId="00209A03"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7DC103BB"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Compteur gelé ou détérioré : 150€ HT</w:t>
            </w:r>
          </w:p>
          <w:p w14:paraId="70B9284D"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0A4BF482"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Branchement illicite sur le réseau d’eau potable ou d’assainissement collectif : 1 500€ HT</w:t>
            </w:r>
          </w:p>
          <w:p w14:paraId="1EEFCD4F"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70A41E5F"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Vol d’eau : 1 500€ HT</w:t>
            </w:r>
          </w:p>
          <w:p w14:paraId="632E1813"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7A5E6A97"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Casse réalisée par des particuliers ou des entreprises sans DT-DICT ou sans respect de celle-ci : refacturation du prix des réparations</w:t>
            </w:r>
          </w:p>
          <w:p w14:paraId="132C0CF5"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1BF9CE46"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Travaux de raccordement d’eau potable : refacturation à 100% du prix du marché « travaux pour la pose de branchements particuliers d’eau potable » conformément au BPU</w:t>
            </w:r>
          </w:p>
          <w:p w14:paraId="596B20E8"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p>
          <w:p w14:paraId="7DDA3713" w14:textId="77777777" w:rsidR="00044C9C" w:rsidRPr="00314921" w:rsidRDefault="00044C9C" w:rsidP="00893E0E">
            <w:pPr>
              <w:pStyle w:val="Standard"/>
              <w:widowControl/>
              <w:suppressAutoHyphens w:val="0"/>
              <w:jc w:val="both"/>
              <w:rPr>
                <w:rFonts w:eastAsia="Times New Roman" w:cs="Times New Roman"/>
                <w:color w:val="000000"/>
                <w:kern w:val="0"/>
                <w:lang w:eastAsia="fr-FR" w:bidi="ar-SA"/>
              </w:rPr>
            </w:pPr>
            <w:r w:rsidRPr="00314921">
              <w:rPr>
                <w:rFonts w:eastAsia="Times New Roman" w:cs="Times New Roman"/>
                <w:color w:val="000000"/>
                <w:kern w:val="0"/>
                <w:lang w:eastAsia="fr-FR" w:bidi="ar-SA"/>
              </w:rPr>
              <w:t>- Travaux de raccordement d’assainissement collectif : dans l’attente du résultat de la consultation, il est refacturé aux abonnés 100% du prix du devis réalisé par l’entreprise à la Communauté</w:t>
            </w:r>
          </w:p>
          <w:p w14:paraId="377FC917" w14:textId="77777777" w:rsidR="00044C9C" w:rsidRPr="00314921" w:rsidRDefault="00044C9C" w:rsidP="00893E0E">
            <w:pPr>
              <w:spacing w:line="240" w:lineRule="auto"/>
              <w:jc w:val="both"/>
              <w:rPr>
                <w:rFonts w:ascii="Times New Roman" w:hAnsi="Times New Roman" w:cs="Times New Roman"/>
                <w:sz w:val="24"/>
                <w:szCs w:val="24"/>
              </w:rPr>
            </w:pPr>
          </w:p>
          <w:p w14:paraId="3C52547E" w14:textId="77777777" w:rsidR="00044C9C" w:rsidRPr="00314921" w:rsidRDefault="00044C9C" w:rsidP="00893E0E">
            <w:pPr>
              <w:pStyle w:val="Standard"/>
              <w:tabs>
                <w:tab w:val="left" w:pos="6096"/>
              </w:tabs>
              <w:jc w:val="both"/>
              <w:rPr>
                <w:rFonts w:cs="Times New Roman"/>
                <w:bCs w:val="0"/>
              </w:rPr>
            </w:pPr>
            <w:r w:rsidRPr="00314921">
              <w:rPr>
                <w:rFonts w:cs="Times New Roman"/>
                <w:bCs w:val="0"/>
                <w:color w:val="auto"/>
              </w:rPr>
              <w:t>Le Conseil communautaire ouï cet exposé et après avoir délibéré, à l'unanimité :</w:t>
            </w:r>
          </w:p>
          <w:p w14:paraId="7AD06A51" w14:textId="77777777" w:rsidR="00044C9C" w:rsidRPr="00314921" w:rsidRDefault="00044C9C" w:rsidP="00314921">
            <w:pPr>
              <w:widowControl w:val="0"/>
              <w:tabs>
                <w:tab w:val="left" w:pos="6816"/>
              </w:tabs>
              <w:autoSpaceDN w:val="0"/>
              <w:spacing w:line="240" w:lineRule="auto"/>
              <w:jc w:val="both"/>
              <w:textAlignment w:val="baseline"/>
              <w:rPr>
                <w:rFonts w:ascii="Times New Roman" w:hAnsi="Times New Roman" w:cs="Times New Roman"/>
                <w:sz w:val="24"/>
                <w:szCs w:val="24"/>
              </w:rPr>
            </w:pPr>
            <w:r w:rsidRPr="00314921">
              <w:rPr>
                <w:rFonts w:ascii="Times New Roman" w:eastAsia="SimSun" w:hAnsi="Times New Roman" w:cs="Times New Roman"/>
                <w:b/>
                <w:sz w:val="24"/>
                <w:szCs w:val="24"/>
              </w:rPr>
              <w:t>APPROUVE</w:t>
            </w:r>
            <w:r w:rsidRPr="00314921">
              <w:rPr>
                <w:rFonts w:ascii="Times New Roman" w:eastAsia="SimSun" w:hAnsi="Times New Roman" w:cs="Times New Roman"/>
                <w:bCs/>
                <w:sz w:val="24"/>
                <w:szCs w:val="24"/>
              </w:rPr>
              <w:t xml:space="preserve"> </w:t>
            </w:r>
            <w:r w:rsidRPr="00314921">
              <w:rPr>
                <w:rFonts w:ascii="Times New Roman" w:eastAsia="Times New Roman" w:hAnsi="Times New Roman" w:cs="Times New Roman"/>
                <w:bCs/>
                <w:color w:val="000000"/>
                <w:sz w:val="24"/>
                <w:szCs w:val="24"/>
                <w:lang w:eastAsia="fr-FR"/>
              </w:rPr>
              <w:t>les tarifs des prestations tels qu’ils sont annexés à la présente délibération, avec application à compter du 1</w:t>
            </w:r>
            <w:r w:rsidRPr="00314921">
              <w:rPr>
                <w:rFonts w:ascii="Times New Roman" w:eastAsia="Times New Roman" w:hAnsi="Times New Roman" w:cs="Times New Roman"/>
                <w:bCs/>
                <w:color w:val="000000"/>
                <w:sz w:val="24"/>
                <w:szCs w:val="24"/>
                <w:vertAlign w:val="superscript"/>
                <w:lang w:eastAsia="fr-FR"/>
              </w:rPr>
              <w:t>er</w:t>
            </w:r>
            <w:r w:rsidRPr="00314921">
              <w:rPr>
                <w:rFonts w:ascii="Times New Roman" w:eastAsia="Times New Roman" w:hAnsi="Times New Roman" w:cs="Times New Roman"/>
                <w:bCs/>
                <w:color w:val="000000"/>
                <w:sz w:val="24"/>
                <w:szCs w:val="24"/>
                <w:lang w:eastAsia="fr-FR"/>
              </w:rPr>
              <w:t xml:space="preserve"> juillet 2022</w:t>
            </w:r>
            <w:r w:rsidRPr="00314921">
              <w:rPr>
                <w:rFonts w:ascii="Times New Roman" w:eastAsia="SimSun" w:hAnsi="Times New Roman" w:cs="Times New Roman"/>
                <w:bCs/>
                <w:sz w:val="24"/>
                <w:szCs w:val="24"/>
              </w:rPr>
              <w:t>,</w:t>
            </w:r>
          </w:p>
          <w:p w14:paraId="1118BAC2" w14:textId="77777777" w:rsidR="00044C9C" w:rsidRPr="00314921" w:rsidRDefault="00044C9C" w:rsidP="00314921">
            <w:pPr>
              <w:widowControl w:val="0"/>
              <w:autoSpaceDN w:val="0"/>
              <w:spacing w:line="240" w:lineRule="auto"/>
              <w:jc w:val="both"/>
              <w:textAlignment w:val="baseline"/>
              <w:rPr>
                <w:rFonts w:ascii="Arial" w:hAnsi="Arial" w:cs="Arial"/>
              </w:rPr>
            </w:pPr>
            <w:r w:rsidRPr="00314921">
              <w:rPr>
                <w:rFonts w:ascii="Times New Roman" w:eastAsia="SimSun" w:hAnsi="Times New Roman" w:cs="Times New Roman"/>
                <w:b/>
                <w:sz w:val="24"/>
                <w:szCs w:val="24"/>
              </w:rPr>
              <w:t xml:space="preserve">AUTORISE </w:t>
            </w:r>
            <w:r w:rsidRPr="00314921">
              <w:rPr>
                <w:rFonts w:ascii="Times New Roman" w:eastAsia="Times New Roman" w:hAnsi="Times New Roman" w:cs="Times New Roman"/>
                <w:bCs/>
                <w:color w:val="000000"/>
                <w:sz w:val="24"/>
                <w:szCs w:val="24"/>
                <w:lang w:eastAsia="fr-FR"/>
              </w:rPr>
              <w:t>Madame la Présidente à procéder à toute démarche et à signer tout document nécessaire à la mise en application de la présente délibération</w:t>
            </w:r>
            <w:r w:rsidRPr="00314921">
              <w:rPr>
                <w:rFonts w:ascii="Arial" w:eastAsia="SimSun" w:hAnsi="Arial" w:cs="Arial"/>
                <w:szCs w:val="24"/>
              </w:rPr>
              <w:t>.</w:t>
            </w:r>
          </w:p>
          <w:p w14:paraId="7CC1582C" w14:textId="77777777" w:rsidR="00044C9C" w:rsidRDefault="00044C9C" w:rsidP="00893E0E">
            <w:pPr>
              <w:spacing w:line="240" w:lineRule="auto"/>
              <w:jc w:val="both"/>
              <w:rPr>
                <w:rFonts w:ascii="Arial" w:hAnsi="Arial" w:cs="Arial"/>
              </w:rPr>
            </w:pPr>
          </w:p>
          <w:p w14:paraId="4AAE63D8" w14:textId="77777777" w:rsidR="00044C9C" w:rsidRDefault="00044C9C" w:rsidP="00893E0E">
            <w:pPr>
              <w:spacing w:line="240" w:lineRule="auto"/>
              <w:jc w:val="both"/>
              <w:rPr>
                <w:rFonts w:ascii="Times New Roman" w:hAnsi="Times New Roman" w:cs="Times New Roman"/>
                <w:b/>
                <w:caps/>
                <w:sz w:val="24"/>
                <w:szCs w:val="24"/>
              </w:rPr>
            </w:pPr>
          </w:p>
        </w:tc>
      </w:tr>
      <w:tr w:rsidR="00314921" w:rsidRPr="009038B5" w14:paraId="05E05A68" w14:textId="77777777" w:rsidTr="00314921">
        <w:trPr>
          <w:gridBefore w:val="1"/>
          <w:wBefore w:w="284" w:type="dxa"/>
          <w:trHeight w:val="58"/>
        </w:trPr>
        <w:tc>
          <w:tcPr>
            <w:tcW w:w="9741" w:type="dxa"/>
            <w:tcBorders>
              <w:top w:val="nil"/>
              <w:left w:val="nil"/>
              <w:bottom w:val="nil"/>
              <w:right w:val="nil"/>
            </w:tcBorders>
            <w:vAlign w:val="center"/>
          </w:tcPr>
          <w:p w14:paraId="5AE3B48C" w14:textId="51EF63FA" w:rsidR="00314921" w:rsidRDefault="00A12957" w:rsidP="00893E0E">
            <w:pPr>
              <w:pStyle w:val="NormalWeb"/>
              <w:rPr>
                <w:rFonts w:eastAsia="Calibri"/>
                <w:b/>
                <w:bCs/>
              </w:rPr>
            </w:pPr>
            <w:r w:rsidRPr="001A4F82">
              <w:rPr>
                <w:b/>
                <w:bCs/>
                <w:caps/>
              </w:rPr>
              <w:lastRenderedPageBreak/>
              <w:t>DELIBERATION N° 0</w:t>
            </w:r>
            <w:r>
              <w:rPr>
                <w:b/>
                <w:bCs/>
                <w:caps/>
              </w:rPr>
              <w:t>96</w:t>
            </w:r>
            <w:r w:rsidRPr="001A4F82">
              <w:rPr>
                <w:b/>
                <w:bCs/>
                <w:caps/>
              </w:rPr>
              <w:t xml:space="preserve">-2022 : </w:t>
            </w:r>
            <w:r w:rsidR="00314921" w:rsidRPr="007C2DDF">
              <w:rPr>
                <w:rFonts w:eastAsia="Calibri"/>
                <w:b/>
                <w:bCs/>
              </w:rPr>
              <w:t xml:space="preserve"> </w:t>
            </w:r>
            <w:r w:rsidR="00314921">
              <w:rPr>
                <w:rFonts w:eastAsia="Calibri"/>
                <w:b/>
                <w:bCs/>
              </w:rPr>
              <w:t>PROPOSITION D’OPTIMISATION DES TAXES ELECTRICITE</w:t>
            </w:r>
          </w:p>
          <w:p w14:paraId="6C9233FA" w14:textId="77777777" w:rsidR="00314921" w:rsidRDefault="00314921" w:rsidP="00893E0E">
            <w:pPr>
              <w:pStyle w:val="Standard"/>
              <w:jc w:val="both"/>
              <w:rPr>
                <w:i/>
                <w:iCs/>
                <w:color w:val="00000A"/>
              </w:rPr>
            </w:pPr>
            <w:r>
              <w:rPr>
                <w:b/>
                <w:i/>
                <w:iCs/>
                <w:color w:val="00000A"/>
              </w:rPr>
              <w:t>Vu</w:t>
            </w:r>
            <w:r>
              <w:rPr>
                <w:i/>
                <w:iCs/>
                <w:color w:val="00000A"/>
              </w:rPr>
              <w:t xml:space="preserve"> le code général des collectivités territoriales,</w:t>
            </w:r>
          </w:p>
          <w:p w14:paraId="31B82962" w14:textId="77777777" w:rsidR="00314921" w:rsidRDefault="00314921" w:rsidP="00893E0E">
            <w:pPr>
              <w:pStyle w:val="Standard"/>
              <w:jc w:val="both"/>
              <w:rPr>
                <w:i/>
                <w:iCs/>
                <w:color w:val="000000"/>
              </w:rPr>
            </w:pPr>
            <w:r>
              <w:rPr>
                <w:b/>
                <w:i/>
                <w:iCs/>
                <w:color w:val="00000A"/>
              </w:rPr>
              <w:t>Vu</w:t>
            </w:r>
            <w:r>
              <w:rPr>
                <w:i/>
                <w:iCs/>
                <w:color w:val="00000A"/>
              </w:rPr>
              <w:t xml:space="preserve"> la loi portant Nouvelle Organisation </w:t>
            </w:r>
            <w:r>
              <w:rPr>
                <w:i/>
                <w:iCs/>
                <w:color w:val="000000"/>
              </w:rPr>
              <w:t>du Territoire de la République du 7 août 2015 notamment son article 64 relatif aux compétences des communautés de communes,</w:t>
            </w:r>
          </w:p>
          <w:p w14:paraId="1D16077B" w14:textId="77777777" w:rsidR="00314921" w:rsidRDefault="00314921" w:rsidP="00893E0E">
            <w:pPr>
              <w:pStyle w:val="Standard"/>
              <w:jc w:val="both"/>
              <w:rPr>
                <w:i/>
                <w:iCs/>
                <w:color w:val="000000"/>
              </w:rPr>
            </w:pPr>
            <w:r>
              <w:rPr>
                <w:b/>
                <w:i/>
                <w:iCs/>
                <w:color w:val="000000"/>
              </w:rPr>
              <w:t>Vu</w:t>
            </w:r>
            <w:r>
              <w:rPr>
                <w:i/>
                <w:iCs/>
                <w:color w:val="000000"/>
              </w:rPr>
              <w:t xml:space="preserve"> l’arrêté préfectoral n°2000-1660 en date du 12 octobre 2000 portant création de la Communauté de communes Cère-et-</w:t>
            </w:r>
            <w:proofErr w:type="spellStart"/>
            <w:r>
              <w:rPr>
                <w:i/>
                <w:iCs/>
                <w:color w:val="000000"/>
              </w:rPr>
              <w:t>Goul</w:t>
            </w:r>
            <w:proofErr w:type="spellEnd"/>
            <w:r>
              <w:rPr>
                <w:i/>
                <w:iCs/>
                <w:color w:val="000000"/>
              </w:rPr>
              <w:t xml:space="preserve"> en </w:t>
            </w:r>
            <w:proofErr w:type="spellStart"/>
            <w:r>
              <w:rPr>
                <w:i/>
                <w:iCs/>
                <w:color w:val="000000"/>
              </w:rPr>
              <w:t>Carladès</w:t>
            </w:r>
            <w:proofErr w:type="spellEnd"/>
            <w:r>
              <w:rPr>
                <w:i/>
                <w:iCs/>
                <w:color w:val="000000"/>
              </w:rPr>
              <w:t>,</w:t>
            </w:r>
          </w:p>
          <w:p w14:paraId="69B09ADD" w14:textId="77777777" w:rsidR="00314921" w:rsidRDefault="00314921" w:rsidP="00893E0E">
            <w:pPr>
              <w:pStyle w:val="Standard"/>
              <w:jc w:val="both"/>
              <w:rPr>
                <w:bCs w:val="0"/>
                <w:i/>
                <w:iCs/>
                <w:color w:val="000000"/>
              </w:rPr>
            </w:pPr>
            <w:r>
              <w:rPr>
                <w:b/>
                <w:bCs w:val="0"/>
                <w:i/>
                <w:iCs/>
                <w:color w:val="000000"/>
              </w:rPr>
              <w:t>Vu</w:t>
            </w:r>
            <w:r>
              <w:rPr>
                <w:bCs w:val="0"/>
                <w:i/>
                <w:iCs/>
                <w:color w:val="000000"/>
              </w:rPr>
              <w:t xml:space="preserve"> l’arrêté n° 2017-1347 du 13 novembre 2017 prononçant le transfert des compétences eau et assainissement à la Communauté de communes Cère-et-</w:t>
            </w:r>
            <w:proofErr w:type="spellStart"/>
            <w:r>
              <w:rPr>
                <w:bCs w:val="0"/>
                <w:i/>
                <w:iCs/>
                <w:color w:val="000000"/>
              </w:rPr>
              <w:t>Goul</w:t>
            </w:r>
            <w:proofErr w:type="spellEnd"/>
            <w:r>
              <w:rPr>
                <w:bCs w:val="0"/>
                <w:i/>
                <w:iCs/>
                <w:color w:val="000000"/>
              </w:rPr>
              <w:t xml:space="preserve"> en </w:t>
            </w:r>
            <w:proofErr w:type="spellStart"/>
            <w:r>
              <w:rPr>
                <w:bCs w:val="0"/>
                <w:i/>
                <w:iCs/>
                <w:color w:val="000000"/>
              </w:rPr>
              <w:t>Carladès</w:t>
            </w:r>
            <w:proofErr w:type="spellEnd"/>
            <w:r>
              <w:rPr>
                <w:bCs w:val="0"/>
                <w:i/>
                <w:iCs/>
                <w:color w:val="000000"/>
              </w:rPr>
              <w:t xml:space="preserve"> par ses membres ;</w:t>
            </w:r>
          </w:p>
          <w:p w14:paraId="148775EA" w14:textId="77777777" w:rsidR="00314921" w:rsidRDefault="00314921" w:rsidP="00893E0E">
            <w:pPr>
              <w:pStyle w:val="Standard"/>
              <w:jc w:val="both"/>
            </w:pPr>
            <w:r w:rsidRPr="00C834B4">
              <w:rPr>
                <w:b/>
                <w:bCs w:val="0"/>
                <w:i/>
                <w:iCs/>
                <w:color w:val="000000"/>
              </w:rPr>
              <w:t>Vu</w:t>
            </w:r>
            <w:r>
              <w:rPr>
                <w:bCs w:val="0"/>
                <w:i/>
                <w:iCs/>
                <w:color w:val="000000"/>
              </w:rPr>
              <w:t xml:space="preserve"> les budgets eau et assainissement 2022 votés par le Conseil Communautaire ;</w:t>
            </w:r>
          </w:p>
          <w:p w14:paraId="2BC35D03" w14:textId="77777777" w:rsidR="00314921" w:rsidRDefault="00314921" w:rsidP="00893E0E">
            <w:pPr>
              <w:pStyle w:val="NormalWeb"/>
              <w:rPr>
                <w:rFonts w:eastAsia="Calibri"/>
                <w:b/>
                <w:bCs/>
              </w:rPr>
            </w:pPr>
          </w:p>
          <w:p w14:paraId="00D40F1D" w14:textId="56BFB9FC" w:rsidR="00314921" w:rsidRDefault="00314921"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 xml:space="preserve">Monsieur le Vice-Président indique que des recherches ont été effectuées afin de rechercher des possibilités d’économies sur les factures électriques. Il apparaît que les gestionnaires d’eau et d’assainissement collectif ont la possibilité de bénéficier d’exonération sur la taxe énergie (CSPE). </w:t>
            </w:r>
          </w:p>
          <w:p w14:paraId="625488E6" w14:textId="77777777" w:rsidR="00314921" w:rsidRDefault="00314921" w:rsidP="00893E0E">
            <w:pPr>
              <w:pStyle w:val="Standard"/>
              <w:widowControl/>
              <w:suppressAutoHyphens w:val="0"/>
              <w:jc w:val="both"/>
              <w:rPr>
                <w:rFonts w:eastAsia="Times New Roman"/>
                <w:color w:val="000000"/>
                <w:kern w:val="0"/>
                <w:lang w:eastAsia="fr-FR" w:bidi="ar-SA"/>
              </w:rPr>
            </w:pPr>
          </w:p>
          <w:p w14:paraId="6014D6B1" w14:textId="77777777" w:rsidR="00314921" w:rsidRDefault="00314921"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Des cabinets d’experts peuvent accompagner la collectivité pour la récupération de cette taxe en montant le dossier à soumettre aux services douaniers. Il est possible de récupérer deux années antérieures et la collectivité s’engage sur 3 années.</w:t>
            </w:r>
          </w:p>
          <w:p w14:paraId="1A7D2243" w14:textId="77777777" w:rsidR="00314921" w:rsidRDefault="00314921" w:rsidP="00893E0E">
            <w:pPr>
              <w:pStyle w:val="Standard"/>
              <w:widowControl/>
              <w:suppressAutoHyphens w:val="0"/>
              <w:jc w:val="both"/>
              <w:rPr>
                <w:rFonts w:eastAsia="Times New Roman"/>
                <w:color w:val="000000"/>
                <w:kern w:val="0"/>
                <w:lang w:eastAsia="fr-FR" w:bidi="ar-SA"/>
              </w:rPr>
            </w:pPr>
          </w:p>
          <w:p w14:paraId="4D9835A3" w14:textId="77777777" w:rsidR="00314921" w:rsidRDefault="00314921"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Le cabinet se rémunère en gardant 50% de l’économie réalisée. Sur les années 2020-2021, l’économie réalisée serait de 8 600€ soit 4 300€ pour la collectivité.</w:t>
            </w:r>
          </w:p>
          <w:p w14:paraId="634E8B20" w14:textId="77777777" w:rsidR="00314921" w:rsidRDefault="00314921" w:rsidP="00893E0E">
            <w:pPr>
              <w:pStyle w:val="Standard"/>
              <w:widowControl/>
              <w:suppressAutoHyphens w:val="0"/>
              <w:jc w:val="both"/>
              <w:rPr>
                <w:rFonts w:eastAsia="Times New Roman"/>
                <w:color w:val="000000"/>
                <w:kern w:val="0"/>
                <w:lang w:eastAsia="fr-FR" w:bidi="ar-SA"/>
              </w:rPr>
            </w:pPr>
          </w:p>
          <w:p w14:paraId="573C2D74" w14:textId="77777777" w:rsidR="00314921" w:rsidRDefault="00314921" w:rsidP="00893E0E">
            <w:pPr>
              <w:pStyle w:val="Standard"/>
              <w:widowControl/>
              <w:suppressAutoHyphens w:val="0"/>
              <w:jc w:val="both"/>
              <w:rPr>
                <w:bCs w:val="0"/>
                <w:color w:val="auto"/>
              </w:rPr>
            </w:pPr>
            <w:r>
              <w:rPr>
                <w:bCs w:val="0"/>
                <w:color w:val="auto"/>
              </w:rPr>
              <w:t xml:space="preserve">Le Conseil communautaire ouï cet exposé et après avoir délibéré, à l'unanimité : </w:t>
            </w:r>
          </w:p>
          <w:p w14:paraId="73C3AC2F" w14:textId="77777777" w:rsidR="00314921" w:rsidRPr="00314921" w:rsidRDefault="00314921" w:rsidP="00314921">
            <w:pPr>
              <w:widowControl w:val="0"/>
              <w:tabs>
                <w:tab w:val="left" w:pos="6816"/>
              </w:tabs>
              <w:autoSpaceDN w:val="0"/>
              <w:jc w:val="both"/>
              <w:textAlignment w:val="baseline"/>
              <w:rPr>
                <w:sz w:val="24"/>
                <w:szCs w:val="24"/>
              </w:rPr>
            </w:pPr>
            <w:r w:rsidRPr="00314921">
              <w:rPr>
                <w:rFonts w:ascii="Times New Roman" w:eastAsia="SimSun" w:hAnsi="Times New Roman" w:cs="Times New Roman"/>
                <w:b/>
                <w:sz w:val="24"/>
                <w:szCs w:val="24"/>
              </w:rPr>
              <w:t xml:space="preserve">APPROUVE </w:t>
            </w:r>
            <w:r w:rsidRPr="00314921">
              <w:rPr>
                <w:rFonts w:ascii="Times New Roman" w:eastAsia="SimSun" w:hAnsi="Times New Roman" w:cs="Times New Roman"/>
                <w:bCs/>
                <w:sz w:val="24"/>
                <w:szCs w:val="24"/>
              </w:rPr>
              <w:t>les termes de la convention d’optimisation des taxes de l’énergie tel que joint en annexe,</w:t>
            </w:r>
          </w:p>
          <w:p w14:paraId="34B18242" w14:textId="77777777" w:rsidR="00314921" w:rsidRPr="00314921" w:rsidRDefault="00314921" w:rsidP="00314921">
            <w:pPr>
              <w:widowControl w:val="0"/>
              <w:autoSpaceDN w:val="0"/>
              <w:jc w:val="both"/>
              <w:textAlignment w:val="baseline"/>
              <w:rPr>
                <w:sz w:val="24"/>
                <w:szCs w:val="24"/>
              </w:rPr>
            </w:pPr>
            <w:r w:rsidRPr="00314921">
              <w:rPr>
                <w:rFonts w:ascii="Times New Roman" w:eastAsia="SimSun" w:hAnsi="Times New Roman" w:cs="Times New Roman"/>
                <w:b/>
                <w:sz w:val="24"/>
                <w:szCs w:val="24"/>
              </w:rPr>
              <w:t xml:space="preserve">AUTORISE </w:t>
            </w:r>
            <w:r w:rsidRPr="00314921">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p w14:paraId="18DEE922" w14:textId="77777777" w:rsidR="00314921" w:rsidRDefault="00314921" w:rsidP="00893E0E">
            <w:pPr>
              <w:pStyle w:val="Standard"/>
              <w:widowControl/>
              <w:suppressAutoHyphens w:val="0"/>
              <w:jc w:val="both"/>
              <w:rPr>
                <w:rFonts w:eastAsia="Times New Roman"/>
                <w:color w:val="000000"/>
                <w:kern w:val="0"/>
                <w:lang w:eastAsia="fr-FR" w:bidi="ar-SA"/>
              </w:rPr>
            </w:pPr>
          </w:p>
          <w:p w14:paraId="3AA277F2" w14:textId="77777777" w:rsidR="00314921" w:rsidRPr="009038B5" w:rsidRDefault="00314921" w:rsidP="00893E0E">
            <w:pPr>
              <w:pStyle w:val="NormalWeb"/>
              <w:rPr>
                <w:rFonts w:eastAsia="Times New Roman"/>
                <w:b/>
                <w:bCs/>
                <w:caps/>
                <w:color w:val="000000"/>
                <w:sz w:val="22"/>
                <w:szCs w:val="22"/>
                <w:lang w:eastAsia="fr-FR"/>
              </w:rPr>
            </w:pPr>
          </w:p>
        </w:tc>
      </w:tr>
      <w:tr w:rsidR="00314921" w:rsidRPr="009038B5" w14:paraId="3F44ED27" w14:textId="77777777" w:rsidTr="00314921">
        <w:trPr>
          <w:gridBefore w:val="1"/>
          <w:wBefore w:w="284" w:type="dxa"/>
          <w:trHeight w:val="58"/>
        </w:trPr>
        <w:tc>
          <w:tcPr>
            <w:tcW w:w="9741" w:type="dxa"/>
            <w:tcBorders>
              <w:top w:val="nil"/>
              <w:left w:val="nil"/>
              <w:bottom w:val="nil"/>
              <w:right w:val="nil"/>
            </w:tcBorders>
            <w:vAlign w:val="center"/>
          </w:tcPr>
          <w:p w14:paraId="14DEB7FC" w14:textId="74D8F220" w:rsidR="00314921" w:rsidRPr="009038B5" w:rsidRDefault="00A12957" w:rsidP="00893E0E">
            <w:pPr>
              <w:pStyle w:val="NormalWeb"/>
              <w:rPr>
                <w:rFonts w:eastAsia="Times New Roman"/>
                <w:b/>
                <w:bCs/>
                <w:caps/>
                <w:color w:val="000000"/>
                <w:sz w:val="22"/>
                <w:szCs w:val="22"/>
                <w:lang w:eastAsia="fr-FR"/>
              </w:rPr>
            </w:pPr>
            <w:r w:rsidRPr="001A4F82">
              <w:rPr>
                <w:b/>
                <w:bCs/>
                <w:caps/>
              </w:rPr>
              <w:lastRenderedPageBreak/>
              <w:t>DELIBERATION N° 0</w:t>
            </w:r>
            <w:r>
              <w:rPr>
                <w:b/>
                <w:bCs/>
                <w:caps/>
              </w:rPr>
              <w:t>97</w:t>
            </w:r>
            <w:r w:rsidRPr="001A4F82">
              <w:rPr>
                <w:b/>
                <w:bCs/>
                <w:caps/>
              </w:rPr>
              <w:t xml:space="preserve">-2022 : </w:t>
            </w:r>
            <w:r w:rsidRPr="001A4F82">
              <w:rPr>
                <w:b/>
                <w:bCs/>
              </w:rPr>
              <w:t xml:space="preserve"> </w:t>
            </w:r>
            <w:r w:rsidR="00314921" w:rsidRPr="00747629">
              <w:rPr>
                <w:rFonts w:eastAsia="SimSun" w:cs="Mangal"/>
                <w:b/>
                <w:bCs/>
                <w:caps/>
                <w:color w:val="000000"/>
                <w:kern w:val="3"/>
                <w:lang w:eastAsia="zh-CN" w:bidi="hi-IN"/>
              </w:rPr>
              <w:t>Versement d’une subvention de fonctionnement du budget général 2022 de la Communauté de communes au budget annexe 2022 de l’assainissement</w:t>
            </w:r>
          </w:p>
        </w:tc>
      </w:tr>
      <w:tr w:rsidR="00314921" w14:paraId="1A3E1EB2" w14:textId="77777777" w:rsidTr="00314921">
        <w:trPr>
          <w:gridBefore w:val="1"/>
          <w:wBefore w:w="284" w:type="dxa"/>
          <w:trHeight w:val="53"/>
        </w:trPr>
        <w:tc>
          <w:tcPr>
            <w:tcW w:w="9741" w:type="dxa"/>
            <w:tcBorders>
              <w:top w:val="nil"/>
              <w:left w:val="nil"/>
              <w:bottom w:val="nil"/>
              <w:right w:val="nil"/>
            </w:tcBorders>
            <w:vAlign w:val="center"/>
          </w:tcPr>
          <w:p w14:paraId="524ACA42" w14:textId="77777777" w:rsidR="00314921" w:rsidRDefault="00314921" w:rsidP="00893E0E">
            <w:pPr>
              <w:spacing w:line="240" w:lineRule="auto"/>
              <w:jc w:val="both"/>
              <w:rPr>
                <w:rFonts w:ascii="Times New Roman" w:hAnsi="Times New Roman" w:cs="Times New Roman"/>
                <w:bCs/>
                <w:sz w:val="24"/>
                <w:szCs w:val="24"/>
              </w:rPr>
            </w:pPr>
          </w:p>
        </w:tc>
      </w:tr>
      <w:tr w:rsidR="00314921" w14:paraId="42FCA79F" w14:textId="77777777" w:rsidTr="00314921">
        <w:trPr>
          <w:gridBefore w:val="1"/>
          <w:wBefore w:w="284" w:type="dxa"/>
          <w:trHeight w:val="53"/>
        </w:trPr>
        <w:tc>
          <w:tcPr>
            <w:tcW w:w="9741" w:type="dxa"/>
            <w:tcBorders>
              <w:top w:val="nil"/>
              <w:left w:val="nil"/>
              <w:bottom w:val="nil"/>
              <w:right w:val="nil"/>
            </w:tcBorders>
            <w:vAlign w:val="center"/>
          </w:tcPr>
          <w:p w14:paraId="5C2C4889" w14:textId="77777777" w:rsidR="00314921" w:rsidRDefault="00314921" w:rsidP="00893E0E">
            <w:pPr>
              <w:pStyle w:val="Standard"/>
              <w:jc w:val="both"/>
              <w:rPr>
                <w:i/>
                <w:iCs/>
                <w:color w:val="00000A"/>
              </w:rPr>
            </w:pPr>
            <w:r>
              <w:rPr>
                <w:b/>
                <w:i/>
                <w:iCs/>
                <w:color w:val="00000A"/>
              </w:rPr>
              <w:t>Vu</w:t>
            </w:r>
            <w:r>
              <w:rPr>
                <w:i/>
                <w:iCs/>
                <w:color w:val="00000A"/>
              </w:rPr>
              <w:t xml:space="preserve"> le code général des collectivités territoriales,</w:t>
            </w:r>
          </w:p>
          <w:p w14:paraId="36096FA4" w14:textId="77777777" w:rsidR="00314921" w:rsidRDefault="00314921" w:rsidP="00893E0E">
            <w:pPr>
              <w:pStyle w:val="Standard"/>
              <w:jc w:val="both"/>
              <w:rPr>
                <w:i/>
                <w:iCs/>
                <w:color w:val="000000"/>
              </w:rPr>
            </w:pPr>
            <w:r>
              <w:rPr>
                <w:b/>
                <w:i/>
                <w:iCs/>
                <w:color w:val="00000A"/>
              </w:rPr>
              <w:t>Vu</w:t>
            </w:r>
            <w:r>
              <w:rPr>
                <w:i/>
                <w:iCs/>
                <w:color w:val="00000A"/>
              </w:rPr>
              <w:t xml:space="preserve"> la loi portant Nouvelle Organisation </w:t>
            </w:r>
            <w:r>
              <w:rPr>
                <w:i/>
                <w:iCs/>
                <w:color w:val="000000"/>
              </w:rPr>
              <w:t>du Territoire de la République du 7 août 2015 notamment son article 64 relatif aux compétences des communautés de communes,</w:t>
            </w:r>
          </w:p>
          <w:p w14:paraId="3B4CF9E6" w14:textId="77777777" w:rsidR="00314921" w:rsidRDefault="00314921" w:rsidP="00893E0E">
            <w:pPr>
              <w:pStyle w:val="Standard"/>
              <w:jc w:val="both"/>
              <w:rPr>
                <w:i/>
                <w:iCs/>
                <w:color w:val="000000"/>
              </w:rPr>
            </w:pPr>
            <w:r>
              <w:rPr>
                <w:b/>
                <w:i/>
                <w:iCs/>
                <w:color w:val="000000"/>
              </w:rPr>
              <w:t>Vu</w:t>
            </w:r>
            <w:r>
              <w:rPr>
                <w:i/>
                <w:iCs/>
                <w:color w:val="000000"/>
              </w:rPr>
              <w:t xml:space="preserve"> l’arrêté préfectoral n°2000-1660 en date du 12 octobre 2000 portant création de la Communauté de communes Cère-et-</w:t>
            </w:r>
            <w:proofErr w:type="spellStart"/>
            <w:r>
              <w:rPr>
                <w:i/>
                <w:iCs/>
                <w:color w:val="000000"/>
              </w:rPr>
              <w:t>Goul</w:t>
            </w:r>
            <w:proofErr w:type="spellEnd"/>
            <w:r>
              <w:rPr>
                <w:i/>
                <w:iCs/>
                <w:color w:val="000000"/>
              </w:rPr>
              <w:t xml:space="preserve"> en </w:t>
            </w:r>
            <w:proofErr w:type="spellStart"/>
            <w:r>
              <w:rPr>
                <w:i/>
                <w:iCs/>
                <w:color w:val="000000"/>
              </w:rPr>
              <w:t>Carladès</w:t>
            </w:r>
            <w:proofErr w:type="spellEnd"/>
            <w:r>
              <w:rPr>
                <w:i/>
                <w:iCs/>
                <w:color w:val="000000"/>
              </w:rPr>
              <w:t>,</w:t>
            </w:r>
          </w:p>
          <w:p w14:paraId="286F26B5" w14:textId="77777777" w:rsidR="00314921" w:rsidRDefault="00314921" w:rsidP="00893E0E">
            <w:pPr>
              <w:pStyle w:val="Standard"/>
              <w:jc w:val="both"/>
              <w:rPr>
                <w:bCs w:val="0"/>
                <w:i/>
                <w:iCs/>
                <w:color w:val="000000"/>
              </w:rPr>
            </w:pPr>
            <w:r>
              <w:rPr>
                <w:b/>
                <w:bCs w:val="0"/>
                <w:i/>
                <w:iCs/>
                <w:color w:val="000000"/>
              </w:rPr>
              <w:t>Vu</w:t>
            </w:r>
            <w:r>
              <w:rPr>
                <w:bCs w:val="0"/>
                <w:i/>
                <w:iCs/>
                <w:color w:val="000000"/>
              </w:rPr>
              <w:t xml:space="preserve"> l’arrêté n° 2017-1347 du 13 novembre 2017 prononçant le transfert des compétences eau et assainissement à la communauté de communes Cère-et-</w:t>
            </w:r>
            <w:proofErr w:type="spellStart"/>
            <w:r>
              <w:rPr>
                <w:bCs w:val="0"/>
                <w:i/>
                <w:iCs/>
                <w:color w:val="000000"/>
              </w:rPr>
              <w:t>Goul</w:t>
            </w:r>
            <w:proofErr w:type="spellEnd"/>
            <w:r>
              <w:rPr>
                <w:bCs w:val="0"/>
                <w:i/>
                <w:iCs/>
                <w:color w:val="000000"/>
              </w:rPr>
              <w:t xml:space="preserve"> en </w:t>
            </w:r>
            <w:proofErr w:type="spellStart"/>
            <w:r>
              <w:rPr>
                <w:bCs w:val="0"/>
                <w:i/>
                <w:iCs/>
                <w:color w:val="000000"/>
              </w:rPr>
              <w:t>Carladès</w:t>
            </w:r>
            <w:proofErr w:type="spellEnd"/>
            <w:r>
              <w:rPr>
                <w:bCs w:val="0"/>
                <w:i/>
                <w:iCs/>
                <w:color w:val="000000"/>
              </w:rPr>
              <w:t xml:space="preserve"> par ses membres ;</w:t>
            </w:r>
          </w:p>
          <w:p w14:paraId="0B31FA99" w14:textId="77777777" w:rsidR="00314921" w:rsidRDefault="00314921" w:rsidP="00893E0E">
            <w:pPr>
              <w:pStyle w:val="Standard"/>
              <w:jc w:val="both"/>
            </w:pPr>
            <w:r w:rsidRPr="00C834B4">
              <w:rPr>
                <w:b/>
                <w:bCs w:val="0"/>
                <w:i/>
                <w:iCs/>
                <w:color w:val="000000"/>
              </w:rPr>
              <w:t>Vu</w:t>
            </w:r>
            <w:r>
              <w:rPr>
                <w:bCs w:val="0"/>
                <w:i/>
                <w:iCs/>
                <w:color w:val="000000"/>
              </w:rPr>
              <w:t xml:space="preserve"> les budgets 2022 votés par le Conseil Communautaire ;</w:t>
            </w:r>
          </w:p>
          <w:p w14:paraId="792B5BCC" w14:textId="77777777" w:rsidR="00314921" w:rsidRDefault="00314921" w:rsidP="00893E0E">
            <w:pPr>
              <w:pStyle w:val="Standard"/>
              <w:jc w:val="both"/>
              <w:rPr>
                <w:color w:val="auto"/>
              </w:rPr>
            </w:pPr>
          </w:p>
          <w:p w14:paraId="0F6D8CB6" w14:textId="1F6D3D63" w:rsidR="00314921" w:rsidRDefault="00314921" w:rsidP="00893E0E">
            <w:pPr>
              <w:pStyle w:val="Standard"/>
              <w:jc w:val="both"/>
              <w:rPr>
                <w:color w:val="000000" w:themeColor="text1"/>
              </w:rPr>
            </w:pPr>
            <w:r>
              <w:rPr>
                <w:color w:val="auto"/>
              </w:rPr>
              <w:t xml:space="preserve">Monsieur le Vice-Président rappelle </w:t>
            </w:r>
            <w:r w:rsidRPr="00C834B4">
              <w:rPr>
                <w:color w:val="000000" w:themeColor="text1"/>
              </w:rPr>
              <w:t>qu’</w:t>
            </w:r>
            <w:r>
              <w:rPr>
                <w:color w:val="000000" w:themeColor="text1"/>
              </w:rPr>
              <w:t>i</w:t>
            </w:r>
            <w:r w:rsidRPr="00C834B4">
              <w:rPr>
                <w:color w:val="000000" w:themeColor="text1"/>
              </w:rPr>
              <w:t xml:space="preserve">l est apparu que les transferts des soldes de clôtures des budgets annexes communaux de l’assainissement collectif étaient insuffisants pour équilibrer le budget assainissement </w:t>
            </w:r>
            <w:r>
              <w:rPr>
                <w:color w:val="000000" w:themeColor="text1"/>
              </w:rPr>
              <w:t xml:space="preserve">collectif </w:t>
            </w:r>
            <w:r w:rsidRPr="00C834B4">
              <w:rPr>
                <w:color w:val="000000" w:themeColor="text1"/>
              </w:rPr>
              <w:t>de la Communauté, en effet certains frais liés à l’assainissement n’étaient pas répercutés sur les budgets assainissements communaux. La CLECT du 11 décembre 2018, a donc décidé d’un transfert de charge de 30 000€, retenu sur les attributions de compensation des communes concernées par l’assainissement collectif</w:t>
            </w:r>
            <w:r>
              <w:rPr>
                <w:color w:val="000000" w:themeColor="text1"/>
              </w:rPr>
              <w:t>.</w:t>
            </w:r>
          </w:p>
          <w:p w14:paraId="78BBCF4C" w14:textId="77777777" w:rsidR="00314921" w:rsidRPr="00C834B4" w:rsidRDefault="00314921" w:rsidP="00893E0E">
            <w:pPr>
              <w:pStyle w:val="Standard"/>
              <w:jc w:val="both"/>
              <w:rPr>
                <w:color w:val="000000" w:themeColor="text1"/>
              </w:rPr>
            </w:pPr>
          </w:p>
          <w:p w14:paraId="580C84C1" w14:textId="77777777" w:rsidR="00314921" w:rsidRPr="00C834B4" w:rsidRDefault="00314921" w:rsidP="00893E0E">
            <w:pPr>
              <w:pStyle w:val="Standard"/>
              <w:jc w:val="both"/>
              <w:rPr>
                <w:color w:val="000000" w:themeColor="text1"/>
              </w:rPr>
            </w:pPr>
            <w:r w:rsidRPr="00C834B4">
              <w:rPr>
                <w:color w:val="000000" w:themeColor="text1"/>
              </w:rPr>
              <w:t>Il est proposé de verser cette subvention de 30 000€ du budget général au budget annexe de l’assainissement</w:t>
            </w:r>
          </w:p>
          <w:p w14:paraId="734DBA8D" w14:textId="77777777" w:rsidR="00314921" w:rsidRPr="00C834B4" w:rsidRDefault="00314921" w:rsidP="00893E0E">
            <w:pPr>
              <w:pStyle w:val="Standard"/>
              <w:jc w:val="both"/>
              <w:rPr>
                <w:color w:val="000000" w:themeColor="text1"/>
              </w:rPr>
            </w:pPr>
          </w:p>
          <w:p w14:paraId="07FA9648" w14:textId="77777777" w:rsidR="00314921" w:rsidRDefault="00314921" w:rsidP="00893E0E">
            <w:pPr>
              <w:pStyle w:val="Standard"/>
              <w:tabs>
                <w:tab w:val="left" w:pos="6096"/>
              </w:tabs>
              <w:jc w:val="both"/>
            </w:pPr>
            <w:r>
              <w:rPr>
                <w:bCs w:val="0"/>
                <w:color w:val="auto"/>
              </w:rPr>
              <w:t>Le Conseil communautaire ouï cet exposé et après avoir délibéré, à l'unanimité :</w:t>
            </w:r>
          </w:p>
          <w:p w14:paraId="1E7CBEBB" w14:textId="77777777" w:rsidR="00314921" w:rsidRPr="00314921" w:rsidRDefault="00314921" w:rsidP="00314921">
            <w:pPr>
              <w:widowControl w:val="0"/>
              <w:tabs>
                <w:tab w:val="left" w:pos="6816"/>
              </w:tabs>
              <w:autoSpaceDN w:val="0"/>
              <w:jc w:val="both"/>
              <w:textAlignment w:val="baseline"/>
              <w:rPr>
                <w:sz w:val="24"/>
                <w:szCs w:val="24"/>
              </w:rPr>
            </w:pPr>
            <w:r w:rsidRPr="00314921">
              <w:rPr>
                <w:rFonts w:ascii="Times New Roman" w:eastAsia="SimSun" w:hAnsi="Times New Roman" w:cs="Times New Roman"/>
                <w:b/>
                <w:sz w:val="24"/>
                <w:szCs w:val="24"/>
              </w:rPr>
              <w:t>APPROUVE</w:t>
            </w:r>
            <w:r w:rsidRPr="00314921">
              <w:rPr>
                <w:rFonts w:ascii="Times New Roman" w:eastAsia="SimSun" w:hAnsi="Times New Roman" w:cs="Times New Roman"/>
                <w:bCs/>
                <w:sz w:val="24"/>
                <w:szCs w:val="24"/>
              </w:rPr>
              <w:t xml:space="preserve"> le versement de cette subvention de fonctionnement d’un montant de 30 000€ du budget général 2022 de la Communauté de commune vers le budget annexe 2022 de l’assainissement collectif,</w:t>
            </w:r>
          </w:p>
          <w:p w14:paraId="32ADD9A3" w14:textId="77777777" w:rsidR="00314921" w:rsidRPr="00314921" w:rsidRDefault="00314921" w:rsidP="00314921">
            <w:pPr>
              <w:widowControl w:val="0"/>
              <w:autoSpaceDN w:val="0"/>
              <w:jc w:val="both"/>
              <w:textAlignment w:val="baseline"/>
              <w:rPr>
                <w:sz w:val="24"/>
                <w:szCs w:val="24"/>
              </w:rPr>
            </w:pPr>
            <w:r w:rsidRPr="00314921">
              <w:rPr>
                <w:rFonts w:ascii="Times New Roman" w:eastAsia="SimSun" w:hAnsi="Times New Roman" w:cs="Times New Roman"/>
                <w:b/>
                <w:sz w:val="24"/>
                <w:szCs w:val="24"/>
              </w:rPr>
              <w:t xml:space="preserve">AUTORISE </w:t>
            </w:r>
            <w:r w:rsidRPr="00314921">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p w14:paraId="5283038D" w14:textId="77777777" w:rsidR="00314921" w:rsidRDefault="00314921" w:rsidP="00893E0E"/>
          <w:p w14:paraId="072C210D" w14:textId="77777777" w:rsidR="00314921" w:rsidRDefault="00314921" w:rsidP="00893E0E">
            <w:pPr>
              <w:spacing w:line="240" w:lineRule="auto"/>
              <w:jc w:val="both"/>
              <w:rPr>
                <w:rFonts w:ascii="Times New Roman" w:hAnsi="Times New Roman" w:cs="Times New Roman"/>
                <w:b/>
                <w:caps/>
                <w:sz w:val="24"/>
                <w:szCs w:val="24"/>
              </w:rPr>
            </w:pPr>
          </w:p>
        </w:tc>
      </w:tr>
      <w:tr w:rsidR="00314921" w:rsidRPr="009038B5" w14:paraId="48E22AB7" w14:textId="77777777" w:rsidTr="00314921">
        <w:trPr>
          <w:trHeight w:val="58"/>
        </w:trPr>
        <w:tc>
          <w:tcPr>
            <w:tcW w:w="10025" w:type="dxa"/>
            <w:gridSpan w:val="2"/>
            <w:tcBorders>
              <w:top w:val="nil"/>
              <w:left w:val="nil"/>
              <w:bottom w:val="nil"/>
              <w:right w:val="nil"/>
            </w:tcBorders>
            <w:vAlign w:val="center"/>
          </w:tcPr>
          <w:p w14:paraId="6DFE1E6D" w14:textId="2CEF37D7" w:rsidR="00314921" w:rsidRPr="009038B5" w:rsidRDefault="00A12957" w:rsidP="00893E0E">
            <w:pPr>
              <w:pStyle w:val="NormalWeb"/>
              <w:rPr>
                <w:rFonts w:eastAsia="Times New Roman"/>
                <w:b/>
                <w:bCs/>
                <w:caps/>
                <w:color w:val="000000"/>
                <w:sz w:val="22"/>
                <w:szCs w:val="22"/>
                <w:lang w:eastAsia="fr-FR"/>
              </w:rPr>
            </w:pPr>
            <w:r w:rsidRPr="001A4F82">
              <w:rPr>
                <w:b/>
                <w:bCs/>
                <w:caps/>
              </w:rPr>
              <w:t>DELIBERATION N° 0</w:t>
            </w:r>
            <w:r>
              <w:rPr>
                <w:b/>
                <w:bCs/>
                <w:caps/>
              </w:rPr>
              <w:t>98</w:t>
            </w:r>
            <w:r w:rsidRPr="001A4F82">
              <w:rPr>
                <w:b/>
                <w:bCs/>
                <w:caps/>
              </w:rPr>
              <w:t xml:space="preserve">-2022 : </w:t>
            </w:r>
            <w:r w:rsidR="00314921" w:rsidRPr="007C2DDF">
              <w:rPr>
                <w:rFonts w:eastAsia="Calibri"/>
                <w:b/>
                <w:bCs/>
              </w:rPr>
              <w:t xml:space="preserve"> </w:t>
            </w:r>
            <w:r w:rsidR="00314921" w:rsidRPr="000D4A0C">
              <w:rPr>
                <w:rFonts w:eastAsia="Times New Roman"/>
                <w:b/>
                <w:bCs/>
                <w:caps/>
                <w:kern w:val="2"/>
                <w:lang w:eastAsia="ar-SA"/>
              </w:rPr>
              <w:t xml:space="preserve">VIC SUR CERE – PROJET D’AMENAGEMENT DU CENTRE HISTORIQUE TRANCHE 1 – </w:t>
            </w:r>
            <w:r w:rsidR="00314921">
              <w:rPr>
                <w:rFonts w:eastAsia="Times New Roman"/>
                <w:b/>
                <w:bCs/>
                <w:caps/>
                <w:kern w:val="2"/>
                <w:lang w:eastAsia="ar-SA"/>
              </w:rPr>
              <w:t xml:space="preserve">MISE A JOUR DU </w:t>
            </w:r>
            <w:r w:rsidR="00314921" w:rsidRPr="000D4A0C">
              <w:rPr>
                <w:rFonts w:eastAsia="Times New Roman"/>
                <w:b/>
                <w:bCs/>
                <w:caps/>
                <w:kern w:val="2"/>
                <w:lang w:eastAsia="ar-SA"/>
              </w:rPr>
              <w:t>PLAN DE FINANCEMENT ET DEMANDE DE SUBVENTION</w:t>
            </w:r>
          </w:p>
        </w:tc>
      </w:tr>
      <w:tr w:rsidR="00314921" w:rsidRPr="00D55219" w14:paraId="1E7ED24B" w14:textId="77777777" w:rsidTr="00314921">
        <w:trPr>
          <w:trHeight w:val="53"/>
        </w:trPr>
        <w:tc>
          <w:tcPr>
            <w:tcW w:w="10025" w:type="dxa"/>
            <w:gridSpan w:val="2"/>
            <w:tcBorders>
              <w:top w:val="nil"/>
              <w:left w:val="nil"/>
              <w:bottom w:val="nil"/>
              <w:right w:val="nil"/>
            </w:tcBorders>
            <w:vAlign w:val="center"/>
          </w:tcPr>
          <w:p w14:paraId="278D96B5" w14:textId="77777777" w:rsidR="00314921" w:rsidRPr="00D55219" w:rsidRDefault="00314921" w:rsidP="00893E0E">
            <w:pPr>
              <w:jc w:val="both"/>
              <w:rPr>
                <w:rFonts w:ascii="Times New Roman" w:eastAsia="Times New Roman" w:hAnsi="Times New Roman" w:cs="Times New Roman"/>
                <w:bCs/>
                <w:i/>
                <w:iCs/>
                <w:kern w:val="2"/>
                <w:sz w:val="24"/>
                <w:szCs w:val="24"/>
              </w:rPr>
            </w:pPr>
            <w:r w:rsidRPr="00D55219">
              <w:rPr>
                <w:rFonts w:ascii="Times New Roman" w:eastAsia="Times New Roman" w:hAnsi="Times New Roman" w:cs="Times New Roman"/>
                <w:b/>
                <w:bCs/>
                <w:i/>
                <w:iCs/>
                <w:kern w:val="2"/>
                <w:sz w:val="24"/>
                <w:szCs w:val="24"/>
              </w:rPr>
              <w:t>Vu</w:t>
            </w:r>
            <w:r w:rsidRPr="00D55219">
              <w:rPr>
                <w:rFonts w:ascii="Times New Roman" w:eastAsia="Times New Roman" w:hAnsi="Times New Roman" w:cs="Times New Roman"/>
                <w:bCs/>
                <w:i/>
                <w:iCs/>
                <w:kern w:val="2"/>
                <w:sz w:val="24"/>
                <w:szCs w:val="24"/>
              </w:rPr>
              <w:t xml:space="preserve"> le code général des collectivités territoriales,</w:t>
            </w:r>
          </w:p>
          <w:p w14:paraId="7DDB6AA0" w14:textId="77777777" w:rsidR="00314921" w:rsidRPr="00D55219" w:rsidRDefault="00314921" w:rsidP="00893E0E">
            <w:pPr>
              <w:jc w:val="both"/>
              <w:rPr>
                <w:rFonts w:ascii="Times New Roman" w:eastAsia="Times New Roman" w:hAnsi="Times New Roman" w:cs="Times New Roman"/>
                <w:bCs/>
                <w:i/>
                <w:iCs/>
                <w:kern w:val="2"/>
                <w:sz w:val="24"/>
                <w:szCs w:val="24"/>
              </w:rPr>
            </w:pPr>
            <w:r w:rsidRPr="00D55219">
              <w:rPr>
                <w:rFonts w:ascii="Times New Roman" w:eastAsia="Times New Roman" w:hAnsi="Times New Roman" w:cs="Times New Roman"/>
                <w:b/>
                <w:bCs/>
                <w:i/>
                <w:iCs/>
                <w:kern w:val="2"/>
                <w:sz w:val="24"/>
                <w:szCs w:val="24"/>
              </w:rPr>
              <w:t>Vu</w:t>
            </w:r>
            <w:r w:rsidRPr="00D55219">
              <w:rPr>
                <w:rFonts w:ascii="Times New Roman" w:eastAsia="Times New Roman" w:hAnsi="Times New Roman" w:cs="Times New Roman"/>
                <w:bCs/>
                <w:i/>
                <w:iCs/>
                <w:kern w:val="2"/>
                <w:sz w:val="24"/>
                <w:szCs w:val="24"/>
              </w:rPr>
              <w:t xml:space="preserve"> la loi portant Nouvelle Organisation du Territoire de la République du 7 août 2015 notamment son article 64 relatif aux compétences des communautés de communes,</w:t>
            </w:r>
          </w:p>
          <w:p w14:paraId="65968A43" w14:textId="77777777" w:rsidR="00314921" w:rsidRPr="00D55219" w:rsidRDefault="00314921" w:rsidP="00893E0E">
            <w:pPr>
              <w:jc w:val="both"/>
              <w:rPr>
                <w:rFonts w:ascii="Times New Roman" w:eastAsia="Times New Roman" w:hAnsi="Times New Roman" w:cs="Times New Roman"/>
                <w:bCs/>
                <w:i/>
                <w:iCs/>
                <w:kern w:val="2"/>
                <w:sz w:val="24"/>
                <w:szCs w:val="24"/>
              </w:rPr>
            </w:pPr>
            <w:r w:rsidRPr="00D55219">
              <w:rPr>
                <w:rFonts w:ascii="Times New Roman" w:eastAsia="Times New Roman" w:hAnsi="Times New Roman" w:cs="Times New Roman"/>
                <w:b/>
                <w:bCs/>
                <w:i/>
                <w:iCs/>
                <w:kern w:val="2"/>
                <w:sz w:val="24"/>
                <w:szCs w:val="24"/>
              </w:rPr>
              <w:t>Vu</w:t>
            </w:r>
            <w:r w:rsidRPr="00D55219">
              <w:rPr>
                <w:rFonts w:ascii="Times New Roman" w:eastAsia="Times New Roman" w:hAnsi="Times New Roman" w:cs="Times New Roman"/>
                <w:bCs/>
                <w:i/>
                <w:iCs/>
                <w:kern w:val="2"/>
                <w:sz w:val="24"/>
                <w:szCs w:val="24"/>
              </w:rPr>
              <w:t xml:space="preserve"> l’arrêté préfectoral n°2000-1660 en date du 12 octobre 2000 portant création de la communauté de </w:t>
            </w:r>
            <w:r>
              <w:rPr>
                <w:rFonts w:ascii="Times New Roman" w:eastAsia="Times New Roman" w:hAnsi="Times New Roman" w:cs="Times New Roman"/>
                <w:bCs/>
                <w:i/>
                <w:iCs/>
                <w:kern w:val="2"/>
                <w:sz w:val="24"/>
                <w:szCs w:val="24"/>
              </w:rPr>
              <w:t>C</w:t>
            </w:r>
            <w:r w:rsidRPr="00D55219">
              <w:rPr>
                <w:rFonts w:ascii="Times New Roman" w:eastAsia="Times New Roman" w:hAnsi="Times New Roman" w:cs="Times New Roman"/>
                <w:bCs/>
                <w:i/>
                <w:iCs/>
                <w:kern w:val="2"/>
                <w:sz w:val="24"/>
                <w:szCs w:val="24"/>
              </w:rPr>
              <w:t>ommunes Cère-et-</w:t>
            </w:r>
            <w:proofErr w:type="spellStart"/>
            <w:r w:rsidRPr="00D55219">
              <w:rPr>
                <w:rFonts w:ascii="Times New Roman" w:eastAsia="Times New Roman" w:hAnsi="Times New Roman" w:cs="Times New Roman"/>
                <w:bCs/>
                <w:i/>
                <w:iCs/>
                <w:kern w:val="2"/>
                <w:sz w:val="24"/>
                <w:szCs w:val="24"/>
              </w:rPr>
              <w:t>Goul</w:t>
            </w:r>
            <w:proofErr w:type="spellEnd"/>
            <w:r w:rsidRPr="00D55219">
              <w:rPr>
                <w:rFonts w:ascii="Times New Roman" w:eastAsia="Times New Roman" w:hAnsi="Times New Roman" w:cs="Times New Roman"/>
                <w:bCs/>
                <w:i/>
                <w:iCs/>
                <w:kern w:val="2"/>
                <w:sz w:val="24"/>
                <w:szCs w:val="24"/>
              </w:rPr>
              <w:t xml:space="preserve"> en </w:t>
            </w:r>
            <w:proofErr w:type="spellStart"/>
            <w:r w:rsidRPr="00D55219">
              <w:rPr>
                <w:rFonts w:ascii="Times New Roman" w:eastAsia="Times New Roman" w:hAnsi="Times New Roman" w:cs="Times New Roman"/>
                <w:bCs/>
                <w:i/>
                <w:iCs/>
                <w:kern w:val="2"/>
                <w:sz w:val="24"/>
                <w:szCs w:val="24"/>
              </w:rPr>
              <w:t>Carladès</w:t>
            </w:r>
            <w:proofErr w:type="spellEnd"/>
            <w:r w:rsidRPr="00D55219">
              <w:rPr>
                <w:rFonts w:ascii="Times New Roman" w:eastAsia="Times New Roman" w:hAnsi="Times New Roman" w:cs="Times New Roman"/>
                <w:bCs/>
                <w:i/>
                <w:iCs/>
                <w:kern w:val="2"/>
                <w:sz w:val="24"/>
                <w:szCs w:val="24"/>
              </w:rPr>
              <w:t>,</w:t>
            </w:r>
          </w:p>
          <w:p w14:paraId="5B431C35" w14:textId="77777777" w:rsidR="00314921" w:rsidRPr="00D55219" w:rsidRDefault="00314921" w:rsidP="00893E0E">
            <w:pPr>
              <w:widowControl w:val="0"/>
              <w:autoSpaceDN w:val="0"/>
              <w:jc w:val="both"/>
              <w:textAlignment w:val="baseline"/>
              <w:rPr>
                <w:rFonts w:ascii="Times New Roman" w:eastAsia="SimSun" w:hAnsi="Times New Roman" w:cs="Times New Roman"/>
                <w:i/>
                <w:iCs/>
                <w:kern w:val="3"/>
                <w:sz w:val="24"/>
                <w:szCs w:val="24"/>
                <w:lang w:eastAsia="zh-CN" w:bidi="hi-IN"/>
              </w:rPr>
            </w:pPr>
            <w:r w:rsidRPr="00D55219">
              <w:rPr>
                <w:rFonts w:ascii="Times New Roman" w:eastAsia="SimSun" w:hAnsi="Times New Roman" w:cs="Times New Roman"/>
                <w:b/>
                <w:i/>
                <w:iCs/>
                <w:kern w:val="3"/>
                <w:sz w:val="24"/>
                <w:szCs w:val="24"/>
                <w:lang w:eastAsia="zh-CN" w:bidi="hi-IN"/>
              </w:rPr>
              <w:t>Vu</w:t>
            </w:r>
            <w:r w:rsidRPr="00D55219">
              <w:rPr>
                <w:rFonts w:ascii="Times New Roman" w:eastAsia="SimSun" w:hAnsi="Times New Roman" w:cs="Times New Roman"/>
                <w:i/>
                <w:iCs/>
                <w:kern w:val="3"/>
                <w:sz w:val="24"/>
                <w:szCs w:val="24"/>
                <w:lang w:eastAsia="zh-CN" w:bidi="hi-IN"/>
              </w:rPr>
              <w:t xml:space="preserve"> l’arrêté n° 2017-1347 du 13 novembre 2017 prononçant le transfert des compétences eau et assainissement à la </w:t>
            </w:r>
            <w:r>
              <w:rPr>
                <w:rFonts w:ascii="Times New Roman" w:eastAsia="SimSun" w:hAnsi="Times New Roman" w:cs="Times New Roman"/>
                <w:i/>
                <w:iCs/>
                <w:kern w:val="3"/>
                <w:sz w:val="24"/>
                <w:szCs w:val="24"/>
                <w:lang w:eastAsia="zh-CN" w:bidi="hi-IN"/>
              </w:rPr>
              <w:t>C</w:t>
            </w:r>
            <w:r w:rsidRPr="00D55219">
              <w:rPr>
                <w:rFonts w:ascii="Times New Roman" w:eastAsia="SimSun" w:hAnsi="Times New Roman" w:cs="Times New Roman"/>
                <w:i/>
                <w:iCs/>
                <w:kern w:val="3"/>
                <w:sz w:val="24"/>
                <w:szCs w:val="24"/>
                <w:lang w:eastAsia="zh-CN" w:bidi="hi-IN"/>
              </w:rPr>
              <w:t>ommunauté de communes Cère-et-</w:t>
            </w:r>
            <w:proofErr w:type="spellStart"/>
            <w:r w:rsidRPr="00D55219">
              <w:rPr>
                <w:rFonts w:ascii="Times New Roman" w:eastAsia="SimSun" w:hAnsi="Times New Roman" w:cs="Times New Roman"/>
                <w:i/>
                <w:iCs/>
                <w:kern w:val="3"/>
                <w:sz w:val="24"/>
                <w:szCs w:val="24"/>
                <w:lang w:eastAsia="zh-CN" w:bidi="hi-IN"/>
              </w:rPr>
              <w:t>Goul</w:t>
            </w:r>
            <w:proofErr w:type="spellEnd"/>
            <w:r w:rsidRPr="00D55219">
              <w:rPr>
                <w:rFonts w:ascii="Times New Roman" w:eastAsia="SimSun" w:hAnsi="Times New Roman" w:cs="Times New Roman"/>
                <w:i/>
                <w:iCs/>
                <w:kern w:val="3"/>
                <w:sz w:val="24"/>
                <w:szCs w:val="24"/>
                <w:lang w:eastAsia="zh-CN" w:bidi="hi-IN"/>
              </w:rPr>
              <w:t xml:space="preserve"> en </w:t>
            </w:r>
            <w:proofErr w:type="spellStart"/>
            <w:r w:rsidRPr="00D55219">
              <w:rPr>
                <w:rFonts w:ascii="Times New Roman" w:eastAsia="SimSun" w:hAnsi="Times New Roman" w:cs="Times New Roman"/>
                <w:i/>
                <w:iCs/>
                <w:kern w:val="3"/>
                <w:sz w:val="24"/>
                <w:szCs w:val="24"/>
                <w:lang w:eastAsia="zh-CN" w:bidi="hi-IN"/>
              </w:rPr>
              <w:t>Carladès</w:t>
            </w:r>
            <w:proofErr w:type="spellEnd"/>
            <w:r w:rsidRPr="00D55219">
              <w:rPr>
                <w:rFonts w:ascii="Times New Roman" w:eastAsia="SimSun" w:hAnsi="Times New Roman" w:cs="Times New Roman"/>
                <w:i/>
                <w:iCs/>
                <w:kern w:val="3"/>
                <w:sz w:val="24"/>
                <w:szCs w:val="24"/>
                <w:lang w:eastAsia="zh-CN" w:bidi="hi-IN"/>
              </w:rPr>
              <w:t xml:space="preserve"> par ses membres ;</w:t>
            </w:r>
          </w:p>
          <w:p w14:paraId="389DFE5D" w14:textId="77777777" w:rsidR="00314921" w:rsidRPr="00D55219" w:rsidRDefault="00314921" w:rsidP="00893E0E">
            <w:pPr>
              <w:jc w:val="both"/>
              <w:rPr>
                <w:rFonts w:ascii="Times New Roman" w:eastAsia="Times New Roman" w:hAnsi="Times New Roman" w:cs="Times New Roman"/>
                <w:i/>
                <w:iCs/>
                <w:kern w:val="2"/>
                <w:sz w:val="24"/>
                <w:szCs w:val="24"/>
              </w:rPr>
            </w:pPr>
            <w:r w:rsidRPr="00D55219">
              <w:rPr>
                <w:rFonts w:ascii="Times New Roman" w:eastAsia="Times New Roman" w:hAnsi="Times New Roman" w:cs="Times New Roman"/>
                <w:b/>
                <w:bCs/>
                <w:i/>
                <w:iCs/>
                <w:kern w:val="2"/>
                <w:sz w:val="24"/>
                <w:szCs w:val="24"/>
              </w:rPr>
              <w:t xml:space="preserve">Vu </w:t>
            </w:r>
            <w:r w:rsidRPr="00D55219">
              <w:rPr>
                <w:rFonts w:ascii="Times New Roman" w:eastAsia="Times New Roman" w:hAnsi="Times New Roman" w:cs="Times New Roman"/>
                <w:i/>
                <w:iCs/>
                <w:kern w:val="2"/>
                <w:sz w:val="24"/>
                <w:szCs w:val="24"/>
              </w:rPr>
              <w:t>la délibération n° 134-2021 du 19 octobre 2021 : Vic sur Cère – projet d’aménagement du centre histor</w:t>
            </w:r>
            <w:r>
              <w:rPr>
                <w:rFonts w:ascii="Times New Roman" w:eastAsia="Times New Roman" w:hAnsi="Times New Roman" w:cs="Times New Roman"/>
                <w:i/>
                <w:iCs/>
                <w:kern w:val="2"/>
                <w:sz w:val="24"/>
                <w:szCs w:val="24"/>
              </w:rPr>
              <w:t>i</w:t>
            </w:r>
            <w:r w:rsidRPr="00D55219">
              <w:rPr>
                <w:rFonts w:ascii="Times New Roman" w:eastAsia="Times New Roman" w:hAnsi="Times New Roman" w:cs="Times New Roman"/>
                <w:i/>
                <w:iCs/>
                <w:kern w:val="2"/>
                <w:sz w:val="24"/>
                <w:szCs w:val="24"/>
              </w:rPr>
              <w:t xml:space="preserve">que tranche 1 – plan de financement et demande de subvention ; </w:t>
            </w:r>
          </w:p>
          <w:p w14:paraId="2033F8D9" w14:textId="77777777" w:rsidR="00314921" w:rsidRPr="00D55219" w:rsidRDefault="00314921" w:rsidP="00893E0E">
            <w:pPr>
              <w:jc w:val="both"/>
              <w:rPr>
                <w:rFonts w:ascii="Times New Roman" w:eastAsia="Times New Roman" w:hAnsi="Times New Roman" w:cs="Times New Roman"/>
                <w:i/>
                <w:iCs/>
                <w:kern w:val="2"/>
                <w:sz w:val="24"/>
                <w:szCs w:val="24"/>
              </w:rPr>
            </w:pPr>
            <w:r w:rsidRPr="005E6ECB">
              <w:rPr>
                <w:rFonts w:ascii="Times New Roman" w:eastAsia="Times New Roman" w:hAnsi="Times New Roman" w:cs="Times New Roman"/>
                <w:b/>
                <w:bCs/>
                <w:i/>
                <w:iCs/>
                <w:kern w:val="2"/>
                <w:sz w:val="24"/>
                <w:szCs w:val="24"/>
              </w:rPr>
              <w:t>Vu</w:t>
            </w:r>
            <w:r w:rsidRPr="00D55219">
              <w:rPr>
                <w:rFonts w:ascii="Times New Roman" w:eastAsia="Times New Roman" w:hAnsi="Times New Roman" w:cs="Times New Roman"/>
                <w:i/>
                <w:iCs/>
                <w:kern w:val="2"/>
                <w:sz w:val="24"/>
                <w:szCs w:val="24"/>
              </w:rPr>
              <w:t xml:space="preserve"> la délibération n°163-2021 du 13 décembre 2021 : Vic sur Cère – projet d’aménagement du centre historique tranche 1 – mise à jour du plan de financement et demande de subvention ; </w:t>
            </w:r>
          </w:p>
          <w:p w14:paraId="04DE661E" w14:textId="77777777" w:rsidR="00314921" w:rsidRPr="00D55219" w:rsidRDefault="00314921" w:rsidP="00893E0E">
            <w:pPr>
              <w:jc w:val="both"/>
              <w:rPr>
                <w:rFonts w:ascii="Times New Roman" w:eastAsia="Times New Roman" w:hAnsi="Times New Roman" w:cs="Times New Roman"/>
                <w:i/>
                <w:iCs/>
                <w:kern w:val="2"/>
                <w:sz w:val="24"/>
                <w:szCs w:val="24"/>
              </w:rPr>
            </w:pPr>
            <w:r w:rsidRPr="00D55219">
              <w:rPr>
                <w:rFonts w:ascii="Times New Roman" w:eastAsia="Times New Roman" w:hAnsi="Times New Roman" w:cs="Times New Roman"/>
                <w:b/>
                <w:bCs/>
                <w:i/>
                <w:iCs/>
                <w:kern w:val="2"/>
                <w:sz w:val="24"/>
                <w:szCs w:val="24"/>
              </w:rPr>
              <w:t xml:space="preserve">Considérant </w:t>
            </w:r>
            <w:r w:rsidRPr="00D55219">
              <w:rPr>
                <w:rFonts w:ascii="Times New Roman" w:eastAsia="Times New Roman" w:hAnsi="Times New Roman" w:cs="Times New Roman"/>
                <w:i/>
                <w:iCs/>
                <w:kern w:val="2"/>
                <w:sz w:val="24"/>
                <w:szCs w:val="24"/>
              </w:rPr>
              <w:t>l’appel à projets 2022 au titre de la Dotation d’Equipement des Territoires Ruraux (DETR) ;</w:t>
            </w:r>
          </w:p>
          <w:p w14:paraId="630032BC" w14:textId="77777777" w:rsidR="00314921" w:rsidRPr="00D55219" w:rsidRDefault="00314921" w:rsidP="00893E0E">
            <w:pPr>
              <w:jc w:val="both"/>
              <w:rPr>
                <w:rFonts w:ascii="Times New Roman" w:eastAsia="Times New Roman" w:hAnsi="Times New Roman" w:cs="Times New Roman"/>
                <w:bCs/>
                <w:i/>
                <w:iCs/>
                <w:kern w:val="2"/>
                <w:sz w:val="24"/>
                <w:szCs w:val="24"/>
              </w:rPr>
            </w:pPr>
            <w:r w:rsidRPr="00D55219">
              <w:rPr>
                <w:rFonts w:ascii="Times New Roman" w:eastAsia="Times New Roman" w:hAnsi="Times New Roman" w:cs="Times New Roman"/>
                <w:b/>
                <w:bCs/>
                <w:i/>
                <w:iCs/>
                <w:kern w:val="2"/>
                <w:sz w:val="24"/>
                <w:szCs w:val="24"/>
              </w:rPr>
              <w:lastRenderedPageBreak/>
              <w:t>Considérant</w:t>
            </w:r>
            <w:r w:rsidRPr="00D55219">
              <w:rPr>
                <w:rFonts w:ascii="Times New Roman" w:eastAsia="Times New Roman" w:hAnsi="Times New Roman" w:cs="Times New Roman"/>
                <w:bCs/>
                <w:i/>
                <w:iCs/>
                <w:kern w:val="2"/>
                <w:sz w:val="24"/>
                <w:szCs w:val="24"/>
              </w:rPr>
              <w:t xml:space="preserve"> le Contrat Cantal Développement passé entre le Conseil Départemental du Cantal et la Communauté de Communes pour la période 2016-2021 ;</w:t>
            </w:r>
          </w:p>
          <w:p w14:paraId="19A74C16" w14:textId="77777777" w:rsidR="00314921" w:rsidRDefault="00314921" w:rsidP="00893E0E">
            <w:pPr>
              <w:jc w:val="both"/>
              <w:rPr>
                <w:rFonts w:ascii="Times New Roman" w:eastAsia="Times New Roman" w:hAnsi="Times New Roman" w:cs="Times New Roman"/>
                <w:bCs/>
                <w:i/>
                <w:iCs/>
                <w:kern w:val="2"/>
                <w:sz w:val="24"/>
                <w:szCs w:val="24"/>
              </w:rPr>
            </w:pPr>
            <w:r w:rsidRPr="00D55219">
              <w:rPr>
                <w:rFonts w:ascii="Times New Roman" w:eastAsia="Times New Roman" w:hAnsi="Times New Roman" w:cs="Times New Roman"/>
                <w:b/>
                <w:i/>
                <w:iCs/>
                <w:kern w:val="2"/>
                <w:sz w:val="24"/>
                <w:szCs w:val="24"/>
              </w:rPr>
              <w:t>Considérant</w:t>
            </w:r>
            <w:r w:rsidRPr="00D55219">
              <w:rPr>
                <w:rFonts w:ascii="Times New Roman" w:eastAsia="Times New Roman" w:hAnsi="Times New Roman" w:cs="Times New Roman"/>
                <w:bCs/>
                <w:i/>
                <w:iCs/>
                <w:kern w:val="2"/>
                <w:sz w:val="24"/>
                <w:szCs w:val="24"/>
              </w:rPr>
              <w:t xml:space="preserve"> l’appel à projet 2022 au titre de la Dotation de Soutien à l’Investissement Local (DSIL) ; </w:t>
            </w:r>
          </w:p>
          <w:p w14:paraId="421EB026" w14:textId="77777777" w:rsidR="00314921" w:rsidRDefault="00314921" w:rsidP="00893E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1C70">
              <w:rPr>
                <w:rFonts w:ascii="Times New Roman" w:hAnsi="Times New Roman" w:cs="Times New Roman"/>
                <w:sz w:val="24"/>
                <w:szCs w:val="24"/>
              </w:rPr>
              <w:t>Monsieur le Vice-Président rappelle que des travaux sont prévus pour l’aménagement du centre historique – tranche 1 de Vic sur Cère, au vu des dernières demandes de subvention</w:t>
            </w:r>
            <w:r>
              <w:rPr>
                <w:rFonts w:ascii="Times New Roman" w:hAnsi="Times New Roman" w:cs="Times New Roman"/>
                <w:sz w:val="24"/>
                <w:szCs w:val="24"/>
              </w:rPr>
              <w:t>s</w:t>
            </w:r>
            <w:r w:rsidRPr="00FD1C70">
              <w:rPr>
                <w:rFonts w:ascii="Times New Roman" w:hAnsi="Times New Roman" w:cs="Times New Roman"/>
                <w:sz w:val="24"/>
                <w:szCs w:val="24"/>
              </w:rPr>
              <w:t>, le plan de financement doit être remis à jour.</w:t>
            </w:r>
          </w:p>
          <w:p w14:paraId="2E587893" w14:textId="77777777" w:rsidR="00314921" w:rsidRDefault="00314921" w:rsidP="00893E0E">
            <w:pPr>
              <w:spacing w:line="240" w:lineRule="auto"/>
              <w:jc w:val="both"/>
              <w:rPr>
                <w:rFonts w:ascii="Times New Roman" w:hAnsi="Times New Roman" w:cs="Times New Roman"/>
                <w:sz w:val="24"/>
                <w:szCs w:val="24"/>
              </w:rPr>
            </w:pPr>
          </w:p>
          <w:tbl>
            <w:tblPr>
              <w:tblW w:w="9829" w:type="dxa"/>
              <w:tblLayout w:type="fixed"/>
              <w:tblCellMar>
                <w:left w:w="70" w:type="dxa"/>
                <w:right w:w="70" w:type="dxa"/>
              </w:tblCellMar>
              <w:tblLook w:val="04A0" w:firstRow="1" w:lastRow="0" w:firstColumn="1" w:lastColumn="0" w:noHBand="0" w:noVBand="1"/>
            </w:tblPr>
            <w:tblGrid>
              <w:gridCol w:w="10"/>
              <w:gridCol w:w="10"/>
              <w:gridCol w:w="2560"/>
              <w:gridCol w:w="10"/>
              <w:gridCol w:w="10"/>
              <w:gridCol w:w="2116"/>
              <w:gridCol w:w="10"/>
              <w:gridCol w:w="3251"/>
              <w:gridCol w:w="10"/>
              <w:gridCol w:w="1832"/>
              <w:gridCol w:w="10"/>
            </w:tblGrid>
            <w:tr w:rsidR="00314921" w:rsidRPr="0091052A" w14:paraId="7C46B582" w14:textId="77777777" w:rsidTr="00314921">
              <w:trPr>
                <w:gridBefore w:val="2"/>
                <w:wBefore w:w="20" w:type="dxa"/>
                <w:trHeight w:val="315"/>
              </w:trPr>
              <w:tc>
                <w:tcPr>
                  <w:tcW w:w="470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165FEB"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DEPENSES (€ HT)</w:t>
                  </w:r>
                </w:p>
              </w:tc>
              <w:tc>
                <w:tcPr>
                  <w:tcW w:w="510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C6A7CE8"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RECETTES (€ HT)</w:t>
                  </w:r>
                </w:p>
              </w:tc>
            </w:tr>
            <w:tr w:rsidR="00314921" w:rsidRPr="0091052A" w14:paraId="531891E3" w14:textId="77777777" w:rsidTr="00314921">
              <w:trPr>
                <w:gridBefore w:val="2"/>
                <w:wBefore w:w="2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3FAE2547"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Travaux eau potable</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16D8E1BF"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184 660,00 €</w:t>
                  </w:r>
                </w:p>
              </w:tc>
              <w:tc>
                <w:tcPr>
                  <w:tcW w:w="326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95924C5"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DETR 2022 (30%)</w:t>
                  </w:r>
                </w:p>
              </w:tc>
              <w:tc>
                <w:tcPr>
                  <w:tcW w:w="184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BE45EE1"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108 143,00 €</w:t>
                  </w:r>
                </w:p>
              </w:tc>
            </w:tr>
            <w:tr w:rsidR="00314921" w:rsidRPr="0091052A" w14:paraId="68460DDA" w14:textId="77777777" w:rsidTr="00314921">
              <w:trPr>
                <w:gridBefore w:val="2"/>
                <w:wBefore w:w="2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70A19B7C"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Travaux assainissement collectif</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02D6E514"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129 255,00 €</w:t>
                  </w:r>
                </w:p>
              </w:tc>
              <w:tc>
                <w:tcPr>
                  <w:tcW w:w="3261" w:type="dxa"/>
                  <w:gridSpan w:val="2"/>
                  <w:vMerge/>
                  <w:tcBorders>
                    <w:top w:val="nil"/>
                    <w:left w:val="single" w:sz="8" w:space="0" w:color="auto"/>
                    <w:bottom w:val="single" w:sz="8" w:space="0" w:color="000000"/>
                    <w:right w:val="single" w:sz="8" w:space="0" w:color="auto"/>
                  </w:tcBorders>
                  <w:vAlign w:val="center"/>
                  <w:hideMark/>
                </w:tcPr>
                <w:p w14:paraId="091EDBA7"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single" w:sz="8" w:space="0" w:color="000000"/>
                    <w:right w:val="single" w:sz="8" w:space="0" w:color="auto"/>
                  </w:tcBorders>
                  <w:vAlign w:val="center"/>
                  <w:hideMark/>
                </w:tcPr>
                <w:p w14:paraId="7FDD4FA9"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587E5C2F" w14:textId="77777777" w:rsidTr="00314921">
              <w:trPr>
                <w:gridBefore w:val="2"/>
                <w:wBefore w:w="20" w:type="dxa"/>
                <w:trHeight w:val="420"/>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628E64D8"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Maitrise d'œuvre</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0BBFADF4"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21 127,81 €</w:t>
                  </w:r>
                </w:p>
              </w:tc>
              <w:tc>
                <w:tcPr>
                  <w:tcW w:w="3261" w:type="dxa"/>
                  <w:gridSpan w:val="2"/>
                  <w:vMerge w:val="restart"/>
                  <w:tcBorders>
                    <w:top w:val="nil"/>
                    <w:left w:val="single" w:sz="8" w:space="0" w:color="auto"/>
                    <w:bottom w:val="nil"/>
                    <w:right w:val="single" w:sz="8" w:space="0" w:color="auto"/>
                  </w:tcBorders>
                  <w:shd w:val="clear" w:color="auto" w:fill="auto"/>
                  <w:vAlign w:val="center"/>
                  <w:hideMark/>
                </w:tcPr>
                <w:p w14:paraId="53812A4E"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Contrat Cantal Développement (environ 7,5%)</w:t>
                  </w:r>
                  <w:r w:rsidRPr="0091052A">
                    <w:rPr>
                      <w:rFonts w:ascii="Times New Roman" w:eastAsia="Times New Roman" w:hAnsi="Times New Roman" w:cs="Times New Roman"/>
                      <w:color w:val="000000"/>
                      <w:lang w:eastAsia="fr-FR"/>
                    </w:rPr>
                    <w:br/>
                  </w:r>
                  <w:r w:rsidRPr="0091052A">
                    <w:rPr>
                      <w:rFonts w:ascii="Times New Roman" w:eastAsia="Times New Roman" w:hAnsi="Times New Roman" w:cs="Times New Roman"/>
                      <w:i/>
                      <w:iCs/>
                      <w:color w:val="000000"/>
                      <w:sz w:val="20"/>
                      <w:szCs w:val="20"/>
                      <w:lang w:eastAsia="fr-FR"/>
                    </w:rPr>
                    <w:t xml:space="preserve"> (15% sur une base de 182 220€ HT)</w:t>
                  </w:r>
                </w:p>
              </w:tc>
              <w:tc>
                <w:tcPr>
                  <w:tcW w:w="184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D40C2D0"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27 333,00 €</w:t>
                  </w:r>
                </w:p>
              </w:tc>
            </w:tr>
            <w:tr w:rsidR="00314921" w:rsidRPr="0091052A" w14:paraId="06BD2DA2" w14:textId="77777777" w:rsidTr="00314921">
              <w:trPr>
                <w:gridBefore w:val="2"/>
                <w:wBefore w:w="20" w:type="dxa"/>
                <w:trHeight w:val="450"/>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02A360E1"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Levés de Géomètre</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50C83722"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954,56 €</w:t>
                  </w:r>
                </w:p>
              </w:tc>
              <w:tc>
                <w:tcPr>
                  <w:tcW w:w="3261" w:type="dxa"/>
                  <w:gridSpan w:val="2"/>
                  <w:vMerge/>
                  <w:tcBorders>
                    <w:top w:val="nil"/>
                    <w:left w:val="single" w:sz="8" w:space="0" w:color="auto"/>
                    <w:bottom w:val="nil"/>
                    <w:right w:val="single" w:sz="8" w:space="0" w:color="auto"/>
                  </w:tcBorders>
                  <w:vAlign w:val="center"/>
                  <w:hideMark/>
                </w:tcPr>
                <w:p w14:paraId="2BF7F151"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single" w:sz="8" w:space="0" w:color="000000"/>
                    <w:right w:val="single" w:sz="8" w:space="0" w:color="auto"/>
                  </w:tcBorders>
                  <w:vAlign w:val="center"/>
                  <w:hideMark/>
                </w:tcPr>
                <w:p w14:paraId="61F1725C"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2339579E" w14:textId="77777777" w:rsidTr="00314921">
              <w:trPr>
                <w:gridBefore w:val="2"/>
                <w:wBefore w:w="2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228C5D25"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CSPS</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7DDE1E3E"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2 025,60 €</w:t>
                  </w:r>
                </w:p>
              </w:tc>
              <w:tc>
                <w:tcPr>
                  <w:tcW w:w="3261" w:type="dxa"/>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3B2D81"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DSIL-CRTE</w:t>
                  </w:r>
                  <w:r w:rsidRPr="0091052A">
                    <w:rPr>
                      <w:rFonts w:ascii="Times New Roman" w:eastAsia="Times New Roman" w:hAnsi="Times New Roman" w:cs="Times New Roman"/>
                      <w:i/>
                      <w:iCs/>
                      <w:color w:val="000000"/>
                      <w:sz w:val="20"/>
                      <w:szCs w:val="20"/>
                      <w:lang w:eastAsia="fr-FR"/>
                    </w:rPr>
                    <w:t xml:space="preserve"> </w:t>
                  </w:r>
                  <w:r w:rsidRPr="0091052A">
                    <w:rPr>
                      <w:rFonts w:ascii="Times New Roman" w:eastAsia="Times New Roman" w:hAnsi="Times New Roman" w:cs="Times New Roman"/>
                      <w:i/>
                      <w:iCs/>
                      <w:color w:val="000000"/>
                      <w:sz w:val="20"/>
                      <w:szCs w:val="20"/>
                      <w:lang w:eastAsia="fr-FR"/>
                    </w:rPr>
                    <w:br/>
                    <w:t>(30% sur la partie AEP)</w:t>
                  </w:r>
                </w:p>
              </w:tc>
              <w:tc>
                <w:tcPr>
                  <w:tcW w:w="1842" w:type="dxa"/>
                  <w:gridSpan w:val="2"/>
                  <w:vMerge w:val="restart"/>
                  <w:tcBorders>
                    <w:top w:val="nil"/>
                    <w:left w:val="single" w:sz="8" w:space="0" w:color="auto"/>
                    <w:bottom w:val="nil"/>
                    <w:right w:val="single" w:sz="8" w:space="0" w:color="auto"/>
                  </w:tcBorders>
                  <w:shd w:val="clear" w:color="000000" w:fill="FFFFFF"/>
                  <w:noWrap/>
                  <w:vAlign w:val="center"/>
                  <w:hideMark/>
                </w:tcPr>
                <w:p w14:paraId="724D86CD"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59 993,00 €</w:t>
                  </w:r>
                </w:p>
              </w:tc>
            </w:tr>
            <w:tr w:rsidR="00314921" w:rsidRPr="0091052A" w14:paraId="0C7435B6" w14:textId="77777777" w:rsidTr="00314921">
              <w:trPr>
                <w:gridBefore w:val="2"/>
                <w:wBefore w:w="2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69E306A9"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Diagnostic des branchements privés</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45837F6D"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5 600,00 €</w:t>
                  </w:r>
                </w:p>
              </w:tc>
              <w:tc>
                <w:tcPr>
                  <w:tcW w:w="3261" w:type="dxa"/>
                  <w:gridSpan w:val="2"/>
                  <w:vMerge/>
                  <w:tcBorders>
                    <w:top w:val="single" w:sz="8" w:space="0" w:color="auto"/>
                    <w:left w:val="single" w:sz="8" w:space="0" w:color="auto"/>
                    <w:bottom w:val="single" w:sz="8" w:space="0" w:color="000000"/>
                    <w:right w:val="single" w:sz="8" w:space="0" w:color="auto"/>
                  </w:tcBorders>
                  <w:vAlign w:val="center"/>
                  <w:hideMark/>
                </w:tcPr>
                <w:p w14:paraId="60BC4001"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nil"/>
                    <w:right w:val="single" w:sz="8" w:space="0" w:color="auto"/>
                  </w:tcBorders>
                  <w:vAlign w:val="center"/>
                  <w:hideMark/>
                </w:tcPr>
                <w:p w14:paraId="30F0442D"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6DC35582" w14:textId="77777777" w:rsidTr="00314921">
              <w:trPr>
                <w:gridBefore w:val="2"/>
                <w:wBefore w:w="2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613D45E8"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Contrôle après travaux</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06AFB75E"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15 000,00 €</w:t>
                  </w:r>
                </w:p>
              </w:tc>
              <w:tc>
                <w:tcPr>
                  <w:tcW w:w="3261" w:type="dxa"/>
                  <w:gridSpan w:val="2"/>
                  <w:tcBorders>
                    <w:top w:val="nil"/>
                    <w:left w:val="nil"/>
                    <w:bottom w:val="single" w:sz="8" w:space="0" w:color="auto"/>
                    <w:right w:val="single" w:sz="8" w:space="0" w:color="auto"/>
                  </w:tcBorders>
                  <w:shd w:val="clear" w:color="auto" w:fill="auto"/>
                  <w:vAlign w:val="center"/>
                  <w:hideMark/>
                </w:tcPr>
                <w:p w14:paraId="1E1A3BB6"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Agence de l'Eau Adour Garonne</w:t>
                  </w:r>
                  <w:r w:rsidRPr="0091052A">
                    <w:rPr>
                      <w:rFonts w:ascii="Times New Roman" w:eastAsia="Times New Roman" w:hAnsi="Times New Roman" w:cs="Times New Roman"/>
                      <w:color w:val="000000"/>
                      <w:lang w:eastAsia="fr-FR"/>
                    </w:rPr>
                    <w:br/>
                  </w:r>
                  <w:r w:rsidRPr="0091052A">
                    <w:rPr>
                      <w:rFonts w:ascii="Times New Roman" w:eastAsia="Times New Roman" w:hAnsi="Times New Roman" w:cs="Times New Roman"/>
                      <w:i/>
                      <w:iCs/>
                      <w:color w:val="000000"/>
                      <w:sz w:val="20"/>
                      <w:szCs w:val="20"/>
                      <w:lang w:eastAsia="fr-FR"/>
                    </w:rPr>
                    <w:t>(42,50% sur la partie EU)</w:t>
                  </w:r>
                </w:p>
              </w:tc>
              <w:tc>
                <w:tcPr>
                  <w:tcW w:w="1842" w:type="dxa"/>
                  <w:gridSpan w:val="2"/>
                  <w:tcBorders>
                    <w:top w:val="single" w:sz="8" w:space="0" w:color="auto"/>
                    <w:left w:val="nil"/>
                    <w:bottom w:val="single" w:sz="8" w:space="0" w:color="auto"/>
                    <w:right w:val="single" w:sz="8" w:space="0" w:color="auto"/>
                  </w:tcBorders>
                  <w:shd w:val="clear" w:color="auto" w:fill="auto"/>
                  <w:noWrap/>
                  <w:vAlign w:val="center"/>
                  <w:hideMark/>
                </w:tcPr>
                <w:p w14:paraId="6F716F2F"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68 080,00 €</w:t>
                  </w:r>
                </w:p>
              </w:tc>
            </w:tr>
            <w:tr w:rsidR="00314921" w:rsidRPr="0091052A" w14:paraId="77D035A9" w14:textId="77777777" w:rsidTr="00314921">
              <w:trPr>
                <w:gridBefore w:val="2"/>
                <w:wBefore w:w="2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79B44ABE"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AMO (CIT)</w:t>
                  </w:r>
                </w:p>
              </w:tc>
              <w:tc>
                <w:tcPr>
                  <w:tcW w:w="2126" w:type="dxa"/>
                  <w:gridSpan w:val="2"/>
                  <w:tcBorders>
                    <w:top w:val="nil"/>
                    <w:left w:val="nil"/>
                    <w:bottom w:val="single" w:sz="8" w:space="0" w:color="auto"/>
                    <w:right w:val="single" w:sz="8" w:space="0" w:color="auto"/>
                  </w:tcBorders>
                  <w:shd w:val="clear" w:color="000000" w:fill="FFFFFF"/>
                  <w:vAlign w:val="center"/>
                  <w:hideMark/>
                </w:tcPr>
                <w:p w14:paraId="14A4583B"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1 856,82 €</w:t>
                  </w:r>
                </w:p>
              </w:tc>
              <w:tc>
                <w:tcPr>
                  <w:tcW w:w="3261" w:type="dxa"/>
                  <w:gridSpan w:val="2"/>
                  <w:tcBorders>
                    <w:top w:val="nil"/>
                    <w:left w:val="nil"/>
                    <w:bottom w:val="single" w:sz="8" w:space="0" w:color="auto"/>
                    <w:right w:val="single" w:sz="8" w:space="0" w:color="auto"/>
                  </w:tcBorders>
                  <w:shd w:val="clear" w:color="auto" w:fill="auto"/>
                  <w:noWrap/>
                  <w:vAlign w:val="center"/>
                  <w:hideMark/>
                </w:tcPr>
                <w:p w14:paraId="7FD996FD"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Emprunt (27%)</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98253A8"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96 930,79 €</w:t>
                  </w:r>
                </w:p>
              </w:tc>
            </w:tr>
            <w:tr w:rsidR="00314921" w:rsidRPr="0091052A" w14:paraId="6781BEF2" w14:textId="77777777" w:rsidTr="00314921">
              <w:trPr>
                <w:gridBefore w:val="2"/>
                <w:wBefore w:w="2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9A7883D"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2126" w:type="dxa"/>
                  <w:gridSpan w:val="2"/>
                  <w:tcBorders>
                    <w:top w:val="nil"/>
                    <w:left w:val="nil"/>
                    <w:bottom w:val="single" w:sz="8" w:space="0" w:color="auto"/>
                    <w:right w:val="single" w:sz="8" w:space="0" w:color="auto"/>
                  </w:tcBorders>
                  <w:shd w:val="clear" w:color="auto" w:fill="auto"/>
                  <w:noWrap/>
                  <w:vAlign w:val="center"/>
                  <w:hideMark/>
                </w:tcPr>
                <w:p w14:paraId="7B2238BD"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360 479,79 €</w:t>
                  </w:r>
                </w:p>
              </w:tc>
              <w:tc>
                <w:tcPr>
                  <w:tcW w:w="3261" w:type="dxa"/>
                  <w:gridSpan w:val="2"/>
                  <w:tcBorders>
                    <w:top w:val="nil"/>
                    <w:left w:val="nil"/>
                    <w:bottom w:val="single" w:sz="8" w:space="0" w:color="auto"/>
                    <w:right w:val="single" w:sz="8" w:space="0" w:color="auto"/>
                  </w:tcBorders>
                  <w:shd w:val="clear" w:color="auto" w:fill="auto"/>
                  <w:noWrap/>
                  <w:vAlign w:val="center"/>
                  <w:hideMark/>
                </w:tcPr>
                <w:p w14:paraId="6AE7ADC8"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502CD10"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360 479,79 €</w:t>
                  </w:r>
                </w:p>
              </w:tc>
            </w:tr>
            <w:tr w:rsidR="00314921" w:rsidRPr="0091052A" w14:paraId="19D57104" w14:textId="77777777" w:rsidTr="00314921">
              <w:trPr>
                <w:gridBefore w:val="1"/>
                <w:wBefore w:w="10" w:type="dxa"/>
                <w:trHeight w:val="315"/>
              </w:trPr>
              <w:tc>
                <w:tcPr>
                  <w:tcW w:w="2580" w:type="dxa"/>
                  <w:gridSpan w:val="3"/>
                  <w:tcBorders>
                    <w:top w:val="nil"/>
                    <w:left w:val="nil"/>
                    <w:bottom w:val="nil"/>
                    <w:right w:val="nil"/>
                  </w:tcBorders>
                  <w:shd w:val="clear" w:color="auto" w:fill="auto"/>
                  <w:vAlign w:val="center"/>
                  <w:hideMark/>
                </w:tcPr>
                <w:p w14:paraId="4EA79FF8" w14:textId="77777777" w:rsidR="00314921" w:rsidRPr="0091052A" w:rsidRDefault="00314921" w:rsidP="00893E0E">
                  <w:pPr>
                    <w:suppressAutoHyphens w:val="0"/>
                    <w:spacing w:after="0" w:line="240" w:lineRule="auto"/>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Détail AEP</w:t>
                  </w:r>
                </w:p>
              </w:tc>
              <w:tc>
                <w:tcPr>
                  <w:tcW w:w="2136" w:type="dxa"/>
                  <w:gridSpan w:val="3"/>
                  <w:tcBorders>
                    <w:top w:val="nil"/>
                    <w:left w:val="nil"/>
                    <w:bottom w:val="nil"/>
                    <w:right w:val="nil"/>
                  </w:tcBorders>
                  <w:shd w:val="clear" w:color="auto" w:fill="auto"/>
                  <w:noWrap/>
                  <w:vAlign w:val="bottom"/>
                  <w:hideMark/>
                </w:tcPr>
                <w:p w14:paraId="0FB0CAE8" w14:textId="77777777" w:rsidR="00314921" w:rsidRPr="0091052A" w:rsidRDefault="00314921" w:rsidP="00893E0E">
                  <w:pPr>
                    <w:suppressAutoHyphens w:val="0"/>
                    <w:spacing w:after="0" w:line="240" w:lineRule="auto"/>
                    <w:rPr>
                      <w:rFonts w:ascii="Times New Roman" w:eastAsia="Times New Roman" w:hAnsi="Times New Roman" w:cs="Times New Roman"/>
                      <w:b/>
                      <w:bCs/>
                      <w:color w:val="000000"/>
                      <w:lang w:eastAsia="fr-FR"/>
                    </w:rPr>
                  </w:pPr>
                </w:p>
              </w:tc>
              <w:tc>
                <w:tcPr>
                  <w:tcW w:w="3261" w:type="dxa"/>
                  <w:gridSpan w:val="2"/>
                  <w:tcBorders>
                    <w:top w:val="nil"/>
                    <w:left w:val="nil"/>
                    <w:bottom w:val="nil"/>
                    <w:right w:val="nil"/>
                  </w:tcBorders>
                  <w:shd w:val="clear" w:color="auto" w:fill="auto"/>
                  <w:noWrap/>
                  <w:vAlign w:val="bottom"/>
                  <w:hideMark/>
                </w:tcPr>
                <w:p w14:paraId="0C64E9A5" w14:textId="77777777" w:rsidR="00314921" w:rsidRPr="0091052A" w:rsidRDefault="00314921" w:rsidP="00893E0E">
                  <w:pPr>
                    <w:suppressAutoHyphens w:val="0"/>
                    <w:spacing w:after="0" w:line="240" w:lineRule="auto"/>
                    <w:rPr>
                      <w:rFonts w:ascii="Times New Roman" w:eastAsia="Times New Roman" w:hAnsi="Times New Roman" w:cs="Times New Roman"/>
                      <w:sz w:val="20"/>
                      <w:szCs w:val="20"/>
                      <w:lang w:eastAsia="fr-FR"/>
                    </w:rPr>
                  </w:pPr>
                </w:p>
              </w:tc>
              <w:tc>
                <w:tcPr>
                  <w:tcW w:w="1842" w:type="dxa"/>
                  <w:gridSpan w:val="2"/>
                  <w:tcBorders>
                    <w:top w:val="nil"/>
                    <w:left w:val="nil"/>
                    <w:bottom w:val="nil"/>
                    <w:right w:val="nil"/>
                  </w:tcBorders>
                  <w:shd w:val="clear" w:color="auto" w:fill="auto"/>
                  <w:noWrap/>
                  <w:vAlign w:val="bottom"/>
                  <w:hideMark/>
                </w:tcPr>
                <w:p w14:paraId="16641DBC" w14:textId="77777777" w:rsidR="00314921" w:rsidRPr="0091052A" w:rsidRDefault="00314921" w:rsidP="00893E0E">
                  <w:pPr>
                    <w:suppressAutoHyphens w:val="0"/>
                    <w:spacing w:after="0" w:line="240" w:lineRule="auto"/>
                    <w:rPr>
                      <w:rFonts w:ascii="Times New Roman" w:eastAsia="Times New Roman" w:hAnsi="Times New Roman" w:cs="Times New Roman"/>
                      <w:sz w:val="20"/>
                      <w:szCs w:val="20"/>
                      <w:lang w:eastAsia="fr-FR"/>
                    </w:rPr>
                  </w:pPr>
                </w:p>
              </w:tc>
            </w:tr>
            <w:tr w:rsidR="00314921" w:rsidRPr="0091052A" w14:paraId="1F2F6DC6" w14:textId="77777777" w:rsidTr="00314921">
              <w:trPr>
                <w:gridBefore w:val="1"/>
                <w:wBefore w:w="10" w:type="dxa"/>
                <w:trHeight w:val="315"/>
              </w:trPr>
              <w:tc>
                <w:tcPr>
                  <w:tcW w:w="471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5D7761"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DEPENSES (€ HT)</w:t>
                  </w:r>
                </w:p>
              </w:tc>
              <w:tc>
                <w:tcPr>
                  <w:tcW w:w="510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8B97E4F"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RECETTES (€ HT)</w:t>
                  </w:r>
                </w:p>
              </w:tc>
            </w:tr>
            <w:tr w:rsidR="00314921" w:rsidRPr="0091052A" w14:paraId="1C6976B6" w14:textId="77777777" w:rsidTr="00314921">
              <w:trPr>
                <w:gridBefore w:val="1"/>
                <w:wBefore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79930CEF"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Travaux eau potable</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19641C05"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184 660,00 €</w:t>
                  </w:r>
                </w:p>
              </w:tc>
              <w:tc>
                <w:tcPr>
                  <w:tcW w:w="3261" w:type="dxa"/>
                  <w:gridSpan w:val="2"/>
                  <w:tcBorders>
                    <w:top w:val="nil"/>
                    <w:left w:val="nil"/>
                    <w:bottom w:val="nil"/>
                    <w:right w:val="single" w:sz="8" w:space="0" w:color="auto"/>
                  </w:tcBorders>
                  <w:shd w:val="clear" w:color="auto" w:fill="auto"/>
                  <w:noWrap/>
                  <w:vAlign w:val="center"/>
                  <w:hideMark/>
                </w:tcPr>
                <w:p w14:paraId="3093B493"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DETR 2022 (30%)</w:t>
                  </w:r>
                </w:p>
              </w:tc>
              <w:tc>
                <w:tcPr>
                  <w:tcW w:w="1842" w:type="dxa"/>
                  <w:gridSpan w:val="2"/>
                  <w:tcBorders>
                    <w:top w:val="nil"/>
                    <w:left w:val="nil"/>
                    <w:bottom w:val="nil"/>
                    <w:right w:val="single" w:sz="8" w:space="0" w:color="auto"/>
                  </w:tcBorders>
                  <w:shd w:val="clear" w:color="auto" w:fill="auto"/>
                  <w:noWrap/>
                  <w:vAlign w:val="center"/>
                  <w:hideMark/>
                </w:tcPr>
                <w:p w14:paraId="2D832D31" w14:textId="77777777" w:rsidR="00314921" w:rsidRPr="0091052A" w:rsidRDefault="00314921" w:rsidP="00893E0E">
                  <w:pPr>
                    <w:suppressAutoHyphens w:val="0"/>
                    <w:spacing w:after="0" w:line="240" w:lineRule="auto"/>
                    <w:jc w:val="right"/>
                    <w:rPr>
                      <w:rFonts w:ascii="Times New Roman" w:eastAsia="Times New Roman" w:hAnsi="Times New Roman" w:cs="Times New Roman"/>
                      <w:lang w:eastAsia="fr-FR"/>
                    </w:rPr>
                  </w:pPr>
                  <w:r w:rsidRPr="0091052A">
                    <w:rPr>
                      <w:rFonts w:ascii="Times New Roman" w:eastAsia="Times New Roman" w:hAnsi="Times New Roman" w:cs="Times New Roman"/>
                      <w:lang w:eastAsia="fr-FR"/>
                    </w:rPr>
                    <w:t>59 993,00 €</w:t>
                  </w:r>
                </w:p>
              </w:tc>
            </w:tr>
            <w:tr w:rsidR="00314921" w:rsidRPr="0091052A" w14:paraId="521839B8" w14:textId="77777777" w:rsidTr="00314921">
              <w:trPr>
                <w:gridBefore w:val="1"/>
                <w:wBefore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14FBE9A7"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Maitrise d'œuvre</w:t>
                  </w:r>
                </w:p>
              </w:tc>
              <w:tc>
                <w:tcPr>
                  <w:tcW w:w="2136" w:type="dxa"/>
                  <w:gridSpan w:val="3"/>
                  <w:tcBorders>
                    <w:top w:val="nil"/>
                    <w:left w:val="nil"/>
                    <w:bottom w:val="single" w:sz="8" w:space="0" w:color="auto"/>
                    <w:right w:val="single" w:sz="8" w:space="0" w:color="auto"/>
                  </w:tcBorders>
                  <w:shd w:val="clear" w:color="auto" w:fill="auto"/>
                  <w:vAlign w:val="center"/>
                  <w:hideMark/>
                </w:tcPr>
                <w:p w14:paraId="1F3F74BA"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12 465,41 €</w:t>
                  </w:r>
                </w:p>
              </w:tc>
              <w:tc>
                <w:tcPr>
                  <w:tcW w:w="3261"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06DBADE"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Contrat Cantal Développement (7,5%)</w:t>
                  </w:r>
                </w:p>
              </w:tc>
              <w:tc>
                <w:tcPr>
                  <w:tcW w:w="1842" w:type="dxa"/>
                  <w:gridSpan w:val="2"/>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6CA6B26F" w14:textId="77777777" w:rsidR="00314921" w:rsidRPr="0091052A" w:rsidRDefault="00314921" w:rsidP="00893E0E">
                  <w:pPr>
                    <w:suppressAutoHyphens w:val="0"/>
                    <w:spacing w:after="0" w:line="240" w:lineRule="auto"/>
                    <w:jc w:val="right"/>
                    <w:rPr>
                      <w:rFonts w:ascii="Times New Roman" w:eastAsia="Times New Roman" w:hAnsi="Times New Roman" w:cs="Times New Roman"/>
                      <w:lang w:eastAsia="fr-FR"/>
                    </w:rPr>
                  </w:pPr>
                  <w:r w:rsidRPr="0091052A">
                    <w:rPr>
                      <w:rFonts w:ascii="Times New Roman" w:eastAsia="Times New Roman" w:hAnsi="Times New Roman" w:cs="Times New Roman"/>
                      <w:lang w:eastAsia="fr-FR"/>
                    </w:rPr>
                    <w:t>15 163,00 €</w:t>
                  </w:r>
                </w:p>
              </w:tc>
            </w:tr>
            <w:tr w:rsidR="00314921" w:rsidRPr="0091052A" w14:paraId="048C5879" w14:textId="77777777" w:rsidTr="00314921">
              <w:trPr>
                <w:gridBefore w:val="1"/>
                <w:wBefore w:w="10" w:type="dxa"/>
                <w:trHeight w:val="312"/>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066B292E"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Levés de Géomètre</w:t>
                  </w:r>
                </w:p>
              </w:tc>
              <w:tc>
                <w:tcPr>
                  <w:tcW w:w="2136" w:type="dxa"/>
                  <w:gridSpan w:val="3"/>
                  <w:tcBorders>
                    <w:top w:val="nil"/>
                    <w:left w:val="nil"/>
                    <w:bottom w:val="single" w:sz="8" w:space="0" w:color="auto"/>
                    <w:right w:val="single" w:sz="8" w:space="0" w:color="auto"/>
                  </w:tcBorders>
                  <w:shd w:val="clear" w:color="auto" w:fill="auto"/>
                  <w:vAlign w:val="center"/>
                  <w:hideMark/>
                </w:tcPr>
                <w:p w14:paraId="58177B50"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563,19 €</w:t>
                  </w:r>
                </w:p>
              </w:tc>
              <w:tc>
                <w:tcPr>
                  <w:tcW w:w="3261" w:type="dxa"/>
                  <w:gridSpan w:val="2"/>
                  <w:vMerge/>
                  <w:tcBorders>
                    <w:top w:val="single" w:sz="8" w:space="0" w:color="000000"/>
                    <w:left w:val="single" w:sz="8" w:space="0" w:color="auto"/>
                    <w:bottom w:val="single" w:sz="8" w:space="0" w:color="000000"/>
                    <w:right w:val="single" w:sz="8" w:space="0" w:color="auto"/>
                  </w:tcBorders>
                  <w:vAlign w:val="center"/>
                  <w:hideMark/>
                </w:tcPr>
                <w:p w14:paraId="17E28F58"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single" w:sz="8" w:space="0" w:color="000000"/>
                    <w:left w:val="single" w:sz="8" w:space="0" w:color="auto"/>
                    <w:bottom w:val="single" w:sz="8" w:space="0" w:color="000000"/>
                    <w:right w:val="single" w:sz="8" w:space="0" w:color="auto"/>
                  </w:tcBorders>
                  <w:vAlign w:val="center"/>
                  <w:hideMark/>
                </w:tcPr>
                <w:p w14:paraId="69A1F04B" w14:textId="77777777" w:rsidR="00314921" w:rsidRPr="0091052A" w:rsidRDefault="00314921" w:rsidP="00893E0E">
                  <w:pPr>
                    <w:suppressAutoHyphens w:val="0"/>
                    <w:spacing w:after="0" w:line="240" w:lineRule="auto"/>
                    <w:rPr>
                      <w:rFonts w:ascii="Times New Roman" w:eastAsia="Times New Roman" w:hAnsi="Times New Roman" w:cs="Times New Roman"/>
                      <w:lang w:eastAsia="fr-FR"/>
                    </w:rPr>
                  </w:pPr>
                </w:p>
              </w:tc>
            </w:tr>
            <w:tr w:rsidR="00314921" w:rsidRPr="0091052A" w14:paraId="1B0E8EAB" w14:textId="77777777" w:rsidTr="00314921">
              <w:trPr>
                <w:gridBefore w:val="1"/>
                <w:wBefore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172ACAAA"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CSPS</w:t>
                  </w:r>
                </w:p>
              </w:tc>
              <w:tc>
                <w:tcPr>
                  <w:tcW w:w="2136" w:type="dxa"/>
                  <w:gridSpan w:val="3"/>
                  <w:tcBorders>
                    <w:top w:val="nil"/>
                    <w:left w:val="nil"/>
                    <w:bottom w:val="single" w:sz="8" w:space="0" w:color="auto"/>
                    <w:right w:val="single" w:sz="8" w:space="0" w:color="auto"/>
                  </w:tcBorders>
                  <w:shd w:val="clear" w:color="auto" w:fill="auto"/>
                  <w:vAlign w:val="center"/>
                  <w:hideMark/>
                </w:tcPr>
                <w:p w14:paraId="5FAD91C8"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1 195,10 €</w:t>
                  </w:r>
                </w:p>
              </w:tc>
              <w:tc>
                <w:tcPr>
                  <w:tcW w:w="3261" w:type="dxa"/>
                  <w:gridSpan w:val="2"/>
                  <w:tcBorders>
                    <w:top w:val="nil"/>
                    <w:left w:val="nil"/>
                    <w:bottom w:val="nil"/>
                    <w:right w:val="single" w:sz="8" w:space="0" w:color="auto"/>
                  </w:tcBorders>
                  <w:shd w:val="clear" w:color="auto" w:fill="auto"/>
                  <w:noWrap/>
                  <w:vAlign w:val="center"/>
                  <w:hideMark/>
                </w:tcPr>
                <w:p w14:paraId="20BE7E13"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DSIL CRTE (30%)</w:t>
                  </w:r>
                </w:p>
              </w:tc>
              <w:tc>
                <w:tcPr>
                  <w:tcW w:w="1842" w:type="dxa"/>
                  <w:gridSpan w:val="2"/>
                  <w:tcBorders>
                    <w:top w:val="nil"/>
                    <w:left w:val="nil"/>
                    <w:bottom w:val="nil"/>
                    <w:right w:val="single" w:sz="8" w:space="0" w:color="auto"/>
                  </w:tcBorders>
                  <w:shd w:val="clear" w:color="auto" w:fill="auto"/>
                  <w:noWrap/>
                  <w:vAlign w:val="center"/>
                  <w:hideMark/>
                </w:tcPr>
                <w:p w14:paraId="46F75F44" w14:textId="77777777" w:rsidR="00314921" w:rsidRPr="0091052A" w:rsidRDefault="00314921" w:rsidP="00893E0E">
                  <w:pPr>
                    <w:suppressAutoHyphens w:val="0"/>
                    <w:spacing w:after="0" w:line="240" w:lineRule="auto"/>
                    <w:jc w:val="right"/>
                    <w:rPr>
                      <w:rFonts w:ascii="Times New Roman" w:eastAsia="Times New Roman" w:hAnsi="Times New Roman" w:cs="Times New Roman"/>
                      <w:lang w:eastAsia="fr-FR"/>
                    </w:rPr>
                  </w:pPr>
                  <w:r w:rsidRPr="0091052A">
                    <w:rPr>
                      <w:rFonts w:ascii="Times New Roman" w:eastAsia="Times New Roman" w:hAnsi="Times New Roman" w:cs="Times New Roman"/>
                      <w:lang w:eastAsia="fr-FR"/>
                    </w:rPr>
                    <w:t>59 993,00 €</w:t>
                  </w:r>
                </w:p>
              </w:tc>
            </w:tr>
            <w:tr w:rsidR="00314921" w:rsidRPr="0091052A" w14:paraId="573EFE49" w14:textId="77777777" w:rsidTr="00314921">
              <w:trPr>
                <w:gridBefore w:val="1"/>
                <w:wBefore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1883FD3B"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AMO (CIT)</w:t>
                  </w:r>
                </w:p>
              </w:tc>
              <w:tc>
                <w:tcPr>
                  <w:tcW w:w="2136" w:type="dxa"/>
                  <w:gridSpan w:val="3"/>
                  <w:tcBorders>
                    <w:top w:val="nil"/>
                    <w:left w:val="nil"/>
                    <w:bottom w:val="single" w:sz="8" w:space="0" w:color="auto"/>
                    <w:right w:val="nil"/>
                  </w:tcBorders>
                  <w:shd w:val="clear" w:color="auto" w:fill="auto"/>
                  <w:vAlign w:val="center"/>
                  <w:hideMark/>
                </w:tcPr>
                <w:p w14:paraId="1A968260"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1 095,52 €</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4A5C"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Emprunt (32,5%)</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7568B6" w14:textId="77777777" w:rsidR="00314921" w:rsidRPr="0091052A" w:rsidRDefault="00314921" w:rsidP="00893E0E">
                  <w:pPr>
                    <w:suppressAutoHyphens w:val="0"/>
                    <w:spacing w:after="0" w:line="240" w:lineRule="auto"/>
                    <w:jc w:val="right"/>
                    <w:rPr>
                      <w:rFonts w:ascii="Times New Roman" w:eastAsia="Times New Roman" w:hAnsi="Times New Roman" w:cs="Times New Roman"/>
                      <w:lang w:eastAsia="fr-FR"/>
                    </w:rPr>
                  </w:pPr>
                  <w:r w:rsidRPr="0091052A">
                    <w:rPr>
                      <w:rFonts w:ascii="Times New Roman" w:eastAsia="Times New Roman" w:hAnsi="Times New Roman" w:cs="Times New Roman"/>
                      <w:lang w:eastAsia="fr-FR"/>
                    </w:rPr>
                    <w:t>64 830,22 €</w:t>
                  </w:r>
                </w:p>
              </w:tc>
            </w:tr>
            <w:tr w:rsidR="00314921" w:rsidRPr="0091052A" w14:paraId="0024382F" w14:textId="77777777" w:rsidTr="00314921">
              <w:trPr>
                <w:gridBefore w:val="1"/>
                <w:wBefore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AE0D37"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2136" w:type="dxa"/>
                  <w:gridSpan w:val="3"/>
                  <w:tcBorders>
                    <w:top w:val="nil"/>
                    <w:left w:val="nil"/>
                    <w:bottom w:val="single" w:sz="8" w:space="0" w:color="auto"/>
                    <w:right w:val="single" w:sz="8" w:space="0" w:color="auto"/>
                  </w:tcBorders>
                  <w:shd w:val="clear" w:color="auto" w:fill="auto"/>
                  <w:noWrap/>
                  <w:vAlign w:val="center"/>
                  <w:hideMark/>
                </w:tcPr>
                <w:p w14:paraId="7E3DB086"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199 979,22 €</w:t>
                  </w:r>
                </w:p>
              </w:tc>
              <w:tc>
                <w:tcPr>
                  <w:tcW w:w="3261" w:type="dxa"/>
                  <w:gridSpan w:val="2"/>
                  <w:tcBorders>
                    <w:top w:val="nil"/>
                    <w:left w:val="nil"/>
                    <w:bottom w:val="single" w:sz="8" w:space="0" w:color="auto"/>
                    <w:right w:val="single" w:sz="8" w:space="0" w:color="auto"/>
                  </w:tcBorders>
                  <w:shd w:val="clear" w:color="auto" w:fill="auto"/>
                  <w:noWrap/>
                  <w:vAlign w:val="center"/>
                  <w:hideMark/>
                </w:tcPr>
                <w:p w14:paraId="1FA9F1B4"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55AA44F4"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199 979,22 €</w:t>
                  </w:r>
                </w:p>
              </w:tc>
            </w:tr>
            <w:tr w:rsidR="00314921" w:rsidRPr="0091052A" w14:paraId="7717D86B" w14:textId="77777777" w:rsidTr="00314921">
              <w:trPr>
                <w:gridAfter w:val="1"/>
                <w:wAfter w:w="10" w:type="dxa"/>
                <w:trHeight w:val="315"/>
              </w:trPr>
              <w:tc>
                <w:tcPr>
                  <w:tcW w:w="2580" w:type="dxa"/>
                  <w:gridSpan w:val="3"/>
                  <w:tcBorders>
                    <w:top w:val="nil"/>
                    <w:left w:val="nil"/>
                    <w:bottom w:val="nil"/>
                    <w:right w:val="nil"/>
                  </w:tcBorders>
                  <w:shd w:val="clear" w:color="auto" w:fill="auto"/>
                  <w:vAlign w:val="center"/>
                  <w:hideMark/>
                </w:tcPr>
                <w:p w14:paraId="01CE2AF3" w14:textId="77777777" w:rsidR="00314921" w:rsidRPr="0091052A" w:rsidRDefault="00314921" w:rsidP="00893E0E">
                  <w:pPr>
                    <w:suppressAutoHyphens w:val="0"/>
                    <w:spacing w:after="0" w:line="240" w:lineRule="auto"/>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Détail EU</w:t>
                  </w:r>
                </w:p>
              </w:tc>
              <w:tc>
                <w:tcPr>
                  <w:tcW w:w="2136" w:type="dxa"/>
                  <w:gridSpan w:val="3"/>
                  <w:tcBorders>
                    <w:top w:val="nil"/>
                    <w:left w:val="nil"/>
                    <w:bottom w:val="nil"/>
                    <w:right w:val="nil"/>
                  </w:tcBorders>
                  <w:shd w:val="clear" w:color="auto" w:fill="auto"/>
                  <w:noWrap/>
                  <w:vAlign w:val="bottom"/>
                  <w:hideMark/>
                </w:tcPr>
                <w:p w14:paraId="5D526FED" w14:textId="77777777" w:rsidR="00314921" w:rsidRPr="0091052A" w:rsidRDefault="00314921" w:rsidP="00893E0E">
                  <w:pPr>
                    <w:suppressAutoHyphens w:val="0"/>
                    <w:spacing w:after="0" w:line="240" w:lineRule="auto"/>
                    <w:jc w:val="right"/>
                    <w:rPr>
                      <w:rFonts w:eastAsia="Times New Roman"/>
                      <w:color w:val="000000"/>
                      <w:lang w:eastAsia="fr-FR"/>
                    </w:rPr>
                  </w:pPr>
                </w:p>
              </w:tc>
              <w:tc>
                <w:tcPr>
                  <w:tcW w:w="3261" w:type="dxa"/>
                  <w:gridSpan w:val="2"/>
                  <w:tcBorders>
                    <w:top w:val="nil"/>
                    <w:left w:val="nil"/>
                    <w:bottom w:val="nil"/>
                    <w:right w:val="nil"/>
                  </w:tcBorders>
                  <w:shd w:val="clear" w:color="auto" w:fill="auto"/>
                  <w:noWrap/>
                  <w:vAlign w:val="bottom"/>
                  <w:hideMark/>
                </w:tcPr>
                <w:p w14:paraId="3E9CC8DF" w14:textId="77777777" w:rsidR="00314921" w:rsidRPr="0091052A" w:rsidRDefault="00314921" w:rsidP="00893E0E">
                  <w:pPr>
                    <w:suppressAutoHyphens w:val="0"/>
                    <w:spacing w:after="0" w:line="240" w:lineRule="auto"/>
                    <w:jc w:val="right"/>
                    <w:rPr>
                      <w:rFonts w:eastAsia="Times New Roman"/>
                      <w:color w:val="000000"/>
                      <w:lang w:eastAsia="fr-FR"/>
                    </w:rPr>
                  </w:pPr>
                </w:p>
              </w:tc>
              <w:tc>
                <w:tcPr>
                  <w:tcW w:w="1842" w:type="dxa"/>
                  <w:gridSpan w:val="2"/>
                  <w:tcBorders>
                    <w:top w:val="nil"/>
                    <w:left w:val="nil"/>
                    <w:bottom w:val="nil"/>
                    <w:right w:val="nil"/>
                  </w:tcBorders>
                  <w:shd w:val="clear" w:color="auto" w:fill="auto"/>
                  <w:noWrap/>
                  <w:vAlign w:val="bottom"/>
                  <w:hideMark/>
                </w:tcPr>
                <w:p w14:paraId="1FD2DA92" w14:textId="77777777" w:rsidR="00314921" w:rsidRPr="0091052A" w:rsidRDefault="00314921" w:rsidP="00893E0E">
                  <w:pPr>
                    <w:suppressAutoHyphens w:val="0"/>
                    <w:spacing w:after="0" w:line="240" w:lineRule="auto"/>
                    <w:jc w:val="right"/>
                    <w:rPr>
                      <w:rFonts w:eastAsia="Times New Roman"/>
                      <w:color w:val="000000"/>
                      <w:lang w:eastAsia="fr-FR"/>
                    </w:rPr>
                  </w:pPr>
                </w:p>
              </w:tc>
            </w:tr>
            <w:tr w:rsidR="00314921" w:rsidRPr="0091052A" w14:paraId="1FC8FC83" w14:textId="77777777" w:rsidTr="00314921">
              <w:trPr>
                <w:gridAfter w:val="1"/>
                <w:wAfter w:w="10" w:type="dxa"/>
                <w:trHeight w:val="315"/>
              </w:trPr>
              <w:tc>
                <w:tcPr>
                  <w:tcW w:w="471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D688B7"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DEPENSES (€ HT)</w:t>
                  </w:r>
                </w:p>
              </w:tc>
              <w:tc>
                <w:tcPr>
                  <w:tcW w:w="5103"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947BA76" w14:textId="77777777" w:rsidR="00314921" w:rsidRPr="0091052A" w:rsidRDefault="00314921" w:rsidP="00893E0E">
                  <w:pPr>
                    <w:suppressAutoHyphens w:val="0"/>
                    <w:spacing w:after="0" w:line="240" w:lineRule="auto"/>
                    <w:jc w:val="center"/>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RECETTES (€ HT)</w:t>
                  </w:r>
                </w:p>
              </w:tc>
            </w:tr>
            <w:tr w:rsidR="00314921" w:rsidRPr="0091052A" w14:paraId="79BE1B0E" w14:textId="77777777" w:rsidTr="00314921">
              <w:trPr>
                <w:gridAfter w:val="1"/>
                <w:wAfter w:w="1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7C8BF78A"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Travaux assainissement collectif</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20A4740D"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129 255,00 €</w:t>
                  </w:r>
                </w:p>
              </w:tc>
              <w:tc>
                <w:tcPr>
                  <w:tcW w:w="3261" w:type="dxa"/>
                  <w:gridSpan w:val="2"/>
                  <w:tcBorders>
                    <w:top w:val="nil"/>
                    <w:left w:val="nil"/>
                    <w:bottom w:val="nil"/>
                    <w:right w:val="single" w:sz="8" w:space="0" w:color="auto"/>
                  </w:tcBorders>
                  <w:shd w:val="clear" w:color="auto" w:fill="auto"/>
                  <w:noWrap/>
                  <w:vAlign w:val="center"/>
                  <w:hideMark/>
                </w:tcPr>
                <w:p w14:paraId="6004E792"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DETR 2022 (30%)</w:t>
                  </w:r>
                </w:p>
              </w:tc>
              <w:tc>
                <w:tcPr>
                  <w:tcW w:w="1842" w:type="dxa"/>
                  <w:gridSpan w:val="2"/>
                  <w:tcBorders>
                    <w:top w:val="nil"/>
                    <w:left w:val="nil"/>
                    <w:bottom w:val="single" w:sz="8" w:space="0" w:color="000000"/>
                    <w:right w:val="single" w:sz="8" w:space="0" w:color="auto"/>
                  </w:tcBorders>
                  <w:shd w:val="clear" w:color="auto" w:fill="auto"/>
                  <w:noWrap/>
                  <w:vAlign w:val="center"/>
                  <w:hideMark/>
                </w:tcPr>
                <w:p w14:paraId="3734A581"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48 150,00 €</w:t>
                  </w:r>
                </w:p>
              </w:tc>
            </w:tr>
            <w:tr w:rsidR="00314921" w:rsidRPr="0091052A" w14:paraId="693B4A72" w14:textId="77777777" w:rsidTr="00314921">
              <w:trPr>
                <w:gridAfter w:val="1"/>
                <w:wAfter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0D20D616"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Maitrise d'œuvre</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3FC1AFFB"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8 662,40 €</w:t>
                  </w:r>
                </w:p>
              </w:tc>
              <w:tc>
                <w:tcPr>
                  <w:tcW w:w="3261"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4890D8C"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Contrat Cantal Développement (7,5%)</w:t>
                  </w:r>
                </w:p>
              </w:tc>
              <w:tc>
                <w:tcPr>
                  <w:tcW w:w="184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8D973C7"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12 170,00 €</w:t>
                  </w:r>
                </w:p>
              </w:tc>
            </w:tr>
            <w:tr w:rsidR="00314921" w:rsidRPr="0091052A" w14:paraId="4426B049" w14:textId="77777777" w:rsidTr="00314921">
              <w:trPr>
                <w:gridAfter w:val="1"/>
                <w:wAfter w:w="10" w:type="dxa"/>
                <w:trHeight w:val="360"/>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22A3D740"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Levés de Géomètre</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028571F1"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391,37 €</w:t>
                  </w:r>
                </w:p>
              </w:tc>
              <w:tc>
                <w:tcPr>
                  <w:tcW w:w="3261" w:type="dxa"/>
                  <w:gridSpan w:val="2"/>
                  <w:vMerge/>
                  <w:tcBorders>
                    <w:top w:val="single" w:sz="8" w:space="0" w:color="000000"/>
                    <w:left w:val="single" w:sz="8" w:space="0" w:color="auto"/>
                    <w:bottom w:val="single" w:sz="8" w:space="0" w:color="000000"/>
                    <w:right w:val="single" w:sz="8" w:space="0" w:color="auto"/>
                  </w:tcBorders>
                  <w:vAlign w:val="center"/>
                  <w:hideMark/>
                </w:tcPr>
                <w:p w14:paraId="5470ED29"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single" w:sz="8" w:space="0" w:color="000000"/>
                    <w:right w:val="single" w:sz="8" w:space="0" w:color="auto"/>
                  </w:tcBorders>
                  <w:vAlign w:val="center"/>
                  <w:hideMark/>
                </w:tcPr>
                <w:p w14:paraId="0B472A19"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4B373BB9" w14:textId="77777777" w:rsidTr="00314921">
              <w:trPr>
                <w:gridAfter w:val="1"/>
                <w:wAfter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1B45CAFF"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CSPS</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5F895062"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830,50 €</w:t>
                  </w:r>
                </w:p>
              </w:tc>
              <w:tc>
                <w:tcPr>
                  <w:tcW w:w="326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DD9ED6"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Agence de l'Eau Adour Garonne</w:t>
                  </w:r>
                  <w:r w:rsidRPr="0091052A">
                    <w:rPr>
                      <w:rFonts w:ascii="Times New Roman" w:eastAsia="Times New Roman" w:hAnsi="Times New Roman" w:cs="Times New Roman"/>
                      <w:color w:val="000000"/>
                      <w:lang w:eastAsia="fr-FR"/>
                    </w:rPr>
                    <w:br/>
                    <w:t xml:space="preserve"> (environ 42,5%)</w:t>
                  </w:r>
                </w:p>
              </w:tc>
              <w:tc>
                <w:tcPr>
                  <w:tcW w:w="184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E234C6A"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68 080,00 €</w:t>
                  </w:r>
                </w:p>
              </w:tc>
            </w:tr>
            <w:tr w:rsidR="00314921" w:rsidRPr="0091052A" w14:paraId="41604524" w14:textId="77777777" w:rsidTr="00314921">
              <w:trPr>
                <w:gridAfter w:val="1"/>
                <w:wAfter w:w="10" w:type="dxa"/>
                <w:trHeight w:val="6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20FB1169"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Diagnostic des branchements privés</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5AD79D85"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5 600,00 €</w:t>
                  </w:r>
                </w:p>
              </w:tc>
              <w:tc>
                <w:tcPr>
                  <w:tcW w:w="3261" w:type="dxa"/>
                  <w:gridSpan w:val="2"/>
                  <w:vMerge/>
                  <w:tcBorders>
                    <w:top w:val="nil"/>
                    <w:left w:val="single" w:sz="8" w:space="0" w:color="auto"/>
                    <w:bottom w:val="single" w:sz="8" w:space="0" w:color="000000"/>
                    <w:right w:val="single" w:sz="8" w:space="0" w:color="auto"/>
                  </w:tcBorders>
                  <w:vAlign w:val="center"/>
                  <w:hideMark/>
                </w:tcPr>
                <w:p w14:paraId="1CC2CFE2"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single" w:sz="8" w:space="0" w:color="000000"/>
                    <w:right w:val="single" w:sz="8" w:space="0" w:color="auto"/>
                  </w:tcBorders>
                  <w:vAlign w:val="center"/>
                  <w:hideMark/>
                </w:tcPr>
                <w:p w14:paraId="78ADDF66"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546C31FE" w14:textId="77777777" w:rsidTr="00314921">
              <w:trPr>
                <w:gridAfter w:val="1"/>
                <w:wAfter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25493DF0"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Contrôle après travaux</w:t>
                  </w:r>
                </w:p>
              </w:tc>
              <w:tc>
                <w:tcPr>
                  <w:tcW w:w="2136" w:type="dxa"/>
                  <w:gridSpan w:val="3"/>
                  <w:tcBorders>
                    <w:top w:val="nil"/>
                    <w:left w:val="nil"/>
                    <w:bottom w:val="single" w:sz="8" w:space="0" w:color="auto"/>
                    <w:right w:val="single" w:sz="8" w:space="0" w:color="auto"/>
                  </w:tcBorders>
                  <w:shd w:val="clear" w:color="000000" w:fill="FFFFFF"/>
                  <w:vAlign w:val="center"/>
                  <w:hideMark/>
                </w:tcPr>
                <w:p w14:paraId="05D9DB16"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15 000,00 €</w:t>
                  </w:r>
                </w:p>
              </w:tc>
              <w:tc>
                <w:tcPr>
                  <w:tcW w:w="326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11B685A1"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Emprunt (20%)</w:t>
                  </w:r>
                </w:p>
              </w:tc>
              <w:tc>
                <w:tcPr>
                  <w:tcW w:w="184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22313287"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32 100,57 €</w:t>
                  </w:r>
                </w:p>
              </w:tc>
            </w:tr>
            <w:tr w:rsidR="00314921" w:rsidRPr="0091052A" w14:paraId="7EA73052" w14:textId="77777777" w:rsidTr="00314921">
              <w:trPr>
                <w:gridAfter w:val="1"/>
                <w:wAfter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vAlign w:val="center"/>
                  <w:hideMark/>
                </w:tcPr>
                <w:p w14:paraId="55C6CC04"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AMO (CIT)</w:t>
                  </w:r>
                </w:p>
              </w:tc>
              <w:tc>
                <w:tcPr>
                  <w:tcW w:w="2136" w:type="dxa"/>
                  <w:gridSpan w:val="3"/>
                  <w:tcBorders>
                    <w:top w:val="nil"/>
                    <w:left w:val="nil"/>
                    <w:bottom w:val="single" w:sz="8" w:space="0" w:color="auto"/>
                    <w:right w:val="single" w:sz="8" w:space="0" w:color="auto"/>
                  </w:tcBorders>
                  <w:shd w:val="clear" w:color="auto" w:fill="auto"/>
                  <w:vAlign w:val="center"/>
                  <w:hideMark/>
                </w:tcPr>
                <w:p w14:paraId="468DA120" w14:textId="77777777" w:rsidR="00314921" w:rsidRPr="0091052A" w:rsidRDefault="00314921" w:rsidP="00893E0E">
                  <w:pPr>
                    <w:suppressAutoHyphens w:val="0"/>
                    <w:spacing w:after="0" w:line="240" w:lineRule="auto"/>
                    <w:jc w:val="right"/>
                    <w:rPr>
                      <w:rFonts w:ascii="Times New Roman" w:eastAsia="Times New Roman" w:hAnsi="Times New Roman" w:cs="Times New Roman"/>
                      <w:color w:val="000000"/>
                      <w:lang w:eastAsia="fr-FR"/>
                    </w:rPr>
                  </w:pPr>
                  <w:r w:rsidRPr="0091052A">
                    <w:rPr>
                      <w:rFonts w:ascii="Times New Roman" w:eastAsia="Times New Roman" w:hAnsi="Times New Roman" w:cs="Times New Roman"/>
                      <w:color w:val="000000"/>
                      <w:lang w:eastAsia="fr-FR"/>
                    </w:rPr>
                    <w:t>761,30 €</w:t>
                  </w:r>
                </w:p>
              </w:tc>
              <w:tc>
                <w:tcPr>
                  <w:tcW w:w="3261" w:type="dxa"/>
                  <w:gridSpan w:val="2"/>
                  <w:vMerge/>
                  <w:tcBorders>
                    <w:top w:val="nil"/>
                    <w:left w:val="single" w:sz="8" w:space="0" w:color="auto"/>
                    <w:bottom w:val="single" w:sz="8" w:space="0" w:color="000000"/>
                    <w:right w:val="single" w:sz="8" w:space="0" w:color="auto"/>
                  </w:tcBorders>
                  <w:vAlign w:val="center"/>
                  <w:hideMark/>
                </w:tcPr>
                <w:p w14:paraId="426B2323"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c>
                <w:tcPr>
                  <w:tcW w:w="1842" w:type="dxa"/>
                  <w:gridSpan w:val="2"/>
                  <w:vMerge/>
                  <w:tcBorders>
                    <w:top w:val="nil"/>
                    <w:left w:val="single" w:sz="8" w:space="0" w:color="auto"/>
                    <w:bottom w:val="single" w:sz="8" w:space="0" w:color="000000"/>
                    <w:right w:val="single" w:sz="8" w:space="0" w:color="auto"/>
                  </w:tcBorders>
                  <w:vAlign w:val="center"/>
                  <w:hideMark/>
                </w:tcPr>
                <w:p w14:paraId="232FDFBE" w14:textId="77777777" w:rsidR="00314921" w:rsidRPr="0091052A" w:rsidRDefault="00314921" w:rsidP="00893E0E">
                  <w:pPr>
                    <w:suppressAutoHyphens w:val="0"/>
                    <w:spacing w:after="0" w:line="240" w:lineRule="auto"/>
                    <w:rPr>
                      <w:rFonts w:ascii="Times New Roman" w:eastAsia="Times New Roman" w:hAnsi="Times New Roman" w:cs="Times New Roman"/>
                      <w:color w:val="000000"/>
                      <w:lang w:eastAsia="fr-FR"/>
                    </w:rPr>
                  </w:pPr>
                </w:p>
              </w:tc>
            </w:tr>
            <w:tr w:rsidR="00314921" w:rsidRPr="0091052A" w14:paraId="3BFC8892" w14:textId="77777777" w:rsidTr="00314921">
              <w:trPr>
                <w:gridAfter w:val="1"/>
                <w:wAfter w:w="10" w:type="dxa"/>
                <w:trHeight w:val="315"/>
              </w:trPr>
              <w:tc>
                <w:tcPr>
                  <w:tcW w:w="258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5B1BF"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2136" w:type="dxa"/>
                  <w:gridSpan w:val="3"/>
                  <w:tcBorders>
                    <w:top w:val="nil"/>
                    <w:left w:val="nil"/>
                    <w:bottom w:val="single" w:sz="8" w:space="0" w:color="auto"/>
                    <w:right w:val="single" w:sz="8" w:space="0" w:color="auto"/>
                  </w:tcBorders>
                  <w:shd w:val="clear" w:color="auto" w:fill="auto"/>
                  <w:noWrap/>
                  <w:vAlign w:val="center"/>
                  <w:hideMark/>
                </w:tcPr>
                <w:p w14:paraId="62B0E53F"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160 500,57 €</w:t>
                  </w:r>
                </w:p>
              </w:tc>
              <w:tc>
                <w:tcPr>
                  <w:tcW w:w="3261" w:type="dxa"/>
                  <w:gridSpan w:val="2"/>
                  <w:tcBorders>
                    <w:top w:val="nil"/>
                    <w:left w:val="nil"/>
                    <w:bottom w:val="single" w:sz="8" w:space="0" w:color="auto"/>
                    <w:right w:val="single" w:sz="8" w:space="0" w:color="auto"/>
                  </w:tcBorders>
                  <w:shd w:val="clear" w:color="auto" w:fill="auto"/>
                  <w:noWrap/>
                  <w:vAlign w:val="center"/>
                  <w:hideMark/>
                </w:tcPr>
                <w:p w14:paraId="37577B47"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TOTAL</w:t>
                  </w:r>
                </w:p>
              </w:tc>
              <w:tc>
                <w:tcPr>
                  <w:tcW w:w="1842" w:type="dxa"/>
                  <w:gridSpan w:val="2"/>
                  <w:tcBorders>
                    <w:top w:val="nil"/>
                    <w:left w:val="nil"/>
                    <w:bottom w:val="single" w:sz="8" w:space="0" w:color="auto"/>
                    <w:right w:val="single" w:sz="8" w:space="0" w:color="auto"/>
                  </w:tcBorders>
                  <w:shd w:val="clear" w:color="auto" w:fill="auto"/>
                  <w:noWrap/>
                  <w:vAlign w:val="center"/>
                  <w:hideMark/>
                </w:tcPr>
                <w:p w14:paraId="32212105" w14:textId="77777777" w:rsidR="00314921" w:rsidRPr="0091052A" w:rsidRDefault="00314921" w:rsidP="00893E0E">
                  <w:pPr>
                    <w:suppressAutoHyphens w:val="0"/>
                    <w:spacing w:after="0" w:line="240" w:lineRule="auto"/>
                    <w:jc w:val="right"/>
                    <w:rPr>
                      <w:rFonts w:ascii="Times New Roman" w:eastAsia="Times New Roman" w:hAnsi="Times New Roman" w:cs="Times New Roman"/>
                      <w:b/>
                      <w:bCs/>
                      <w:color w:val="000000"/>
                      <w:lang w:eastAsia="fr-FR"/>
                    </w:rPr>
                  </w:pPr>
                  <w:r w:rsidRPr="0091052A">
                    <w:rPr>
                      <w:rFonts w:ascii="Times New Roman" w:eastAsia="Times New Roman" w:hAnsi="Times New Roman" w:cs="Times New Roman"/>
                      <w:b/>
                      <w:bCs/>
                      <w:color w:val="000000"/>
                      <w:lang w:eastAsia="fr-FR"/>
                    </w:rPr>
                    <w:t>160 500,57 €</w:t>
                  </w:r>
                </w:p>
              </w:tc>
            </w:tr>
          </w:tbl>
          <w:p w14:paraId="62101504" w14:textId="77777777" w:rsidR="00314921" w:rsidRDefault="00314921" w:rsidP="00893E0E">
            <w:pPr>
              <w:spacing w:line="240" w:lineRule="auto"/>
              <w:jc w:val="both"/>
              <w:rPr>
                <w:rFonts w:ascii="Times New Roman" w:hAnsi="Times New Roman" w:cs="Times New Roman"/>
                <w:color w:val="00B050"/>
                <w:sz w:val="24"/>
                <w:szCs w:val="24"/>
              </w:rPr>
            </w:pPr>
          </w:p>
          <w:p w14:paraId="1E031B56" w14:textId="77777777" w:rsidR="00314921" w:rsidRDefault="00314921" w:rsidP="00893E0E">
            <w:pPr>
              <w:spacing w:line="240" w:lineRule="auto"/>
              <w:jc w:val="both"/>
              <w:rPr>
                <w:rFonts w:ascii="Times New Roman" w:hAnsi="Times New Roman" w:cs="Times New Roman"/>
                <w:color w:val="00B050"/>
                <w:sz w:val="24"/>
                <w:szCs w:val="24"/>
              </w:rPr>
            </w:pPr>
          </w:p>
          <w:p w14:paraId="783C86C2" w14:textId="77777777" w:rsidR="00314921" w:rsidRPr="00FD1C70" w:rsidRDefault="00314921"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450ABC7C" w14:textId="77777777" w:rsidR="00314921" w:rsidRPr="00FD1C70" w:rsidRDefault="00314921"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sidRPr="00FD1C70">
              <w:rPr>
                <w:rFonts w:ascii="Times New Roman" w:eastAsia="SimSun" w:hAnsi="Times New Roman" w:cs="Times New Roman"/>
                <w:bCs/>
                <w:kern w:val="3"/>
                <w:sz w:val="24"/>
                <w:szCs w:val="24"/>
                <w:lang w:eastAsia="zh-CN" w:bidi="hi-IN"/>
              </w:rPr>
              <w:t xml:space="preserve"> le plan de financement tel que présenté ci-dessus ;</w:t>
            </w:r>
          </w:p>
          <w:p w14:paraId="47EDAC33" w14:textId="77777777" w:rsidR="00314921" w:rsidRPr="00FD1C70" w:rsidRDefault="00314921"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 xml:space="preserve">DECIDE </w:t>
            </w:r>
            <w:r w:rsidRPr="00FD1C70">
              <w:rPr>
                <w:rFonts w:ascii="Times New Roman" w:eastAsia="SimSun" w:hAnsi="Times New Roman" w:cs="Times New Roman"/>
                <w:bCs/>
                <w:kern w:val="3"/>
                <w:sz w:val="24"/>
                <w:szCs w:val="24"/>
                <w:lang w:eastAsia="zh-CN" w:bidi="hi-IN"/>
              </w:rPr>
              <w:t>de solliciter les financements auprès de l’Etat et du Conseil Départemental ;</w:t>
            </w:r>
          </w:p>
          <w:p w14:paraId="03F4017D" w14:textId="77777777" w:rsidR="00314921" w:rsidRPr="00FD1C70" w:rsidRDefault="00314921"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42E9CD89" w14:textId="77777777" w:rsidR="00314921" w:rsidRPr="00D55219" w:rsidRDefault="00314921" w:rsidP="00893E0E">
            <w:pPr>
              <w:spacing w:line="240" w:lineRule="auto"/>
              <w:jc w:val="both"/>
              <w:rPr>
                <w:rFonts w:ascii="Times New Roman" w:hAnsi="Times New Roman" w:cs="Times New Roman"/>
                <w:bCs/>
                <w:sz w:val="24"/>
                <w:szCs w:val="24"/>
              </w:rPr>
            </w:pPr>
          </w:p>
        </w:tc>
      </w:tr>
    </w:tbl>
    <w:p w14:paraId="3E5BAE0B" w14:textId="5B79CFF0" w:rsidR="00A12957" w:rsidRPr="006846F8" w:rsidRDefault="00A12957" w:rsidP="00A12957">
      <w:pPr>
        <w:shd w:val="clear" w:color="auto" w:fill="FFFFFF"/>
        <w:spacing w:after="150"/>
        <w:jc w:val="both"/>
        <w:rPr>
          <w:rFonts w:ascii="Times New Roman" w:hAnsi="Times New Roman" w:cs="Times New Roman"/>
          <w:b/>
          <w:bCs/>
          <w:caps/>
          <w:sz w:val="24"/>
          <w:szCs w:val="24"/>
        </w:rPr>
      </w:pPr>
    </w:p>
    <w:tbl>
      <w:tblPr>
        <w:tblStyle w:val="Grilledutableau"/>
        <w:tblW w:w="9741" w:type="dxa"/>
        <w:tblLayout w:type="fixed"/>
        <w:tblLook w:val="04A0" w:firstRow="1" w:lastRow="0" w:firstColumn="1" w:lastColumn="0" w:noHBand="0" w:noVBand="1"/>
      </w:tblPr>
      <w:tblGrid>
        <w:gridCol w:w="9741"/>
      </w:tblGrid>
      <w:tr w:rsidR="00314921" w:rsidRPr="009038B5" w14:paraId="3A1CD850" w14:textId="77777777" w:rsidTr="00893E0E">
        <w:trPr>
          <w:trHeight w:val="58"/>
        </w:trPr>
        <w:tc>
          <w:tcPr>
            <w:tcW w:w="9741" w:type="dxa"/>
            <w:tcBorders>
              <w:top w:val="nil"/>
              <w:left w:val="nil"/>
              <w:bottom w:val="nil"/>
              <w:right w:val="nil"/>
            </w:tcBorders>
            <w:vAlign w:val="center"/>
          </w:tcPr>
          <w:p w14:paraId="0B28DFC2" w14:textId="0F6ED810" w:rsidR="00314921" w:rsidRPr="009038B5" w:rsidRDefault="00A12957" w:rsidP="00893E0E">
            <w:pPr>
              <w:pStyle w:val="NormalWeb"/>
              <w:jc w:val="both"/>
              <w:rPr>
                <w:rFonts w:eastAsia="Times New Roman"/>
                <w:b/>
                <w:bCs/>
                <w:caps/>
                <w:color w:val="000000"/>
                <w:sz w:val="22"/>
                <w:szCs w:val="22"/>
                <w:lang w:eastAsia="fr-FR"/>
              </w:rPr>
            </w:pPr>
            <w:r w:rsidRPr="001A4F82">
              <w:rPr>
                <w:b/>
                <w:bCs/>
                <w:caps/>
              </w:rPr>
              <w:t>DELIBERATION N° 0</w:t>
            </w:r>
            <w:r>
              <w:rPr>
                <w:b/>
                <w:bCs/>
                <w:caps/>
              </w:rPr>
              <w:t>99</w:t>
            </w:r>
            <w:r w:rsidRPr="001A4F82">
              <w:rPr>
                <w:b/>
                <w:bCs/>
                <w:caps/>
              </w:rPr>
              <w:t xml:space="preserve">-2022 : </w:t>
            </w:r>
            <w:r w:rsidR="00314921" w:rsidRPr="004C35F9">
              <w:rPr>
                <w:b/>
                <w:caps/>
              </w:rPr>
              <w:t xml:space="preserve">CREATION D’UN EMPLOI </w:t>
            </w:r>
            <w:r w:rsidR="00314921">
              <w:rPr>
                <w:b/>
                <w:caps/>
              </w:rPr>
              <w:t xml:space="preserve">d’agent de maitrise principal - </w:t>
            </w:r>
            <w:r w:rsidR="00314921" w:rsidRPr="004C35F9">
              <w:rPr>
                <w:b/>
                <w:caps/>
              </w:rPr>
              <w:t>MODIFICATION DU TABLEAU DES EFFECTIFS</w:t>
            </w:r>
          </w:p>
        </w:tc>
      </w:tr>
      <w:tr w:rsidR="00314921" w:rsidRPr="008D6FF1" w14:paraId="51801162" w14:textId="77777777" w:rsidTr="00893E0E">
        <w:trPr>
          <w:trHeight w:val="53"/>
        </w:trPr>
        <w:tc>
          <w:tcPr>
            <w:tcW w:w="9741" w:type="dxa"/>
            <w:tcBorders>
              <w:top w:val="nil"/>
              <w:left w:val="nil"/>
              <w:bottom w:val="nil"/>
              <w:right w:val="nil"/>
            </w:tcBorders>
            <w:vAlign w:val="center"/>
          </w:tcPr>
          <w:p w14:paraId="7FA34FCC" w14:textId="77777777" w:rsidR="00314921" w:rsidRDefault="00314921" w:rsidP="00893E0E">
            <w:pPr>
              <w:ind w:right="-106"/>
              <w:jc w:val="both"/>
              <w:rPr>
                <w:rFonts w:ascii="Times New Roman" w:hAnsi="Times New Roman" w:cs="Times New Roman"/>
                <w:b/>
                <w:bCs/>
                <w:i/>
                <w:iCs/>
                <w:sz w:val="24"/>
                <w:szCs w:val="24"/>
              </w:rPr>
            </w:pPr>
          </w:p>
          <w:p w14:paraId="3739440A" w14:textId="77777777" w:rsidR="00314921" w:rsidRPr="008D6FF1" w:rsidRDefault="00314921" w:rsidP="00893E0E">
            <w:pPr>
              <w:ind w:right="-106"/>
              <w:jc w:val="both"/>
              <w:rPr>
                <w:rFonts w:ascii="Times New Roman" w:hAnsi="Times New Roman" w:cs="Times New Roman"/>
                <w:i/>
                <w:iCs/>
                <w:sz w:val="24"/>
                <w:szCs w:val="24"/>
              </w:rPr>
            </w:pPr>
            <w:r w:rsidRPr="008D6FF1">
              <w:rPr>
                <w:rFonts w:ascii="Times New Roman" w:hAnsi="Times New Roman" w:cs="Times New Roman"/>
                <w:b/>
                <w:bCs/>
                <w:i/>
                <w:iCs/>
                <w:sz w:val="24"/>
                <w:szCs w:val="24"/>
              </w:rPr>
              <w:t>Vu</w:t>
            </w:r>
            <w:r w:rsidRPr="008D6FF1">
              <w:rPr>
                <w:rFonts w:ascii="Times New Roman" w:hAnsi="Times New Roman" w:cs="Times New Roman"/>
                <w:i/>
                <w:iCs/>
                <w:sz w:val="24"/>
                <w:szCs w:val="24"/>
              </w:rPr>
              <w:t xml:space="preserve"> le Code Général des Collectivités Territoriales,</w:t>
            </w:r>
          </w:p>
          <w:p w14:paraId="2AF40216" w14:textId="77777777" w:rsidR="00314921" w:rsidRPr="008D6FF1" w:rsidRDefault="00314921" w:rsidP="00893E0E">
            <w:pPr>
              <w:ind w:right="-106"/>
              <w:jc w:val="both"/>
              <w:rPr>
                <w:rFonts w:ascii="Times New Roman" w:hAnsi="Times New Roman" w:cs="Times New Roman"/>
                <w:i/>
                <w:iCs/>
                <w:sz w:val="24"/>
                <w:szCs w:val="24"/>
              </w:rPr>
            </w:pPr>
            <w:r w:rsidRPr="008D6FF1">
              <w:rPr>
                <w:rFonts w:ascii="Times New Roman" w:hAnsi="Times New Roman" w:cs="Times New Roman"/>
                <w:b/>
                <w:bCs/>
                <w:i/>
                <w:iCs/>
                <w:sz w:val="24"/>
                <w:szCs w:val="24"/>
              </w:rPr>
              <w:t xml:space="preserve">Vu </w:t>
            </w:r>
            <w:r w:rsidRPr="008D6FF1">
              <w:rPr>
                <w:rFonts w:ascii="Times New Roman" w:hAnsi="Times New Roman" w:cs="Times New Roman"/>
                <w:i/>
                <w:iCs/>
                <w:sz w:val="24"/>
                <w:szCs w:val="24"/>
              </w:rPr>
              <w:t>le Code Général de la Fonction Publique,</w:t>
            </w:r>
          </w:p>
          <w:p w14:paraId="6E00C049" w14:textId="77777777" w:rsidR="00314921" w:rsidRPr="008D6FF1" w:rsidRDefault="00314921" w:rsidP="00893E0E">
            <w:pPr>
              <w:ind w:right="-106"/>
              <w:jc w:val="both"/>
              <w:rPr>
                <w:rFonts w:ascii="Times New Roman" w:hAnsi="Times New Roman" w:cs="Times New Roman"/>
                <w:b/>
                <w:bCs/>
                <w:i/>
                <w:iCs/>
                <w:sz w:val="24"/>
                <w:szCs w:val="24"/>
              </w:rPr>
            </w:pPr>
            <w:r w:rsidRPr="008D6FF1">
              <w:rPr>
                <w:rFonts w:ascii="Times New Roman" w:hAnsi="Times New Roman" w:cs="Times New Roman"/>
                <w:b/>
                <w:bCs/>
                <w:i/>
                <w:iCs/>
                <w:sz w:val="24"/>
                <w:szCs w:val="24"/>
              </w:rPr>
              <w:t xml:space="preserve">Vu </w:t>
            </w:r>
            <w:r w:rsidRPr="008D6FF1">
              <w:rPr>
                <w:rFonts w:ascii="Times New Roman" w:hAnsi="Times New Roman" w:cs="Times New Roman"/>
                <w:i/>
                <w:iCs/>
                <w:sz w:val="24"/>
                <w:szCs w:val="24"/>
              </w:rPr>
              <w:t>le tableau d’avancement de grades 2022,</w:t>
            </w:r>
          </w:p>
          <w:p w14:paraId="2DDD9680" w14:textId="77777777" w:rsidR="00314921" w:rsidRDefault="00314921" w:rsidP="00893E0E">
            <w:pPr>
              <w:ind w:right="-106"/>
              <w:jc w:val="both"/>
              <w:rPr>
                <w:rFonts w:ascii="Times New Roman" w:hAnsi="Times New Roman" w:cs="Times New Roman"/>
                <w:i/>
                <w:iCs/>
                <w:sz w:val="24"/>
                <w:szCs w:val="24"/>
              </w:rPr>
            </w:pPr>
            <w:r w:rsidRPr="008D6FF1">
              <w:rPr>
                <w:rFonts w:ascii="Times New Roman" w:hAnsi="Times New Roman" w:cs="Times New Roman"/>
                <w:b/>
                <w:bCs/>
                <w:i/>
                <w:iCs/>
                <w:sz w:val="24"/>
                <w:szCs w:val="24"/>
              </w:rPr>
              <w:t>Vu</w:t>
            </w:r>
            <w:r w:rsidRPr="008D6FF1">
              <w:rPr>
                <w:rFonts w:ascii="Times New Roman" w:hAnsi="Times New Roman" w:cs="Times New Roman"/>
                <w:i/>
                <w:iCs/>
                <w:sz w:val="24"/>
                <w:szCs w:val="24"/>
              </w:rPr>
              <w:t xml:space="preserve"> le tableau des effectifs.</w:t>
            </w:r>
          </w:p>
          <w:p w14:paraId="28E36838" w14:textId="77777777" w:rsidR="00314921" w:rsidRPr="008D6FF1" w:rsidRDefault="00314921" w:rsidP="00893E0E">
            <w:pPr>
              <w:ind w:right="-106"/>
              <w:jc w:val="both"/>
              <w:rPr>
                <w:rFonts w:ascii="Times New Roman" w:hAnsi="Times New Roman" w:cs="Times New Roman"/>
                <w:i/>
                <w:iCs/>
                <w:sz w:val="24"/>
                <w:szCs w:val="24"/>
              </w:rPr>
            </w:pPr>
          </w:p>
          <w:p w14:paraId="3721FD44" w14:textId="29B9452D" w:rsidR="00314921" w:rsidRPr="008D6FF1" w:rsidRDefault="00314921" w:rsidP="00893E0E">
            <w:pPr>
              <w:pStyle w:val="Standard"/>
              <w:widowControl/>
              <w:suppressAutoHyphens w:val="0"/>
              <w:jc w:val="both"/>
              <w:rPr>
                <w:rFonts w:eastAsia="Times New Roman"/>
                <w:color w:val="auto"/>
                <w:kern w:val="0"/>
                <w:lang w:eastAsia="fr-FR" w:bidi="ar-SA"/>
              </w:rPr>
            </w:pPr>
            <w:r w:rsidRPr="008D6FF1">
              <w:rPr>
                <w:rFonts w:eastAsia="Times New Roman"/>
                <w:color w:val="auto"/>
                <w:kern w:val="0"/>
                <w:lang w:eastAsia="fr-FR" w:bidi="ar-SA"/>
              </w:rPr>
              <w:t>Monsieur le Vice-Président rappelle que conformément à l’article L313-1 du Code Général de la Fonction Publique, les emplois de chaque collectivité sont créés par l’organe délibérant de la collectivité. Il appartient au Conseil Communautaire de fixer l’effectif des emplois à temps complet et non complet nécessaire au fonctionnement des services même lorsqu’il s’agit de modifier le tableau des emplois pour permettre des avancements de grade.</w:t>
            </w:r>
          </w:p>
          <w:p w14:paraId="2DFDFA23" w14:textId="77777777" w:rsidR="00314921" w:rsidRPr="008D6FF1" w:rsidRDefault="00314921" w:rsidP="00893E0E">
            <w:pPr>
              <w:pStyle w:val="Standard"/>
              <w:widowControl/>
              <w:suppressAutoHyphens w:val="0"/>
              <w:jc w:val="both"/>
              <w:rPr>
                <w:rFonts w:eastAsia="Times New Roman"/>
                <w:color w:val="auto"/>
                <w:kern w:val="0"/>
                <w:lang w:eastAsia="fr-FR" w:bidi="ar-SA"/>
              </w:rPr>
            </w:pPr>
          </w:p>
          <w:p w14:paraId="0371E1CB" w14:textId="31D81D1E" w:rsidR="00314921" w:rsidRDefault="00314921" w:rsidP="00893E0E">
            <w:pPr>
              <w:pStyle w:val="Standard"/>
              <w:widowControl/>
              <w:suppressAutoHyphens w:val="0"/>
              <w:jc w:val="both"/>
              <w:rPr>
                <w:rFonts w:eastAsia="Times New Roman"/>
                <w:color w:val="auto"/>
                <w:kern w:val="0"/>
                <w:lang w:eastAsia="fr-FR" w:bidi="ar-SA"/>
              </w:rPr>
            </w:pPr>
            <w:r w:rsidRPr="008D6FF1">
              <w:rPr>
                <w:rFonts w:eastAsia="Times New Roman"/>
                <w:color w:val="auto"/>
                <w:kern w:val="0"/>
                <w:lang w:eastAsia="fr-FR" w:bidi="ar-SA"/>
              </w:rPr>
              <w:t>En raison d’un avancement de grade, il est nécessaire de créer un emploi d’agent de maîtrise principal à temps complet à raison de 35 heures hebdomadaires.</w:t>
            </w:r>
          </w:p>
          <w:p w14:paraId="4AE1D6A6" w14:textId="77777777" w:rsidR="00AD3E09" w:rsidRPr="008D6FF1" w:rsidRDefault="00AD3E09" w:rsidP="00893E0E">
            <w:pPr>
              <w:pStyle w:val="Standard"/>
              <w:widowControl/>
              <w:suppressAutoHyphens w:val="0"/>
              <w:jc w:val="both"/>
              <w:rPr>
                <w:rFonts w:eastAsia="Times New Roman"/>
                <w:color w:val="auto"/>
                <w:kern w:val="0"/>
                <w:lang w:eastAsia="fr-FR" w:bidi="ar-SA"/>
              </w:rPr>
            </w:pPr>
          </w:p>
          <w:p w14:paraId="5FCF18A6" w14:textId="77777777" w:rsidR="00314921" w:rsidRPr="008D6FF1" w:rsidRDefault="00314921" w:rsidP="00AD3E09">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sz w:val="24"/>
                <w:szCs w:val="24"/>
                <w:lang w:eastAsia="fr-FR"/>
              </w:rPr>
              <w:t>Le Conseil communautaire, après en avoir délibéré et à l’unanimité :</w:t>
            </w:r>
          </w:p>
          <w:p w14:paraId="26F18075" w14:textId="77777777" w:rsidR="00314921" w:rsidRPr="008D6FF1" w:rsidRDefault="00314921" w:rsidP="00AD3E09">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bCs/>
                <w:sz w:val="24"/>
                <w:szCs w:val="24"/>
                <w:lang w:eastAsia="fr-FR"/>
              </w:rPr>
              <w:t xml:space="preserve">DECIDE </w:t>
            </w:r>
            <w:r w:rsidRPr="008D6FF1">
              <w:rPr>
                <w:rFonts w:ascii="Times New Roman" w:eastAsia="Times New Roman" w:hAnsi="Times New Roman" w:cs="Times New Roman"/>
                <w:sz w:val="24"/>
                <w:szCs w:val="24"/>
                <w:lang w:eastAsia="fr-FR"/>
              </w:rPr>
              <w:t>de créer le poste d’agent de ma</w:t>
            </w:r>
            <w:r>
              <w:rPr>
                <w:rFonts w:ascii="Times New Roman" w:eastAsia="Times New Roman" w:hAnsi="Times New Roman" w:cs="Times New Roman"/>
                <w:sz w:val="24"/>
                <w:szCs w:val="24"/>
                <w:lang w:eastAsia="fr-FR"/>
              </w:rPr>
              <w:t>î</w:t>
            </w:r>
            <w:r w:rsidRPr="008D6FF1">
              <w:rPr>
                <w:rFonts w:ascii="Times New Roman" w:eastAsia="Times New Roman" w:hAnsi="Times New Roman" w:cs="Times New Roman"/>
                <w:sz w:val="24"/>
                <w:szCs w:val="24"/>
                <w:lang w:eastAsia="fr-FR"/>
              </w:rPr>
              <w:t xml:space="preserve">trise principal à temps complet ; </w:t>
            </w:r>
          </w:p>
          <w:p w14:paraId="19D9CE6A" w14:textId="77777777" w:rsidR="00314921" w:rsidRPr="008D6FF1" w:rsidRDefault="00314921" w:rsidP="00AD3E09">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t xml:space="preserve">DIT </w:t>
            </w:r>
            <w:r w:rsidRPr="008D6FF1">
              <w:rPr>
                <w:rFonts w:ascii="Times New Roman" w:eastAsia="Times New Roman" w:hAnsi="Times New Roman" w:cs="Times New Roman"/>
                <w:sz w:val="24"/>
                <w:szCs w:val="24"/>
                <w:lang w:eastAsia="fr-FR"/>
              </w:rPr>
              <w:t xml:space="preserve">que les crédits nécessaires ont été prévus au budget 2022 ; </w:t>
            </w:r>
          </w:p>
          <w:p w14:paraId="53D07E0A" w14:textId="77777777" w:rsidR="00314921" w:rsidRPr="008D6FF1" w:rsidRDefault="00314921" w:rsidP="00AD3E09">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t>AUTORISE</w:t>
            </w:r>
            <w:r w:rsidRPr="008D6FF1">
              <w:rPr>
                <w:rFonts w:ascii="Times New Roman" w:eastAsia="Times New Roman" w:hAnsi="Times New Roman" w:cs="Times New Roman"/>
                <w:sz w:val="24"/>
                <w:szCs w:val="24"/>
                <w:lang w:eastAsia="fr-FR"/>
              </w:rPr>
              <w:t xml:space="preserve"> </w:t>
            </w:r>
            <w:r w:rsidRPr="008D6FF1">
              <w:rPr>
                <w:rFonts w:ascii="Times New Roman" w:eastAsia="Times New Roman" w:hAnsi="Times New Roman" w:cs="Times New Roman"/>
                <w:bCs/>
                <w:sz w:val="24"/>
                <w:szCs w:val="24"/>
                <w:lang w:eastAsia="fr-FR"/>
              </w:rPr>
              <w:t xml:space="preserve">Madame la </w:t>
            </w:r>
            <w:r w:rsidRPr="008D6FF1">
              <w:rPr>
                <w:rFonts w:ascii="Times New Roman" w:eastAsia="Times New Roman" w:hAnsi="Times New Roman" w:cs="Times New Roman"/>
                <w:bCs/>
                <w:iCs/>
                <w:sz w:val="24"/>
                <w:szCs w:val="24"/>
                <w:lang w:eastAsia="fr-FR"/>
              </w:rPr>
              <w:t>Présidente</w:t>
            </w:r>
            <w:r w:rsidRPr="008D6FF1">
              <w:rPr>
                <w:rFonts w:ascii="Times New Roman" w:eastAsia="Times New Roman" w:hAnsi="Times New Roman" w:cs="Times New Roman"/>
                <w:sz w:val="24"/>
                <w:szCs w:val="24"/>
                <w:lang w:eastAsia="fr-FR"/>
              </w:rPr>
              <w:t xml:space="preserve"> à procéder à toute démarche et à signer tout document nécessaire à la mise en application de la présente délibération. </w:t>
            </w:r>
          </w:p>
          <w:p w14:paraId="0080350E" w14:textId="77777777" w:rsidR="00314921" w:rsidRPr="008D6FF1" w:rsidRDefault="00314921" w:rsidP="00893E0E">
            <w:pPr>
              <w:spacing w:line="240" w:lineRule="auto"/>
              <w:jc w:val="both"/>
              <w:rPr>
                <w:rFonts w:ascii="Times New Roman" w:hAnsi="Times New Roman" w:cs="Times New Roman"/>
                <w:bCs/>
                <w:sz w:val="24"/>
                <w:szCs w:val="24"/>
              </w:rPr>
            </w:pPr>
          </w:p>
        </w:tc>
      </w:tr>
    </w:tbl>
    <w:p w14:paraId="7433DC33" w14:textId="0F1B869F" w:rsidR="00A12957"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AD3E09" w:rsidRPr="009038B5" w14:paraId="7E39ABAE" w14:textId="77777777" w:rsidTr="00893E0E">
        <w:trPr>
          <w:trHeight w:val="58"/>
        </w:trPr>
        <w:tc>
          <w:tcPr>
            <w:tcW w:w="9741" w:type="dxa"/>
            <w:tcBorders>
              <w:top w:val="nil"/>
              <w:left w:val="nil"/>
              <w:bottom w:val="nil"/>
              <w:right w:val="nil"/>
            </w:tcBorders>
            <w:vAlign w:val="center"/>
          </w:tcPr>
          <w:p w14:paraId="09362BC4" w14:textId="06757118" w:rsidR="00AD3E09" w:rsidRPr="009038B5" w:rsidRDefault="00A12957" w:rsidP="00893E0E">
            <w:pPr>
              <w:pStyle w:val="NormalWeb"/>
              <w:jc w:val="both"/>
              <w:rPr>
                <w:rFonts w:eastAsia="Times New Roman"/>
                <w:b/>
                <w:bCs/>
                <w:caps/>
                <w:color w:val="000000"/>
                <w:sz w:val="22"/>
                <w:szCs w:val="22"/>
                <w:lang w:eastAsia="fr-FR"/>
              </w:rPr>
            </w:pPr>
            <w:r w:rsidRPr="001A4F82">
              <w:rPr>
                <w:b/>
                <w:bCs/>
                <w:caps/>
              </w:rPr>
              <w:t xml:space="preserve">DELIBERATION N° </w:t>
            </w:r>
            <w:r>
              <w:rPr>
                <w:b/>
                <w:bCs/>
                <w:caps/>
              </w:rPr>
              <w:t>100</w:t>
            </w:r>
            <w:r w:rsidRPr="001A4F82">
              <w:rPr>
                <w:b/>
                <w:bCs/>
                <w:caps/>
              </w:rPr>
              <w:t xml:space="preserve">-2022 : </w:t>
            </w:r>
            <w:r w:rsidRPr="001A4F82">
              <w:rPr>
                <w:b/>
                <w:bCs/>
              </w:rPr>
              <w:t xml:space="preserve"> </w:t>
            </w:r>
            <w:r w:rsidR="00AD3E09" w:rsidRPr="00BC64D1">
              <w:rPr>
                <w:rFonts w:eastAsia="Calibri"/>
                <w:b/>
                <w:bCs/>
              </w:rPr>
              <w:t>RATIOS « PROMUS – PROMOUVABLES » POUR LES AVANCEMENTS DE GRADE</w:t>
            </w:r>
          </w:p>
        </w:tc>
      </w:tr>
      <w:tr w:rsidR="00AD3E09" w:rsidRPr="00077D3C" w14:paraId="400743D4" w14:textId="77777777" w:rsidTr="00893E0E">
        <w:trPr>
          <w:trHeight w:val="53"/>
        </w:trPr>
        <w:tc>
          <w:tcPr>
            <w:tcW w:w="9741" w:type="dxa"/>
            <w:tcBorders>
              <w:top w:val="nil"/>
              <w:left w:val="nil"/>
              <w:bottom w:val="nil"/>
              <w:right w:val="nil"/>
            </w:tcBorders>
            <w:vAlign w:val="center"/>
          </w:tcPr>
          <w:p w14:paraId="057C3C3C" w14:textId="77777777" w:rsidR="00AD3E09" w:rsidRPr="00077D3C" w:rsidRDefault="00AD3E09" w:rsidP="00893E0E">
            <w:pPr>
              <w:ind w:right="-106"/>
              <w:jc w:val="both"/>
              <w:rPr>
                <w:rFonts w:ascii="Times New Roman" w:hAnsi="Times New Roman" w:cs="Times New Roman"/>
                <w:b/>
                <w:bCs/>
                <w:i/>
                <w:iCs/>
                <w:sz w:val="24"/>
                <w:szCs w:val="24"/>
              </w:rPr>
            </w:pPr>
          </w:p>
          <w:p w14:paraId="0A1F6D64" w14:textId="77777777" w:rsidR="00AD3E09" w:rsidRPr="00077D3C" w:rsidRDefault="00AD3E09" w:rsidP="00893E0E">
            <w:pPr>
              <w:ind w:right="-106"/>
              <w:jc w:val="both"/>
              <w:rPr>
                <w:rFonts w:ascii="Times New Roman" w:hAnsi="Times New Roman" w:cs="Times New Roman"/>
                <w:i/>
                <w:iCs/>
                <w:sz w:val="24"/>
                <w:szCs w:val="24"/>
              </w:rPr>
            </w:pPr>
            <w:r w:rsidRPr="00077D3C">
              <w:rPr>
                <w:rFonts w:ascii="Times New Roman" w:hAnsi="Times New Roman" w:cs="Times New Roman"/>
                <w:b/>
                <w:bCs/>
                <w:i/>
                <w:iCs/>
                <w:sz w:val="24"/>
                <w:szCs w:val="24"/>
              </w:rPr>
              <w:t>Vu</w:t>
            </w:r>
            <w:r w:rsidRPr="00077D3C">
              <w:rPr>
                <w:rFonts w:ascii="Times New Roman" w:hAnsi="Times New Roman" w:cs="Times New Roman"/>
                <w:i/>
                <w:iCs/>
                <w:sz w:val="24"/>
                <w:szCs w:val="24"/>
              </w:rPr>
              <w:t xml:space="preserve"> le Code Général des Collectivités Territoriales,</w:t>
            </w:r>
          </w:p>
          <w:p w14:paraId="72B45384" w14:textId="77777777" w:rsidR="00AD3E09" w:rsidRPr="00077D3C" w:rsidRDefault="00AD3E09" w:rsidP="00893E0E">
            <w:pPr>
              <w:ind w:right="-106"/>
              <w:jc w:val="both"/>
              <w:rPr>
                <w:rFonts w:ascii="Times New Roman" w:hAnsi="Times New Roman" w:cs="Times New Roman"/>
                <w:i/>
                <w:iCs/>
                <w:sz w:val="24"/>
                <w:szCs w:val="24"/>
              </w:rPr>
            </w:pPr>
            <w:r w:rsidRPr="00077D3C">
              <w:rPr>
                <w:rFonts w:ascii="Times New Roman" w:hAnsi="Times New Roman" w:cs="Times New Roman"/>
                <w:b/>
                <w:bCs/>
                <w:i/>
                <w:iCs/>
                <w:sz w:val="24"/>
                <w:szCs w:val="24"/>
              </w:rPr>
              <w:t xml:space="preserve">Vu </w:t>
            </w:r>
            <w:r w:rsidRPr="00077D3C">
              <w:rPr>
                <w:rFonts w:ascii="Times New Roman" w:hAnsi="Times New Roman" w:cs="Times New Roman"/>
                <w:i/>
                <w:iCs/>
                <w:sz w:val="24"/>
                <w:szCs w:val="24"/>
              </w:rPr>
              <w:t>le Code Général de la Fonction Publique,</w:t>
            </w:r>
          </w:p>
          <w:p w14:paraId="0AF4E605" w14:textId="77777777" w:rsidR="00AD3E09" w:rsidRPr="00077D3C" w:rsidRDefault="00AD3E09" w:rsidP="00893E0E">
            <w:pPr>
              <w:ind w:right="-106"/>
              <w:jc w:val="both"/>
              <w:rPr>
                <w:rFonts w:ascii="Times New Roman" w:hAnsi="Times New Roman" w:cs="Times New Roman"/>
                <w:i/>
                <w:iCs/>
                <w:sz w:val="24"/>
                <w:szCs w:val="24"/>
              </w:rPr>
            </w:pPr>
            <w:r w:rsidRPr="00077D3C">
              <w:rPr>
                <w:rFonts w:ascii="Times New Roman" w:hAnsi="Times New Roman" w:cs="Times New Roman"/>
                <w:b/>
                <w:bCs/>
                <w:i/>
                <w:iCs/>
                <w:sz w:val="24"/>
                <w:szCs w:val="24"/>
              </w:rPr>
              <w:t xml:space="preserve">Vu </w:t>
            </w:r>
            <w:r w:rsidRPr="00077D3C">
              <w:rPr>
                <w:rFonts w:ascii="Times New Roman" w:hAnsi="Times New Roman" w:cs="Times New Roman"/>
                <w:i/>
                <w:iCs/>
                <w:sz w:val="24"/>
                <w:szCs w:val="24"/>
              </w:rPr>
              <w:t>le tableau d’avancement de grades 2022,</w:t>
            </w:r>
          </w:p>
          <w:p w14:paraId="7028F30E" w14:textId="77777777" w:rsidR="00AD3E09" w:rsidRPr="00077D3C" w:rsidRDefault="00AD3E09" w:rsidP="00893E0E">
            <w:pPr>
              <w:ind w:right="-106"/>
              <w:jc w:val="both"/>
              <w:rPr>
                <w:rFonts w:ascii="Times New Roman" w:hAnsi="Times New Roman" w:cs="Times New Roman"/>
                <w:b/>
                <w:bCs/>
                <w:i/>
                <w:iCs/>
                <w:sz w:val="24"/>
                <w:szCs w:val="24"/>
              </w:rPr>
            </w:pPr>
            <w:r w:rsidRPr="00077D3C">
              <w:rPr>
                <w:rFonts w:ascii="Times New Roman" w:hAnsi="Times New Roman" w:cs="Times New Roman"/>
                <w:i/>
                <w:iCs/>
                <w:sz w:val="24"/>
                <w:szCs w:val="24"/>
              </w:rPr>
              <w:t xml:space="preserve">Vu l’avis du Comité technique </w:t>
            </w:r>
            <w:r>
              <w:rPr>
                <w:rFonts w:ascii="Times New Roman" w:hAnsi="Times New Roman" w:cs="Times New Roman"/>
                <w:i/>
                <w:iCs/>
                <w:sz w:val="24"/>
                <w:szCs w:val="24"/>
              </w:rPr>
              <w:t>en date du</w:t>
            </w:r>
            <w:r w:rsidRPr="00077D3C">
              <w:rPr>
                <w:rFonts w:ascii="Times New Roman" w:hAnsi="Times New Roman" w:cs="Times New Roman"/>
                <w:i/>
                <w:iCs/>
                <w:sz w:val="24"/>
                <w:szCs w:val="24"/>
              </w:rPr>
              <w:t xml:space="preserve"> 9 juin 2022,</w:t>
            </w:r>
          </w:p>
          <w:p w14:paraId="6E01447D" w14:textId="77777777" w:rsidR="00AD3E09" w:rsidRPr="00077D3C" w:rsidRDefault="00AD3E09" w:rsidP="00893E0E">
            <w:pPr>
              <w:ind w:right="-106"/>
              <w:jc w:val="both"/>
              <w:rPr>
                <w:rFonts w:ascii="Times New Roman" w:hAnsi="Times New Roman" w:cs="Times New Roman"/>
                <w:i/>
                <w:iCs/>
                <w:sz w:val="24"/>
                <w:szCs w:val="24"/>
              </w:rPr>
            </w:pPr>
            <w:r w:rsidRPr="00077D3C">
              <w:rPr>
                <w:rFonts w:ascii="Times New Roman" w:hAnsi="Times New Roman" w:cs="Times New Roman"/>
                <w:b/>
                <w:bCs/>
                <w:i/>
                <w:iCs/>
                <w:sz w:val="24"/>
                <w:szCs w:val="24"/>
              </w:rPr>
              <w:t>Vu</w:t>
            </w:r>
            <w:r w:rsidRPr="00077D3C">
              <w:rPr>
                <w:rFonts w:ascii="Times New Roman" w:hAnsi="Times New Roman" w:cs="Times New Roman"/>
                <w:i/>
                <w:iCs/>
                <w:sz w:val="24"/>
                <w:szCs w:val="24"/>
              </w:rPr>
              <w:t xml:space="preserve"> le tableau des effectifs.</w:t>
            </w:r>
          </w:p>
          <w:p w14:paraId="41AD5889" w14:textId="77777777" w:rsidR="00AD3E09" w:rsidRPr="00077D3C" w:rsidRDefault="00AD3E09" w:rsidP="00893E0E">
            <w:pPr>
              <w:ind w:right="-106"/>
              <w:jc w:val="both"/>
              <w:rPr>
                <w:rFonts w:ascii="Times New Roman" w:hAnsi="Times New Roman" w:cs="Times New Roman"/>
                <w:i/>
                <w:iCs/>
                <w:sz w:val="24"/>
                <w:szCs w:val="24"/>
              </w:rPr>
            </w:pPr>
          </w:p>
          <w:p w14:paraId="322A539E" w14:textId="30D6222A" w:rsidR="00AD3E09" w:rsidRDefault="00AD3E09" w:rsidP="00893E0E">
            <w:pPr>
              <w:pStyle w:val="Standard"/>
              <w:widowControl/>
              <w:suppressAutoHyphens w:val="0"/>
              <w:jc w:val="both"/>
              <w:rPr>
                <w:i/>
                <w:iCs/>
                <w:color w:val="auto"/>
              </w:rPr>
            </w:pPr>
            <w:r w:rsidRPr="00077D3C">
              <w:rPr>
                <w:color w:val="auto"/>
              </w:rPr>
              <w:t xml:space="preserve">Monsieur le Vice-Président rappelle que pour tout avancement de grade, le nombre maximal de fonctionnaires pouvant être promus est déterminé par un taux appliqué à l’effectif des fonctionnaires remplissant les conditions pour cet avancement. Ce taux, appelé « ratio promus – promouvables », est fixé par l’assemblée délibérante après avis du Comité Technique </w:t>
            </w:r>
            <w:r w:rsidRPr="00077D3C">
              <w:rPr>
                <w:i/>
                <w:iCs/>
                <w:color w:val="auto"/>
              </w:rPr>
              <w:t>(CT).</w:t>
            </w:r>
          </w:p>
          <w:p w14:paraId="1CD691B1" w14:textId="77777777" w:rsidR="00AD3E09" w:rsidRPr="00077D3C" w:rsidRDefault="00AD3E09" w:rsidP="00893E0E">
            <w:pPr>
              <w:pStyle w:val="Standard"/>
              <w:widowControl/>
              <w:suppressAutoHyphens w:val="0"/>
              <w:jc w:val="both"/>
              <w:rPr>
                <w:color w:val="auto"/>
              </w:rPr>
            </w:pPr>
          </w:p>
          <w:p w14:paraId="6E9FFD1A" w14:textId="77777777" w:rsidR="00AD3E09" w:rsidRDefault="00AD3E09" w:rsidP="00893E0E">
            <w:pPr>
              <w:pStyle w:val="Standard"/>
              <w:widowControl/>
              <w:suppressAutoHyphens w:val="0"/>
              <w:jc w:val="both"/>
              <w:rPr>
                <w:rFonts w:eastAsia="Times New Roman"/>
                <w:color w:val="auto"/>
                <w:kern w:val="0"/>
                <w:lang w:eastAsia="fr-FR" w:bidi="ar-SA"/>
              </w:rPr>
            </w:pPr>
            <w:r w:rsidRPr="00077D3C">
              <w:rPr>
                <w:rFonts w:eastAsia="Times New Roman"/>
                <w:color w:val="auto"/>
                <w:kern w:val="0"/>
                <w:lang w:eastAsia="fr-FR" w:bidi="ar-SA"/>
              </w:rPr>
              <w:t>Il est proposé de fixer les ratios d’avancement de grade comme suit :</w:t>
            </w:r>
          </w:p>
          <w:p w14:paraId="0ABDCB6E" w14:textId="77777777" w:rsidR="00AD3E09" w:rsidRPr="00077D3C" w:rsidRDefault="00AD3E09" w:rsidP="00893E0E">
            <w:pPr>
              <w:pStyle w:val="Standard"/>
              <w:widowControl/>
              <w:suppressAutoHyphens w:val="0"/>
              <w:jc w:val="both"/>
              <w:rPr>
                <w:color w:val="auto"/>
              </w:rPr>
            </w:pPr>
          </w:p>
          <w:tbl>
            <w:tblPr>
              <w:tblW w:w="9240" w:type="dxa"/>
              <w:tblLayout w:type="fixed"/>
              <w:tblCellMar>
                <w:left w:w="10" w:type="dxa"/>
                <w:right w:w="10" w:type="dxa"/>
              </w:tblCellMar>
              <w:tblLook w:val="04A0" w:firstRow="1" w:lastRow="0" w:firstColumn="1" w:lastColumn="0" w:noHBand="0" w:noVBand="1"/>
            </w:tblPr>
            <w:tblGrid>
              <w:gridCol w:w="2714"/>
              <w:gridCol w:w="4202"/>
              <w:gridCol w:w="2324"/>
            </w:tblGrid>
            <w:tr w:rsidR="00AD3E09" w:rsidRPr="00077D3C" w14:paraId="5E2AA15A" w14:textId="77777777" w:rsidTr="00893E0E">
              <w:trPr>
                <w:cantSplit/>
                <w:trHeight w:val="252"/>
              </w:trPr>
              <w:tc>
                <w:tcPr>
                  <w:tcW w:w="27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31ED8A" w14:textId="77777777" w:rsidR="00AD3E09" w:rsidRPr="00077D3C" w:rsidRDefault="00AD3E09" w:rsidP="00893E0E">
                  <w:pPr>
                    <w:pStyle w:val="LeMairerappellepropose"/>
                    <w:spacing w:before="0" w:after="0"/>
                    <w:jc w:val="center"/>
                    <w:rPr>
                      <w:rFonts w:ascii="Times New Roman" w:hAnsi="Times New Roman" w:cs="Times New Roman"/>
                      <w:sz w:val="24"/>
                      <w:szCs w:val="24"/>
                    </w:rPr>
                  </w:pPr>
                  <w:r w:rsidRPr="00077D3C">
                    <w:rPr>
                      <w:rFonts w:ascii="Times New Roman" w:hAnsi="Times New Roman" w:cs="Times New Roman"/>
                      <w:sz w:val="24"/>
                      <w:szCs w:val="24"/>
                    </w:rPr>
                    <w:lastRenderedPageBreak/>
                    <w:t>GRADE D’ORIGINE</w:t>
                  </w:r>
                </w:p>
              </w:tc>
              <w:tc>
                <w:tcPr>
                  <w:tcW w:w="4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7291E9" w14:textId="77777777" w:rsidR="00AD3E09" w:rsidRPr="00077D3C" w:rsidRDefault="00AD3E09" w:rsidP="00893E0E">
                  <w:pPr>
                    <w:pStyle w:val="LeMairerappellepropose"/>
                    <w:spacing w:before="0" w:after="0"/>
                    <w:jc w:val="center"/>
                    <w:rPr>
                      <w:rFonts w:ascii="Times New Roman" w:hAnsi="Times New Roman" w:cs="Times New Roman"/>
                      <w:sz w:val="24"/>
                      <w:szCs w:val="24"/>
                    </w:rPr>
                  </w:pPr>
                  <w:r w:rsidRPr="00077D3C">
                    <w:rPr>
                      <w:rFonts w:ascii="Times New Roman" w:hAnsi="Times New Roman" w:cs="Times New Roman"/>
                      <w:sz w:val="24"/>
                      <w:szCs w:val="24"/>
                    </w:rPr>
                    <w:t>GRADE D’AVANCEMENT</w:t>
                  </w:r>
                </w:p>
              </w:tc>
              <w:tc>
                <w:tcPr>
                  <w:tcW w:w="23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547C1F" w14:textId="77777777" w:rsidR="00AD3E09" w:rsidRPr="00077D3C" w:rsidRDefault="00AD3E09" w:rsidP="00893E0E">
                  <w:pPr>
                    <w:pStyle w:val="LeMairerappellepropose"/>
                    <w:spacing w:before="0" w:after="0"/>
                    <w:jc w:val="center"/>
                    <w:rPr>
                      <w:rFonts w:ascii="Times New Roman" w:hAnsi="Times New Roman" w:cs="Times New Roman"/>
                      <w:sz w:val="24"/>
                      <w:szCs w:val="24"/>
                    </w:rPr>
                  </w:pPr>
                  <w:r w:rsidRPr="00077D3C">
                    <w:rPr>
                      <w:rFonts w:ascii="Times New Roman" w:hAnsi="Times New Roman" w:cs="Times New Roman"/>
                      <w:sz w:val="24"/>
                      <w:szCs w:val="24"/>
                    </w:rPr>
                    <w:t>RATIO (%)</w:t>
                  </w:r>
                </w:p>
              </w:tc>
            </w:tr>
            <w:tr w:rsidR="00AD3E09" w:rsidRPr="00077D3C" w14:paraId="2FE13184" w14:textId="77777777" w:rsidTr="00893E0E">
              <w:trPr>
                <w:cantSplit/>
                <w:trHeight w:val="252"/>
              </w:trPr>
              <w:tc>
                <w:tcPr>
                  <w:tcW w:w="27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7CEFB6" w14:textId="77777777" w:rsidR="00AD3E09" w:rsidRPr="00077D3C" w:rsidRDefault="00AD3E09" w:rsidP="00893E0E">
                  <w:pPr>
                    <w:pStyle w:val="LeMairerappellepropose"/>
                    <w:spacing w:before="0" w:after="0"/>
                    <w:rPr>
                      <w:rFonts w:ascii="Times New Roman" w:hAnsi="Times New Roman" w:cs="Times New Roman"/>
                      <w:b w:val="0"/>
                      <w:bCs w:val="0"/>
                      <w:sz w:val="24"/>
                      <w:szCs w:val="24"/>
                    </w:rPr>
                  </w:pPr>
                  <w:r w:rsidRPr="00077D3C">
                    <w:rPr>
                      <w:rFonts w:ascii="Times New Roman" w:hAnsi="Times New Roman" w:cs="Times New Roman"/>
                      <w:b w:val="0"/>
                      <w:bCs w:val="0"/>
                      <w:sz w:val="24"/>
                      <w:szCs w:val="24"/>
                    </w:rPr>
                    <w:t>Agent de maîtrise</w:t>
                  </w:r>
                </w:p>
              </w:tc>
              <w:tc>
                <w:tcPr>
                  <w:tcW w:w="420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04CFD0" w14:textId="77777777" w:rsidR="00AD3E09" w:rsidRPr="00077D3C" w:rsidRDefault="00AD3E09" w:rsidP="00893E0E">
                  <w:pPr>
                    <w:pStyle w:val="LeMairerappellepropose"/>
                    <w:spacing w:before="0" w:after="0"/>
                    <w:rPr>
                      <w:rFonts w:ascii="Times New Roman" w:hAnsi="Times New Roman" w:cs="Times New Roman"/>
                      <w:b w:val="0"/>
                      <w:bCs w:val="0"/>
                      <w:sz w:val="24"/>
                      <w:szCs w:val="24"/>
                    </w:rPr>
                  </w:pPr>
                  <w:r w:rsidRPr="00077D3C">
                    <w:rPr>
                      <w:rFonts w:ascii="Times New Roman" w:hAnsi="Times New Roman" w:cs="Times New Roman"/>
                      <w:b w:val="0"/>
                      <w:bCs w:val="0"/>
                      <w:sz w:val="24"/>
                      <w:szCs w:val="24"/>
                    </w:rPr>
                    <w:t>Agent de maîtrise principal</w:t>
                  </w:r>
                </w:p>
              </w:tc>
              <w:tc>
                <w:tcPr>
                  <w:tcW w:w="23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A54F55" w14:textId="77777777" w:rsidR="00AD3E09" w:rsidRPr="00077D3C" w:rsidRDefault="00AD3E09" w:rsidP="00893E0E">
                  <w:pPr>
                    <w:pStyle w:val="LeMairerappellepropose"/>
                    <w:spacing w:before="0" w:after="0"/>
                    <w:rPr>
                      <w:rFonts w:ascii="Times New Roman" w:hAnsi="Times New Roman" w:cs="Times New Roman"/>
                      <w:b w:val="0"/>
                      <w:bCs w:val="0"/>
                      <w:sz w:val="24"/>
                      <w:szCs w:val="24"/>
                    </w:rPr>
                  </w:pPr>
                  <w:r w:rsidRPr="00077D3C">
                    <w:rPr>
                      <w:rFonts w:ascii="Times New Roman" w:hAnsi="Times New Roman" w:cs="Times New Roman"/>
                      <w:b w:val="0"/>
                      <w:bCs w:val="0"/>
                      <w:sz w:val="24"/>
                      <w:szCs w:val="24"/>
                    </w:rPr>
                    <w:t>100%</w:t>
                  </w:r>
                </w:p>
              </w:tc>
            </w:tr>
          </w:tbl>
          <w:p w14:paraId="79A6BD59" w14:textId="77777777" w:rsidR="00AD3E09" w:rsidRPr="00077D3C" w:rsidRDefault="00AD3E09" w:rsidP="00893E0E">
            <w:pPr>
              <w:autoSpaceDE w:val="0"/>
              <w:autoSpaceDN w:val="0"/>
              <w:spacing w:before="240" w:after="240"/>
              <w:jc w:val="both"/>
              <w:rPr>
                <w:rFonts w:ascii="Times New Roman" w:eastAsia="Times New Roman" w:hAnsi="Times New Roman" w:cs="Times New Roman"/>
                <w:sz w:val="24"/>
                <w:szCs w:val="24"/>
                <w:lang w:eastAsia="fr-FR"/>
              </w:rPr>
            </w:pPr>
            <w:r w:rsidRPr="00077D3C">
              <w:rPr>
                <w:rFonts w:ascii="Times New Roman" w:eastAsia="Times New Roman" w:hAnsi="Times New Roman" w:cs="Times New Roman"/>
                <w:sz w:val="24"/>
                <w:szCs w:val="24"/>
                <w:lang w:eastAsia="fr-FR"/>
              </w:rPr>
              <w:t>Le Conseil communautaire, après en avoir délibéré et à l’unanimité :</w:t>
            </w:r>
          </w:p>
          <w:p w14:paraId="0CBAF533" w14:textId="77777777" w:rsidR="00AD3E09" w:rsidRPr="00077D3C" w:rsidRDefault="00AD3E09" w:rsidP="00893E0E">
            <w:pPr>
              <w:autoSpaceDE w:val="0"/>
              <w:autoSpaceDN w:val="0"/>
              <w:spacing w:after="140"/>
              <w:jc w:val="both"/>
              <w:rPr>
                <w:rFonts w:ascii="Times New Roman" w:eastAsia="Times New Roman" w:hAnsi="Times New Roman" w:cs="Times New Roman"/>
                <w:sz w:val="24"/>
                <w:szCs w:val="24"/>
                <w:lang w:eastAsia="fr-FR"/>
              </w:rPr>
            </w:pPr>
            <w:r w:rsidRPr="00077D3C">
              <w:rPr>
                <w:rFonts w:ascii="Times New Roman" w:eastAsia="Times New Roman" w:hAnsi="Times New Roman" w:cs="Times New Roman"/>
                <w:b/>
                <w:bCs/>
                <w:sz w:val="24"/>
                <w:szCs w:val="24"/>
                <w:lang w:eastAsia="fr-FR"/>
              </w:rPr>
              <w:t xml:space="preserve">DECIDE </w:t>
            </w:r>
            <w:r>
              <w:rPr>
                <w:rFonts w:ascii="Times New Roman" w:eastAsia="Times New Roman" w:hAnsi="Times New Roman" w:cs="Times New Roman"/>
                <w:sz w:val="24"/>
                <w:szCs w:val="24"/>
                <w:lang w:eastAsia="fr-FR"/>
              </w:rPr>
              <w:t>d’adopter les ratios ainsi proposés</w:t>
            </w:r>
            <w:r w:rsidRPr="00077D3C">
              <w:rPr>
                <w:rFonts w:ascii="Times New Roman" w:eastAsia="Times New Roman" w:hAnsi="Times New Roman" w:cs="Times New Roman"/>
                <w:sz w:val="24"/>
                <w:szCs w:val="24"/>
                <w:lang w:eastAsia="fr-FR"/>
              </w:rPr>
              <w:t xml:space="preserve"> ; </w:t>
            </w:r>
          </w:p>
          <w:p w14:paraId="7B5D4E5C" w14:textId="77777777" w:rsidR="00AD3E09" w:rsidRPr="00077D3C" w:rsidRDefault="00AD3E09" w:rsidP="00893E0E">
            <w:pPr>
              <w:autoSpaceDE w:val="0"/>
              <w:autoSpaceDN w:val="0"/>
              <w:spacing w:after="140"/>
              <w:jc w:val="both"/>
              <w:rPr>
                <w:rFonts w:ascii="Times New Roman" w:eastAsia="Times New Roman" w:hAnsi="Times New Roman" w:cs="Times New Roman"/>
                <w:sz w:val="24"/>
                <w:szCs w:val="24"/>
                <w:lang w:eastAsia="fr-FR"/>
              </w:rPr>
            </w:pPr>
            <w:r w:rsidRPr="00077D3C">
              <w:rPr>
                <w:rFonts w:ascii="Times New Roman" w:eastAsia="Times New Roman" w:hAnsi="Times New Roman" w:cs="Times New Roman"/>
                <w:b/>
                <w:sz w:val="24"/>
                <w:szCs w:val="24"/>
                <w:lang w:eastAsia="fr-FR"/>
              </w:rPr>
              <w:t xml:space="preserve">DIT </w:t>
            </w:r>
            <w:r w:rsidRPr="00077D3C">
              <w:rPr>
                <w:rFonts w:ascii="Times New Roman" w:eastAsia="Times New Roman" w:hAnsi="Times New Roman" w:cs="Times New Roman"/>
                <w:sz w:val="24"/>
                <w:szCs w:val="24"/>
                <w:lang w:eastAsia="fr-FR"/>
              </w:rPr>
              <w:t xml:space="preserve">que les crédits nécessaires ont été prévus au budget 2022 ; </w:t>
            </w:r>
          </w:p>
          <w:p w14:paraId="45941F66" w14:textId="77777777" w:rsidR="00AD3E09" w:rsidRPr="00077D3C" w:rsidRDefault="00AD3E09" w:rsidP="00893E0E">
            <w:pPr>
              <w:autoSpaceDE w:val="0"/>
              <w:autoSpaceDN w:val="0"/>
              <w:spacing w:after="140"/>
              <w:jc w:val="both"/>
              <w:rPr>
                <w:rFonts w:ascii="Times New Roman" w:eastAsia="Times New Roman" w:hAnsi="Times New Roman" w:cs="Times New Roman"/>
                <w:sz w:val="24"/>
                <w:szCs w:val="24"/>
                <w:lang w:eastAsia="fr-FR"/>
              </w:rPr>
            </w:pPr>
            <w:r w:rsidRPr="00077D3C">
              <w:rPr>
                <w:rFonts w:ascii="Times New Roman" w:eastAsia="Times New Roman" w:hAnsi="Times New Roman" w:cs="Times New Roman"/>
                <w:b/>
                <w:sz w:val="24"/>
                <w:szCs w:val="24"/>
                <w:lang w:eastAsia="fr-FR"/>
              </w:rPr>
              <w:t>AUTORISE</w:t>
            </w:r>
            <w:r w:rsidRPr="00077D3C">
              <w:rPr>
                <w:rFonts w:ascii="Times New Roman" w:eastAsia="Times New Roman" w:hAnsi="Times New Roman" w:cs="Times New Roman"/>
                <w:sz w:val="24"/>
                <w:szCs w:val="24"/>
                <w:lang w:eastAsia="fr-FR"/>
              </w:rPr>
              <w:t xml:space="preserve"> </w:t>
            </w:r>
            <w:r w:rsidRPr="00077D3C">
              <w:rPr>
                <w:rFonts w:ascii="Times New Roman" w:eastAsia="Times New Roman" w:hAnsi="Times New Roman" w:cs="Times New Roman"/>
                <w:bCs/>
                <w:sz w:val="24"/>
                <w:szCs w:val="24"/>
                <w:lang w:eastAsia="fr-FR"/>
              </w:rPr>
              <w:t xml:space="preserve">Madame la </w:t>
            </w:r>
            <w:r w:rsidRPr="00077D3C">
              <w:rPr>
                <w:rFonts w:ascii="Times New Roman" w:eastAsia="Times New Roman" w:hAnsi="Times New Roman" w:cs="Times New Roman"/>
                <w:bCs/>
                <w:iCs/>
                <w:sz w:val="24"/>
                <w:szCs w:val="24"/>
                <w:lang w:eastAsia="fr-FR"/>
              </w:rPr>
              <w:t>Présidente</w:t>
            </w:r>
            <w:r w:rsidRPr="00077D3C">
              <w:rPr>
                <w:rFonts w:ascii="Times New Roman" w:eastAsia="Times New Roman" w:hAnsi="Times New Roman" w:cs="Times New Roman"/>
                <w:sz w:val="24"/>
                <w:szCs w:val="24"/>
                <w:lang w:eastAsia="fr-FR"/>
              </w:rPr>
              <w:t xml:space="preserve"> à procéder à toute démarche et à signer tout document nécessaire à la mise en application de la présente délibération. </w:t>
            </w:r>
          </w:p>
          <w:p w14:paraId="5E856F2F" w14:textId="77777777" w:rsidR="00AD3E09" w:rsidRPr="00077D3C" w:rsidRDefault="00AD3E09" w:rsidP="00893E0E">
            <w:pPr>
              <w:spacing w:line="240" w:lineRule="auto"/>
              <w:jc w:val="both"/>
              <w:rPr>
                <w:rFonts w:ascii="Times New Roman" w:hAnsi="Times New Roman" w:cs="Times New Roman"/>
                <w:bCs/>
                <w:sz w:val="24"/>
                <w:szCs w:val="24"/>
              </w:rPr>
            </w:pPr>
          </w:p>
        </w:tc>
      </w:tr>
      <w:tr w:rsidR="00933EAE" w:rsidRPr="009038B5" w14:paraId="349BF8AA" w14:textId="77777777" w:rsidTr="00893E0E">
        <w:trPr>
          <w:trHeight w:val="58"/>
        </w:trPr>
        <w:tc>
          <w:tcPr>
            <w:tcW w:w="9741" w:type="dxa"/>
            <w:tcBorders>
              <w:top w:val="nil"/>
              <w:left w:val="nil"/>
              <w:bottom w:val="nil"/>
              <w:right w:val="nil"/>
            </w:tcBorders>
            <w:vAlign w:val="center"/>
          </w:tcPr>
          <w:p w14:paraId="32DDACF3" w14:textId="34483F2C" w:rsidR="00933EAE" w:rsidRDefault="00A12957" w:rsidP="00893E0E">
            <w:pPr>
              <w:pStyle w:val="NormalWeb"/>
              <w:rPr>
                <w:rFonts w:eastAsia="SimSun" w:cs="Mangal"/>
                <w:b/>
                <w:bCs/>
                <w:caps/>
                <w:color w:val="000000"/>
                <w:kern w:val="2"/>
                <w:lang w:eastAsia="zh-CN" w:bidi="hi-IN"/>
              </w:rPr>
            </w:pPr>
            <w:r w:rsidRPr="001A4F82">
              <w:rPr>
                <w:b/>
                <w:bCs/>
                <w:caps/>
              </w:rPr>
              <w:lastRenderedPageBreak/>
              <w:t xml:space="preserve">DELIBERATION N° </w:t>
            </w:r>
            <w:r>
              <w:rPr>
                <w:b/>
                <w:bCs/>
                <w:caps/>
              </w:rPr>
              <w:t>101</w:t>
            </w:r>
            <w:r w:rsidRPr="001A4F82">
              <w:rPr>
                <w:b/>
                <w:bCs/>
                <w:caps/>
              </w:rPr>
              <w:t xml:space="preserve">-2022 : </w:t>
            </w:r>
            <w:r w:rsidRPr="001A4F82">
              <w:rPr>
                <w:b/>
                <w:bCs/>
              </w:rPr>
              <w:t xml:space="preserve"> </w:t>
            </w:r>
            <w:r w:rsidR="00933EAE">
              <w:rPr>
                <w:rFonts w:eastAsia="SimSun" w:cs="Mangal"/>
                <w:b/>
                <w:bCs/>
                <w:caps/>
                <w:color w:val="000000"/>
                <w:kern w:val="2"/>
                <w:lang w:eastAsia="zh-CN" w:bidi="hi-IN"/>
              </w:rPr>
              <w:t>Création d’un poste non permanent pour un accroissement temporaire d’activitéS</w:t>
            </w:r>
          </w:p>
          <w:p w14:paraId="7D40A8E3" w14:textId="77777777" w:rsidR="00933EAE" w:rsidRPr="009038B5" w:rsidRDefault="00933EAE" w:rsidP="00893E0E">
            <w:pPr>
              <w:pStyle w:val="NormalWeb"/>
              <w:rPr>
                <w:rFonts w:eastAsia="Times New Roman"/>
                <w:b/>
                <w:bCs/>
                <w:caps/>
                <w:color w:val="000000"/>
                <w:sz w:val="22"/>
                <w:szCs w:val="22"/>
                <w:lang w:eastAsia="fr-FR"/>
              </w:rPr>
            </w:pPr>
          </w:p>
        </w:tc>
      </w:tr>
      <w:tr w:rsidR="00933EAE" w:rsidRPr="00795862" w14:paraId="29742635" w14:textId="77777777" w:rsidTr="00893E0E">
        <w:trPr>
          <w:trHeight w:val="53"/>
        </w:trPr>
        <w:tc>
          <w:tcPr>
            <w:tcW w:w="9741" w:type="dxa"/>
            <w:tcBorders>
              <w:top w:val="nil"/>
              <w:left w:val="nil"/>
              <w:bottom w:val="nil"/>
              <w:right w:val="nil"/>
            </w:tcBorders>
            <w:vAlign w:val="center"/>
          </w:tcPr>
          <w:p w14:paraId="5E9F5052" w14:textId="77777777" w:rsidR="00933EAE" w:rsidRPr="00795862" w:rsidRDefault="00933EAE" w:rsidP="00893E0E">
            <w:pPr>
              <w:ind w:right="-106"/>
              <w:jc w:val="both"/>
              <w:rPr>
                <w:rFonts w:ascii="Times New Roman" w:hAnsi="Times New Roman" w:cs="Times New Roman"/>
                <w:i/>
                <w:iCs/>
                <w:sz w:val="24"/>
                <w:szCs w:val="24"/>
              </w:rPr>
            </w:pPr>
            <w:r w:rsidRPr="00795862">
              <w:rPr>
                <w:rFonts w:ascii="Times New Roman" w:hAnsi="Times New Roman" w:cs="Times New Roman"/>
                <w:b/>
                <w:bCs/>
                <w:i/>
                <w:iCs/>
                <w:sz w:val="24"/>
                <w:szCs w:val="24"/>
              </w:rPr>
              <w:t>Vu</w:t>
            </w:r>
            <w:r w:rsidRPr="00795862">
              <w:rPr>
                <w:rFonts w:ascii="Times New Roman" w:hAnsi="Times New Roman" w:cs="Times New Roman"/>
                <w:i/>
                <w:iCs/>
                <w:sz w:val="24"/>
                <w:szCs w:val="24"/>
              </w:rPr>
              <w:t xml:space="preserve"> le Code Général des Collectivités Territoriales,</w:t>
            </w:r>
          </w:p>
          <w:p w14:paraId="20D94D55" w14:textId="77777777" w:rsidR="00933EAE" w:rsidRPr="00795862" w:rsidRDefault="00933EAE" w:rsidP="00893E0E">
            <w:pPr>
              <w:ind w:right="-106"/>
              <w:jc w:val="both"/>
              <w:rPr>
                <w:rFonts w:ascii="Times New Roman" w:hAnsi="Times New Roman" w:cs="Times New Roman"/>
                <w:i/>
                <w:iCs/>
                <w:sz w:val="24"/>
                <w:szCs w:val="24"/>
              </w:rPr>
            </w:pPr>
            <w:r w:rsidRPr="00795862">
              <w:rPr>
                <w:rFonts w:ascii="Times New Roman" w:hAnsi="Times New Roman" w:cs="Times New Roman"/>
                <w:b/>
                <w:bCs/>
                <w:i/>
                <w:iCs/>
                <w:sz w:val="24"/>
                <w:szCs w:val="24"/>
              </w:rPr>
              <w:t xml:space="preserve">Vu </w:t>
            </w:r>
            <w:r w:rsidRPr="00795862">
              <w:rPr>
                <w:rFonts w:ascii="Times New Roman" w:hAnsi="Times New Roman" w:cs="Times New Roman"/>
                <w:i/>
                <w:iCs/>
                <w:sz w:val="24"/>
                <w:szCs w:val="24"/>
              </w:rPr>
              <w:t>le Code Général de la Fonction Publique,</w:t>
            </w:r>
          </w:p>
          <w:p w14:paraId="4B786CCD" w14:textId="77777777" w:rsidR="00933EAE" w:rsidRPr="00795862" w:rsidRDefault="00933EAE" w:rsidP="00893E0E">
            <w:pPr>
              <w:ind w:right="-106"/>
              <w:jc w:val="both"/>
              <w:rPr>
                <w:rFonts w:ascii="Times New Roman" w:hAnsi="Times New Roman" w:cs="Times New Roman"/>
                <w:i/>
                <w:iCs/>
                <w:sz w:val="24"/>
                <w:szCs w:val="24"/>
              </w:rPr>
            </w:pPr>
          </w:p>
          <w:p w14:paraId="65F2D3C8" w14:textId="1F4D7EB2" w:rsidR="00933EAE" w:rsidRPr="00795862" w:rsidRDefault="00933EAE" w:rsidP="00893E0E">
            <w:pPr>
              <w:pStyle w:val="articlecontenu"/>
              <w:spacing w:after="0"/>
              <w:ind w:firstLine="0"/>
              <w:rPr>
                <w:rFonts w:ascii="Times New Roman" w:hAnsi="Times New Roman" w:cs="Times New Roman"/>
                <w:sz w:val="24"/>
                <w:szCs w:val="24"/>
              </w:rPr>
            </w:pPr>
            <w:r w:rsidRPr="00795862">
              <w:rPr>
                <w:rFonts w:ascii="Times New Roman" w:hAnsi="Times New Roman" w:cs="Times New Roman"/>
                <w:sz w:val="24"/>
                <w:szCs w:val="24"/>
              </w:rPr>
              <w:t>M</w:t>
            </w:r>
            <w:r>
              <w:rPr>
                <w:rFonts w:ascii="Times New Roman" w:hAnsi="Times New Roman" w:cs="Times New Roman"/>
                <w:sz w:val="24"/>
                <w:szCs w:val="24"/>
              </w:rPr>
              <w:t>onsieur</w:t>
            </w:r>
            <w:r w:rsidRPr="00795862">
              <w:rPr>
                <w:rFonts w:ascii="Times New Roman" w:hAnsi="Times New Roman" w:cs="Times New Roman"/>
                <w:sz w:val="24"/>
                <w:szCs w:val="24"/>
              </w:rPr>
              <w:t xml:space="preserve"> le Vice-</w:t>
            </w:r>
            <w:r>
              <w:rPr>
                <w:rFonts w:ascii="Times New Roman" w:hAnsi="Times New Roman" w:cs="Times New Roman"/>
                <w:sz w:val="24"/>
                <w:szCs w:val="24"/>
              </w:rPr>
              <w:t>p</w:t>
            </w:r>
            <w:r w:rsidRPr="00795862">
              <w:rPr>
                <w:rFonts w:ascii="Times New Roman" w:hAnsi="Times New Roman" w:cs="Times New Roman"/>
                <w:sz w:val="24"/>
                <w:szCs w:val="24"/>
              </w:rPr>
              <w:t xml:space="preserve">résident rappelle que l’article L. 332-23 1° du </w:t>
            </w:r>
            <w:r>
              <w:rPr>
                <w:rFonts w:ascii="Times New Roman" w:hAnsi="Times New Roman" w:cs="Times New Roman"/>
                <w:sz w:val="24"/>
                <w:szCs w:val="24"/>
              </w:rPr>
              <w:t>C</w:t>
            </w:r>
            <w:r w:rsidRPr="00795862">
              <w:rPr>
                <w:rFonts w:ascii="Times New Roman" w:hAnsi="Times New Roman" w:cs="Times New Roman"/>
                <w:sz w:val="24"/>
                <w:szCs w:val="24"/>
              </w:rPr>
              <w:t>ode général de la fonction publique autorise le recrutement sur des emplois non permanents d’agents contractuels pour un accroissement temporaire d’activité</w:t>
            </w:r>
            <w:r>
              <w:rPr>
                <w:rFonts w:ascii="Times New Roman" w:hAnsi="Times New Roman" w:cs="Times New Roman"/>
                <w:sz w:val="24"/>
                <w:szCs w:val="24"/>
              </w:rPr>
              <w:t>s</w:t>
            </w:r>
            <w:r w:rsidRPr="00795862">
              <w:rPr>
                <w:rFonts w:ascii="Times New Roman" w:hAnsi="Times New Roman" w:cs="Times New Roman"/>
                <w:sz w:val="24"/>
                <w:szCs w:val="24"/>
              </w:rPr>
              <w:t xml:space="preserve"> pour une durée maximale de douze mois sur une période consécutive de dix-huit mois, renouvellement compris.</w:t>
            </w:r>
          </w:p>
          <w:p w14:paraId="2FB37B4B" w14:textId="77777777" w:rsidR="00933EAE" w:rsidRPr="00795862" w:rsidRDefault="00933EAE" w:rsidP="00893E0E">
            <w:pPr>
              <w:pStyle w:val="articlecontenu"/>
              <w:spacing w:after="0"/>
              <w:ind w:firstLine="0"/>
              <w:rPr>
                <w:rFonts w:ascii="Times New Roman" w:hAnsi="Times New Roman" w:cs="Times New Roman"/>
                <w:sz w:val="24"/>
                <w:szCs w:val="24"/>
              </w:rPr>
            </w:pPr>
          </w:p>
          <w:p w14:paraId="41CCA1F7" w14:textId="18CD5860" w:rsidR="00933EAE" w:rsidRPr="00933EAE" w:rsidRDefault="00933EAE" w:rsidP="00933EAE">
            <w:pPr>
              <w:pStyle w:val="Standard"/>
              <w:widowControl/>
              <w:suppressAutoHyphens w:val="0"/>
              <w:jc w:val="both"/>
              <w:rPr>
                <w:rFonts w:eastAsia="Times New Roman"/>
                <w:color w:val="auto"/>
                <w:kern w:val="0"/>
                <w:lang w:eastAsia="fr-FR" w:bidi="ar-SA"/>
              </w:rPr>
            </w:pPr>
            <w:r w:rsidRPr="00795862">
              <w:rPr>
                <w:rFonts w:cs="Times New Roman"/>
                <w:color w:val="auto"/>
              </w:rPr>
              <w:t>M</w:t>
            </w:r>
            <w:r>
              <w:rPr>
                <w:rFonts w:cs="Times New Roman"/>
                <w:color w:val="auto"/>
              </w:rPr>
              <w:t>onsieur</w:t>
            </w:r>
            <w:r w:rsidRPr="00795862">
              <w:rPr>
                <w:rFonts w:cs="Times New Roman"/>
                <w:color w:val="auto"/>
              </w:rPr>
              <w:t xml:space="preserve"> </w:t>
            </w:r>
            <w:r>
              <w:rPr>
                <w:rFonts w:cs="Times New Roman"/>
                <w:color w:val="auto"/>
              </w:rPr>
              <w:t>l</w:t>
            </w:r>
            <w:r w:rsidRPr="00795862">
              <w:rPr>
                <w:rFonts w:cs="Times New Roman"/>
                <w:color w:val="auto"/>
              </w:rPr>
              <w:t>e Vice-</w:t>
            </w:r>
            <w:r>
              <w:rPr>
                <w:rFonts w:cs="Times New Roman"/>
                <w:color w:val="auto"/>
              </w:rPr>
              <w:t>p</w:t>
            </w:r>
            <w:r w:rsidRPr="00795862">
              <w:rPr>
                <w:rFonts w:cs="Times New Roman"/>
                <w:color w:val="auto"/>
              </w:rPr>
              <w:t>résident rappelle que le</w:t>
            </w:r>
            <w:r w:rsidRPr="00795862">
              <w:rPr>
                <w:rFonts w:eastAsia="Times New Roman"/>
                <w:color w:val="auto"/>
                <w:lang w:eastAsia="fr-FR"/>
              </w:rPr>
              <w:t xml:space="preserve"> </w:t>
            </w:r>
            <w:r w:rsidRPr="00795862">
              <w:rPr>
                <w:rFonts w:eastAsia="Times New Roman"/>
                <w:color w:val="auto"/>
                <w:kern w:val="0"/>
                <w:lang w:eastAsia="fr-FR" w:bidi="ar-SA"/>
              </w:rPr>
              <w:t xml:space="preserve">service administratif des services eau et assainissement collectif est toujours dimensionné comme lorsque la Communauté </w:t>
            </w:r>
            <w:r>
              <w:rPr>
                <w:rFonts w:eastAsia="Times New Roman"/>
                <w:color w:val="auto"/>
                <w:kern w:val="0"/>
                <w:lang w:eastAsia="fr-FR" w:bidi="ar-SA"/>
              </w:rPr>
              <w:t xml:space="preserve">de communes </w:t>
            </w:r>
            <w:r w:rsidRPr="00795862">
              <w:rPr>
                <w:rFonts w:eastAsia="Times New Roman"/>
                <w:color w:val="auto"/>
                <w:kern w:val="0"/>
                <w:lang w:eastAsia="fr-FR" w:bidi="ar-SA"/>
              </w:rPr>
              <w:t>sous-traitait toutes ces activités. Avec la mise en place de la régie et les demandes des services d</w:t>
            </w:r>
            <w:r>
              <w:rPr>
                <w:rFonts w:eastAsia="Times New Roman"/>
                <w:color w:val="auto"/>
                <w:kern w:val="0"/>
                <w:lang w:eastAsia="fr-FR" w:bidi="ar-SA"/>
              </w:rPr>
              <w:t>e l’</w:t>
            </w:r>
            <w:r w:rsidRPr="00795862">
              <w:rPr>
                <w:rFonts w:eastAsia="Times New Roman"/>
                <w:color w:val="auto"/>
                <w:kern w:val="0"/>
                <w:lang w:eastAsia="fr-FR" w:bidi="ar-SA"/>
              </w:rPr>
              <w:t>État suite à cette création, il apparaît nécessaire de recruter un agent non titulaire pour accroissement temporaire d’activité</w:t>
            </w:r>
            <w:r>
              <w:rPr>
                <w:rFonts w:eastAsia="Times New Roman"/>
                <w:color w:val="auto"/>
                <w:kern w:val="0"/>
                <w:lang w:eastAsia="fr-FR" w:bidi="ar-SA"/>
              </w:rPr>
              <w:t>s</w:t>
            </w:r>
            <w:r w:rsidRPr="00795862">
              <w:rPr>
                <w:rFonts w:eastAsia="Times New Roman"/>
                <w:color w:val="auto"/>
                <w:kern w:val="0"/>
                <w:lang w:eastAsia="fr-FR" w:bidi="ar-SA"/>
              </w:rPr>
              <w:t>.</w:t>
            </w:r>
          </w:p>
          <w:p w14:paraId="626E57F2" w14:textId="77777777" w:rsidR="00933EAE" w:rsidRPr="00795862" w:rsidRDefault="00933EAE" w:rsidP="00893E0E">
            <w:pPr>
              <w:pStyle w:val="articlecontenu"/>
              <w:spacing w:after="0"/>
              <w:ind w:firstLine="0"/>
              <w:rPr>
                <w:rFonts w:ascii="Times New Roman" w:hAnsi="Times New Roman" w:cs="Times New Roman"/>
                <w:sz w:val="24"/>
                <w:szCs w:val="24"/>
              </w:rPr>
            </w:pPr>
          </w:p>
          <w:p w14:paraId="3E30C93D" w14:textId="77777777" w:rsidR="00933EAE" w:rsidRPr="00795862" w:rsidRDefault="00933EAE" w:rsidP="00893E0E">
            <w:pPr>
              <w:pStyle w:val="articlecontenu"/>
              <w:spacing w:after="0"/>
              <w:ind w:firstLine="0"/>
              <w:rPr>
                <w:rFonts w:ascii="Times New Roman" w:hAnsi="Times New Roman" w:cs="Times New Roman"/>
                <w:sz w:val="24"/>
                <w:szCs w:val="24"/>
              </w:rPr>
            </w:pPr>
            <w:r w:rsidRPr="00795862">
              <w:rPr>
                <w:rFonts w:ascii="Times New Roman" w:hAnsi="Times New Roman" w:cs="Times New Roman"/>
                <w:sz w:val="24"/>
                <w:szCs w:val="24"/>
              </w:rPr>
              <w:t xml:space="preserve">Ainsi, en raison des tâches à effectuer, il propose de créer, à compter du </w:t>
            </w:r>
            <w:r>
              <w:rPr>
                <w:rFonts w:ascii="Times New Roman" w:hAnsi="Times New Roman" w:cs="Times New Roman"/>
                <w:sz w:val="24"/>
                <w:szCs w:val="24"/>
              </w:rPr>
              <w:t>20/06/2022</w:t>
            </w:r>
            <w:r w:rsidRPr="00795862">
              <w:rPr>
                <w:rFonts w:ascii="Times New Roman" w:hAnsi="Times New Roman" w:cs="Times New Roman"/>
                <w:sz w:val="24"/>
                <w:szCs w:val="24"/>
              </w:rPr>
              <w:t>, un emploi non permanent sur le grade d</w:t>
            </w:r>
            <w:r>
              <w:rPr>
                <w:rFonts w:ascii="Times New Roman" w:hAnsi="Times New Roman" w:cs="Times New Roman"/>
                <w:sz w:val="24"/>
                <w:szCs w:val="24"/>
              </w:rPr>
              <w:t xml:space="preserve">’adjoint administratif (C) </w:t>
            </w:r>
            <w:r w:rsidRPr="00795862">
              <w:rPr>
                <w:rFonts w:ascii="Times New Roman" w:hAnsi="Times New Roman" w:cs="Times New Roman"/>
                <w:sz w:val="24"/>
                <w:szCs w:val="24"/>
              </w:rPr>
              <w:t xml:space="preserve">dont la durée hebdomadaire de service est de </w:t>
            </w:r>
            <w:r>
              <w:rPr>
                <w:rFonts w:ascii="Times New Roman" w:hAnsi="Times New Roman" w:cs="Times New Roman"/>
                <w:sz w:val="24"/>
                <w:szCs w:val="24"/>
              </w:rPr>
              <w:t>35 heures par semaine</w:t>
            </w:r>
            <w:r w:rsidRPr="00795862">
              <w:rPr>
                <w:rFonts w:ascii="Times New Roman" w:hAnsi="Times New Roman" w:cs="Times New Roman"/>
                <w:sz w:val="24"/>
                <w:szCs w:val="24"/>
              </w:rPr>
              <w:t xml:space="preserve"> et de l’autoriser à recruter un agent contractuel pour une durée de </w:t>
            </w:r>
            <w:r>
              <w:rPr>
                <w:rFonts w:ascii="Times New Roman" w:hAnsi="Times New Roman" w:cs="Times New Roman"/>
                <w:sz w:val="24"/>
                <w:szCs w:val="24"/>
              </w:rPr>
              <w:t>6</w:t>
            </w:r>
            <w:r w:rsidRPr="00795862">
              <w:rPr>
                <w:rFonts w:ascii="Times New Roman" w:hAnsi="Times New Roman" w:cs="Times New Roman"/>
                <w:sz w:val="24"/>
                <w:szCs w:val="24"/>
              </w:rPr>
              <w:t xml:space="preserve"> mois</w:t>
            </w:r>
            <w:r>
              <w:rPr>
                <w:rFonts w:ascii="Times New Roman" w:hAnsi="Times New Roman" w:cs="Times New Roman"/>
                <w:sz w:val="24"/>
                <w:szCs w:val="24"/>
              </w:rPr>
              <w:t xml:space="preserve"> renouvelable</w:t>
            </w:r>
            <w:r w:rsidRPr="00795862">
              <w:rPr>
                <w:rFonts w:ascii="Times New Roman" w:hAnsi="Times New Roman" w:cs="Times New Roman"/>
                <w:sz w:val="24"/>
                <w:szCs w:val="24"/>
              </w:rPr>
              <w:t xml:space="preserve"> sur une période de </w:t>
            </w:r>
            <w:r>
              <w:rPr>
                <w:rFonts w:ascii="Times New Roman" w:hAnsi="Times New Roman" w:cs="Times New Roman"/>
                <w:sz w:val="24"/>
                <w:szCs w:val="24"/>
              </w:rPr>
              <w:t>18</w:t>
            </w:r>
            <w:r w:rsidRPr="00795862">
              <w:rPr>
                <w:rFonts w:ascii="Times New Roman" w:hAnsi="Times New Roman" w:cs="Times New Roman"/>
                <w:sz w:val="24"/>
                <w:szCs w:val="24"/>
              </w:rPr>
              <w:t xml:space="preserve"> mois suite à un accroissement temporaire d’activité</w:t>
            </w:r>
            <w:r>
              <w:rPr>
                <w:rFonts w:ascii="Times New Roman" w:hAnsi="Times New Roman" w:cs="Times New Roman"/>
                <w:sz w:val="24"/>
                <w:szCs w:val="24"/>
              </w:rPr>
              <w:t>s</w:t>
            </w:r>
            <w:r w:rsidRPr="00795862">
              <w:rPr>
                <w:rFonts w:ascii="Times New Roman" w:hAnsi="Times New Roman" w:cs="Times New Roman"/>
                <w:sz w:val="24"/>
                <w:szCs w:val="24"/>
              </w:rPr>
              <w:t xml:space="preserve">. </w:t>
            </w:r>
          </w:p>
          <w:p w14:paraId="03FE195C" w14:textId="18C41C24" w:rsidR="00933EAE" w:rsidRDefault="00933EAE" w:rsidP="00893E0E">
            <w:pPr>
              <w:jc w:val="both"/>
              <w:rPr>
                <w:rFonts w:ascii="Trebuchet MS" w:hAnsi="Trebuchet MS"/>
              </w:rPr>
            </w:pPr>
            <w:r w:rsidRPr="004C2E63">
              <w:rPr>
                <w:rFonts w:ascii="Times New Roman" w:eastAsia="Times New Roman" w:hAnsi="Times New Roman" w:cs="Times New Roman"/>
                <w:sz w:val="24"/>
                <w:szCs w:val="24"/>
                <w:lang w:eastAsia="fr-FR"/>
              </w:rPr>
              <w:t>La rémunération sera calculé</w:t>
            </w:r>
            <w:r>
              <w:rPr>
                <w:rFonts w:ascii="Times New Roman" w:eastAsia="Times New Roman" w:hAnsi="Times New Roman" w:cs="Times New Roman"/>
                <w:sz w:val="24"/>
                <w:szCs w:val="24"/>
                <w:lang w:eastAsia="fr-FR"/>
              </w:rPr>
              <w:t>e</w:t>
            </w:r>
            <w:r w:rsidRPr="004C2E63">
              <w:rPr>
                <w:rFonts w:ascii="Times New Roman" w:eastAsia="Times New Roman" w:hAnsi="Times New Roman" w:cs="Times New Roman"/>
                <w:sz w:val="24"/>
                <w:szCs w:val="24"/>
                <w:lang w:eastAsia="fr-FR"/>
              </w:rPr>
              <w:t xml:space="preserve"> au maximum sur l’indice brut terminal de la grille indiciaire des adjoints administratifs territorial, en fonction de la qualification et de l’expérience de l’agent retenu.</w:t>
            </w:r>
          </w:p>
          <w:p w14:paraId="434CC050" w14:textId="77777777" w:rsidR="00933EAE" w:rsidRPr="008D6FF1" w:rsidRDefault="00933EAE" w:rsidP="00893E0E">
            <w:pPr>
              <w:autoSpaceDE w:val="0"/>
              <w:autoSpaceDN w:val="0"/>
              <w:spacing w:before="240" w:after="240"/>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sz w:val="24"/>
                <w:szCs w:val="24"/>
                <w:lang w:eastAsia="fr-FR"/>
              </w:rPr>
              <w:t>Le Conseil communautaire, après en avoir délibéré et à l’unanimité :</w:t>
            </w:r>
          </w:p>
          <w:p w14:paraId="727AA4FC" w14:textId="77777777" w:rsidR="00933EAE" w:rsidRDefault="00933EAE" w:rsidP="00933EAE">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bCs/>
                <w:sz w:val="24"/>
                <w:szCs w:val="24"/>
                <w:lang w:eastAsia="fr-FR"/>
              </w:rPr>
              <w:t xml:space="preserve">DECIDE </w:t>
            </w:r>
            <w:r w:rsidRPr="008D6FF1">
              <w:rPr>
                <w:rFonts w:ascii="Times New Roman" w:eastAsia="Times New Roman" w:hAnsi="Times New Roman" w:cs="Times New Roman"/>
                <w:sz w:val="24"/>
                <w:szCs w:val="24"/>
                <w:lang w:eastAsia="fr-FR"/>
              </w:rPr>
              <w:t xml:space="preserve">de créer </w:t>
            </w:r>
            <w:r>
              <w:rPr>
                <w:rFonts w:ascii="Times New Roman" w:eastAsia="Times New Roman" w:hAnsi="Times New Roman" w:cs="Times New Roman"/>
                <w:sz w:val="24"/>
                <w:szCs w:val="24"/>
                <w:lang w:eastAsia="fr-FR"/>
              </w:rPr>
              <w:t xml:space="preserve">un emploi </w:t>
            </w:r>
            <w:r w:rsidRPr="008D6FF1">
              <w:rPr>
                <w:rFonts w:ascii="Times New Roman" w:eastAsia="Times New Roman" w:hAnsi="Times New Roman" w:cs="Times New Roman"/>
                <w:sz w:val="24"/>
                <w:szCs w:val="24"/>
                <w:lang w:eastAsia="fr-FR"/>
              </w:rPr>
              <w:t>non</w:t>
            </w:r>
            <w:r>
              <w:rPr>
                <w:rFonts w:ascii="Times New Roman" w:eastAsia="Times New Roman" w:hAnsi="Times New Roman" w:cs="Times New Roman"/>
                <w:sz w:val="24"/>
                <w:szCs w:val="24"/>
                <w:lang w:eastAsia="fr-FR"/>
              </w:rPr>
              <w:t xml:space="preserve"> permanent d’adjoint administratif (C) pour un accroissement temporaire d’activité d’une durée de 35h à compter du 20/06/2022 pour une durée maximale de 12 mois sur une période de 18 mois</w:t>
            </w:r>
          </w:p>
          <w:p w14:paraId="66185546" w14:textId="77777777" w:rsidR="00933EAE" w:rsidRPr="008D6FF1" w:rsidRDefault="00933EAE" w:rsidP="00933EAE">
            <w:pPr>
              <w:autoSpaceDE w:val="0"/>
              <w:autoSpaceDN w:val="0"/>
              <w:spacing w:line="240" w:lineRule="auto"/>
              <w:jc w:val="both"/>
              <w:rPr>
                <w:rFonts w:ascii="Times New Roman" w:eastAsia="Times New Roman" w:hAnsi="Times New Roman" w:cs="Times New Roman"/>
                <w:sz w:val="24"/>
                <w:szCs w:val="24"/>
                <w:lang w:eastAsia="fr-FR"/>
              </w:rPr>
            </w:pPr>
            <w:r w:rsidRPr="00204F5A">
              <w:rPr>
                <w:rFonts w:ascii="Times New Roman" w:eastAsia="Times New Roman" w:hAnsi="Times New Roman" w:cs="Times New Roman"/>
                <w:b/>
                <w:bCs/>
                <w:sz w:val="24"/>
                <w:szCs w:val="24"/>
                <w:lang w:eastAsia="fr-FR"/>
              </w:rPr>
              <w:t>DECIDE</w:t>
            </w:r>
            <w:r w:rsidRPr="00204F5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modifier le tableau des effectifs en fonction ;</w:t>
            </w:r>
          </w:p>
          <w:p w14:paraId="4E8C56D7" w14:textId="77777777" w:rsidR="00933EAE" w:rsidRPr="008D6FF1" w:rsidRDefault="00933EAE" w:rsidP="00933EAE">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t xml:space="preserve">DIT </w:t>
            </w:r>
            <w:r w:rsidRPr="008D6FF1">
              <w:rPr>
                <w:rFonts w:ascii="Times New Roman" w:eastAsia="Times New Roman" w:hAnsi="Times New Roman" w:cs="Times New Roman"/>
                <w:sz w:val="24"/>
                <w:szCs w:val="24"/>
                <w:lang w:eastAsia="fr-FR"/>
              </w:rPr>
              <w:t xml:space="preserve">que les crédits nécessaires ont été prévus au budget 2022 ; </w:t>
            </w:r>
          </w:p>
          <w:p w14:paraId="78EC4BF8" w14:textId="77777777" w:rsidR="00933EAE" w:rsidRPr="008D6FF1" w:rsidRDefault="00933EAE" w:rsidP="00933EAE">
            <w:pPr>
              <w:autoSpaceDE w:val="0"/>
              <w:autoSpaceDN w:val="0"/>
              <w:spacing w:line="240" w:lineRule="auto"/>
              <w:jc w:val="both"/>
              <w:rPr>
                <w:rFonts w:ascii="Times New Roman" w:eastAsia="Times New Roman" w:hAnsi="Times New Roman" w:cs="Times New Roman"/>
                <w:sz w:val="24"/>
                <w:szCs w:val="24"/>
                <w:lang w:eastAsia="fr-FR"/>
              </w:rPr>
            </w:pPr>
            <w:r w:rsidRPr="008D6FF1">
              <w:rPr>
                <w:rFonts w:ascii="Times New Roman" w:eastAsia="Times New Roman" w:hAnsi="Times New Roman" w:cs="Times New Roman"/>
                <w:b/>
                <w:sz w:val="24"/>
                <w:szCs w:val="24"/>
                <w:lang w:eastAsia="fr-FR"/>
              </w:rPr>
              <w:t>AUTORISE</w:t>
            </w:r>
            <w:r w:rsidRPr="008D6FF1">
              <w:rPr>
                <w:rFonts w:ascii="Times New Roman" w:eastAsia="Times New Roman" w:hAnsi="Times New Roman" w:cs="Times New Roman"/>
                <w:sz w:val="24"/>
                <w:szCs w:val="24"/>
                <w:lang w:eastAsia="fr-FR"/>
              </w:rPr>
              <w:t xml:space="preserve"> </w:t>
            </w:r>
            <w:r w:rsidRPr="008D6FF1">
              <w:rPr>
                <w:rFonts w:ascii="Times New Roman" w:eastAsia="Times New Roman" w:hAnsi="Times New Roman" w:cs="Times New Roman"/>
                <w:bCs/>
                <w:sz w:val="24"/>
                <w:szCs w:val="24"/>
                <w:lang w:eastAsia="fr-FR"/>
              </w:rPr>
              <w:t xml:space="preserve">Madame la </w:t>
            </w:r>
            <w:r w:rsidRPr="008D6FF1">
              <w:rPr>
                <w:rFonts w:ascii="Times New Roman" w:eastAsia="Times New Roman" w:hAnsi="Times New Roman" w:cs="Times New Roman"/>
                <w:bCs/>
                <w:iCs/>
                <w:sz w:val="24"/>
                <w:szCs w:val="24"/>
                <w:lang w:eastAsia="fr-FR"/>
              </w:rPr>
              <w:t>Présidente</w:t>
            </w:r>
            <w:r w:rsidRPr="008D6FF1">
              <w:rPr>
                <w:rFonts w:ascii="Times New Roman" w:eastAsia="Times New Roman" w:hAnsi="Times New Roman" w:cs="Times New Roman"/>
                <w:sz w:val="24"/>
                <w:szCs w:val="24"/>
                <w:lang w:eastAsia="fr-FR"/>
              </w:rPr>
              <w:t xml:space="preserve"> à procéder à toute démarche et à signer tout document nécessaire à la mise en application de la présente délibération. </w:t>
            </w:r>
          </w:p>
          <w:p w14:paraId="23A5C49B" w14:textId="77777777" w:rsidR="00933EAE" w:rsidRPr="00795862" w:rsidRDefault="00933EAE" w:rsidP="00893E0E">
            <w:pPr>
              <w:spacing w:line="240" w:lineRule="auto"/>
              <w:jc w:val="both"/>
              <w:rPr>
                <w:rFonts w:ascii="Times New Roman" w:hAnsi="Times New Roman" w:cs="Times New Roman"/>
                <w:bCs/>
                <w:sz w:val="24"/>
                <w:szCs w:val="24"/>
              </w:rPr>
            </w:pPr>
          </w:p>
        </w:tc>
      </w:tr>
      <w:tr w:rsidR="00933EAE" w:rsidRPr="009038B5" w14:paraId="60769EFA" w14:textId="77777777" w:rsidTr="00893E0E">
        <w:trPr>
          <w:trHeight w:val="58"/>
        </w:trPr>
        <w:tc>
          <w:tcPr>
            <w:tcW w:w="9741" w:type="dxa"/>
            <w:tcBorders>
              <w:top w:val="nil"/>
              <w:left w:val="nil"/>
              <w:bottom w:val="nil"/>
              <w:right w:val="nil"/>
            </w:tcBorders>
            <w:vAlign w:val="center"/>
          </w:tcPr>
          <w:p w14:paraId="4363A325" w14:textId="57171FA3" w:rsidR="00933EAE" w:rsidRPr="009038B5" w:rsidRDefault="00A12957" w:rsidP="00893E0E">
            <w:pPr>
              <w:pStyle w:val="NormalWeb"/>
              <w:rPr>
                <w:rFonts w:eastAsia="Times New Roman"/>
                <w:b/>
                <w:bCs/>
                <w:caps/>
                <w:color w:val="000000"/>
                <w:sz w:val="22"/>
                <w:szCs w:val="22"/>
                <w:lang w:eastAsia="fr-FR"/>
              </w:rPr>
            </w:pPr>
            <w:r w:rsidRPr="001A4F82">
              <w:rPr>
                <w:b/>
                <w:bCs/>
                <w:caps/>
              </w:rPr>
              <w:t xml:space="preserve">DELIBERATION N° </w:t>
            </w:r>
            <w:r>
              <w:rPr>
                <w:b/>
                <w:bCs/>
                <w:caps/>
              </w:rPr>
              <w:t>102</w:t>
            </w:r>
            <w:r w:rsidRPr="001A4F82">
              <w:rPr>
                <w:b/>
                <w:bCs/>
                <w:caps/>
              </w:rPr>
              <w:t xml:space="preserve">-2022 : </w:t>
            </w:r>
            <w:r w:rsidR="00933EAE">
              <w:rPr>
                <w:rFonts w:eastAsia="SimSun" w:cs="Mangal"/>
                <w:b/>
                <w:bCs/>
                <w:caps/>
                <w:color w:val="000000"/>
                <w:kern w:val="2"/>
                <w:lang w:eastAsia="zh-CN" w:bidi="hi-IN"/>
              </w:rPr>
              <w:t>DECISION MODIFICATIVE du BUDGET ANNEXE De l’ASSAINISSEMENT</w:t>
            </w:r>
          </w:p>
        </w:tc>
      </w:tr>
      <w:tr w:rsidR="00933EAE" w:rsidRPr="00F352F8" w14:paraId="3DA5B34B" w14:textId="77777777" w:rsidTr="00893E0E">
        <w:trPr>
          <w:trHeight w:val="53"/>
        </w:trPr>
        <w:tc>
          <w:tcPr>
            <w:tcW w:w="9741" w:type="dxa"/>
            <w:tcBorders>
              <w:top w:val="nil"/>
              <w:left w:val="nil"/>
              <w:bottom w:val="nil"/>
              <w:right w:val="nil"/>
            </w:tcBorders>
            <w:vAlign w:val="center"/>
          </w:tcPr>
          <w:p w14:paraId="41BDC32C" w14:textId="77777777" w:rsidR="00933EAE" w:rsidRPr="00F352F8" w:rsidRDefault="00933EAE"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le code général des collectivités territoriales,</w:t>
            </w:r>
          </w:p>
          <w:p w14:paraId="08A9D04F" w14:textId="77777777" w:rsidR="00933EAE" w:rsidRPr="00F352F8" w:rsidRDefault="00933EAE"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 loi portant Nouvelle Organisation du Territoire de la République du 7 août 2015 notamment </w:t>
            </w:r>
            <w:r w:rsidRPr="00F352F8">
              <w:rPr>
                <w:rFonts w:cs="Times New Roman"/>
                <w:i/>
                <w:iCs/>
                <w:color w:val="auto"/>
              </w:rPr>
              <w:lastRenderedPageBreak/>
              <w:t>son article 64 relatif aux compétences des communautés de communes,</w:t>
            </w:r>
          </w:p>
          <w:p w14:paraId="7540EC4A" w14:textId="77777777" w:rsidR="00933EAE" w:rsidRPr="00F352F8" w:rsidRDefault="00933EAE"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l’arrêté préfectoral n°2000-1660 en date du 12 octobre 2000 portant création de la </w:t>
            </w:r>
            <w:r>
              <w:rPr>
                <w:rFonts w:cs="Times New Roman"/>
                <w:i/>
                <w:iCs/>
                <w:color w:val="auto"/>
              </w:rPr>
              <w:t>C</w:t>
            </w:r>
            <w:r w:rsidRPr="00F352F8">
              <w:rPr>
                <w:rFonts w:cs="Times New Roman"/>
                <w:i/>
                <w:iCs/>
                <w:color w:val="auto"/>
              </w:rPr>
              <w:t>ommunauté de communes Cère-et-</w:t>
            </w:r>
            <w:proofErr w:type="spellStart"/>
            <w:r w:rsidRPr="00F352F8">
              <w:rPr>
                <w:rFonts w:cs="Times New Roman"/>
                <w:i/>
                <w:iCs/>
                <w:color w:val="auto"/>
              </w:rPr>
              <w:t>Goul</w:t>
            </w:r>
            <w:proofErr w:type="spellEnd"/>
            <w:r w:rsidRPr="00F352F8">
              <w:rPr>
                <w:rFonts w:cs="Times New Roman"/>
                <w:i/>
                <w:iCs/>
                <w:color w:val="auto"/>
              </w:rPr>
              <w:t xml:space="preserve"> en </w:t>
            </w:r>
            <w:proofErr w:type="spellStart"/>
            <w:r w:rsidRPr="00F352F8">
              <w:rPr>
                <w:rFonts w:cs="Times New Roman"/>
                <w:i/>
                <w:iCs/>
                <w:color w:val="auto"/>
              </w:rPr>
              <w:t>Carladès</w:t>
            </w:r>
            <w:proofErr w:type="spellEnd"/>
            <w:r w:rsidRPr="00F352F8">
              <w:rPr>
                <w:rFonts w:cs="Times New Roman"/>
                <w:i/>
                <w:iCs/>
                <w:color w:val="auto"/>
              </w:rPr>
              <w:t>,</w:t>
            </w:r>
          </w:p>
          <w:p w14:paraId="181F485D" w14:textId="77777777" w:rsidR="00933EAE" w:rsidRPr="00F352F8" w:rsidRDefault="00933EAE" w:rsidP="00893E0E">
            <w:pPr>
              <w:pStyle w:val="Standard"/>
              <w:jc w:val="both"/>
              <w:rPr>
                <w:rFonts w:cs="Times New Roman"/>
                <w:bCs w:val="0"/>
                <w:i/>
                <w:iCs/>
                <w:color w:val="auto"/>
              </w:rPr>
            </w:pPr>
            <w:r w:rsidRPr="00F352F8">
              <w:rPr>
                <w:rFonts w:cs="Times New Roman"/>
                <w:b/>
                <w:bCs w:val="0"/>
                <w:i/>
                <w:iCs/>
                <w:color w:val="auto"/>
              </w:rPr>
              <w:t>Vu</w:t>
            </w:r>
            <w:r w:rsidRPr="00F352F8">
              <w:rPr>
                <w:rFonts w:cs="Times New Roman"/>
                <w:bCs w:val="0"/>
                <w:i/>
                <w:iCs/>
                <w:color w:val="auto"/>
              </w:rPr>
              <w:t xml:space="preserve"> l’arrêté n° 2017-1347 du 13 novembre 2017 prononçant le transfert des compétences eau et assainissement à la </w:t>
            </w:r>
            <w:r>
              <w:rPr>
                <w:rFonts w:cs="Times New Roman"/>
                <w:bCs w:val="0"/>
                <w:i/>
                <w:iCs/>
                <w:color w:val="auto"/>
              </w:rPr>
              <w:t>C</w:t>
            </w:r>
            <w:r w:rsidRPr="00F352F8">
              <w:rPr>
                <w:rFonts w:cs="Times New Roman"/>
                <w:bCs w:val="0"/>
                <w:i/>
                <w:iCs/>
                <w:color w:val="auto"/>
              </w:rPr>
              <w:t>ommunauté de communes Cère-et-</w:t>
            </w:r>
            <w:proofErr w:type="spellStart"/>
            <w:r w:rsidRPr="00F352F8">
              <w:rPr>
                <w:rFonts w:cs="Times New Roman"/>
                <w:bCs w:val="0"/>
                <w:i/>
                <w:iCs/>
                <w:color w:val="auto"/>
              </w:rPr>
              <w:t>Goul</w:t>
            </w:r>
            <w:proofErr w:type="spellEnd"/>
            <w:r w:rsidRPr="00F352F8">
              <w:rPr>
                <w:rFonts w:cs="Times New Roman"/>
                <w:bCs w:val="0"/>
                <w:i/>
                <w:iCs/>
                <w:color w:val="auto"/>
              </w:rPr>
              <w:t xml:space="preserve"> en </w:t>
            </w:r>
            <w:proofErr w:type="spellStart"/>
            <w:r w:rsidRPr="00F352F8">
              <w:rPr>
                <w:rFonts w:cs="Times New Roman"/>
                <w:bCs w:val="0"/>
                <w:i/>
                <w:iCs/>
                <w:color w:val="auto"/>
              </w:rPr>
              <w:t>Carladès</w:t>
            </w:r>
            <w:proofErr w:type="spellEnd"/>
            <w:r w:rsidRPr="00F352F8">
              <w:rPr>
                <w:rFonts w:cs="Times New Roman"/>
                <w:bCs w:val="0"/>
                <w:i/>
                <w:iCs/>
                <w:color w:val="auto"/>
              </w:rPr>
              <w:t xml:space="preserve"> par ses membres ;</w:t>
            </w:r>
          </w:p>
          <w:p w14:paraId="29B32F3F" w14:textId="77777777" w:rsidR="00933EAE" w:rsidRPr="00F352F8" w:rsidRDefault="00933EAE" w:rsidP="00893E0E">
            <w:pPr>
              <w:pStyle w:val="Standard"/>
              <w:jc w:val="both"/>
              <w:rPr>
                <w:rFonts w:cs="Times New Roman"/>
                <w:color w:val="auto"/>
              </w:rPr>
            </w:pPr>
            <w:r w:rsidRPr="00F352F8">
              <w:rPr>
                <w:rFonts w:cs="Times New Roman"/>
                <w:b/>
                <w:bCs w:val="0"/>
                <w:i/>
                <w:iCs/>
                <w:color w:val="auto"/>
              </w:rPr>
              <w:t>Vu</w:t>
            </w:r>
            <w:r w:rsidRPr="00F352F8">
              <w:rPr>
                <w:rFonts w:cs="Times New Roman"/>
                <w:bCs w:val="0"/>
                <w:i/>
                <w:iCs/>
                <w:color w:val="auto"/>
              </w:rPr>
              <w:t xml:space="preserve"> le budget annexe de l’assainissement 2022 ;</w:t>
            </w:r>
          </w:p>
          <w:p w14:paraId="5A283F88" w14:textId="77777777" w:rsidR="00933EAE" w:rsidRPr="00F352F8" w:rsidRDefault="00933EAE" w:rsidP="00893E0E">
            <w:pPr>
              <w:pStyle w:val="Standard"/>
              <w:jc w:val="both"/>
              <w:rPr>
                <w:rFonts w:cs="Times New Roman"/>
                <w:color w:val="auto"/>
              </w:rPr>
            </w:pPr>
          </w:p>
          <w:p w14:paraId="551A255D" w14:textId="6CFD3C96" w:rsidR="00933EAE" w:rsidRPr="00F352F8" w:rsidRDefault="00933EAE" w:rsidP="00893E0E">
            <w:pPr>
              <w:pStyle w:val="Standard"/>
              <w:widowControl/>
              <w:suppressAutoHyphens w:val="0"/>
              <w:rPr>
                <w:color w:val="auto"/>
              </w:rPr>
            </w:pPr>
            <w:r w:rsidRPr="00F352F8">
              <w:rPr>
                <w:color w:val="auto"/>
              </w:rPr>
              <w:t>Monsieur le Vice-Président indique qu’une décision modificative doit être prise pour solder la révision du zonage d’assainissement collectif avec les écritures suivantes :</w:t>
            </w:r>
          </w:p>
          <w:p w14:paraId="27CD1AF4" w14:textId="77777777" w:rsidR="00933EAE" w:rsidRPr="00F352F8" w:rsidRDefault="00933EAE" w:rsidP="00893E0E">
            <w:pPr>
              <w:pStyle w:val="Standard"/>
              <w:widowControl/>
              <w:suppressAutoHyphens w:val="0"/>
              <w:rPr>
                <w:color w:val="auto"/>
              </w:rPr>
            </w:pPr>
          </w:p>
          <w:p w14:paraId="028FCE19" w14:textId="77777777" w:rsidR="00933EAE" w:rsidRPr="00F352F8" w:rsidRDefault="00933EAE" w:rsidP="00893E0E">
            <w:pPr>
              <w:jc w:val="both"/>
              <w:rPr>
                <w:rFonts w:ascii="Times New Roman" w:hAnsi="Times New Roman" w:cs="Times New Roman"/>
                <w:b/>
                <w:bCs/>
                <w:sz w:val="24"/>
                <w:szCs w:val="24"/>
              </w:rPr>
            </w:pPr>
            <w:r w:rsidRPr="00F352F8">
              <w:rPr>
                <w:rFonts w:ascii="Times New Roman" w:hAnsi="Times New Roman" w:cs="Times New Roman"/>
                <w:b/>
                <w:bCs/>
                <w:sz w:val="24"/>
                <w:szCs w:val="24"/>
              </w:rPr>
              <w:t>Section d’investissement</w:t>
            </w:r>
          </w:p>
          <w:p w14:paraId="61E2452F" w14:textId="77777777" w:rsidR="00933EAE" w:rsidRPr="00F352F8" w:rsidRDefault="00933EAE" w:rsidP="00893E0E">
            <w:pPr>
              <w:pStyle w:val="NormalWeb"/>
              <w:jc w:val="both"/>
            </w:pPr>
            <w:r w:rsidRPr="00F352F8">
              <w:rPr>
                <w:u w:val="single"/>
              </w:rPr>
              <w:t>Dépenses :</w:t>
            </w:r>
            <w:r w:rsidRPr="00F352F8">
              <w:tab/>
            </w:r>
            <w:r w:rsidRPr="00F352F8">
              <w:tab/>
            </w:r>
            <w:r w:rsidRPr="00F352F8">
              <w:tab/>
            </w:r>
            <w:r w:rsidRPr="00F352F8">
              <w:tab/>
            </w:r>
            <w:r w:rsidRPr="00F352F8">
              <w:tab/>
            </w:r>
            <w:r w:rsidRPr="00F352F8">
              <w:tab/>
            </w:r>
            <w:r w:rsidRPr="00F352F8">
              <w:tab/>
            </w:r>
          </w:p>
          <w:p w14:paraId="40850D71" w14:textId="03AC3601" w:rsidR="00933EAE" w:rsidRPr="00F352F8" w:rsidRDefault="00933EAE" w:rsidP="00893E0E">
            <w:pPr>
              <w:jc w:val="both"/>
              <w:rPr>
                <w:rFonts w:ascii="Times New Roman" w:hAnsi="Times New Roman" w:cs="Times New Roman"/>
                <w:sz w:val="24"/>
                <w:szCs w:val="24"/>
              </w:rPr>
            </w:pPr>
            <w:r w:rsidRPr="00F352F8">
              <w:rPr>
                <w:rFonts w:ascii="Times New Roman" w:hAnsi="Times New Roman" w:cs="Times New Roman"/>
                <w:sz w:val="24"/>
                <w:szCs w:val="24"/>
              </w:rPr>
              <w:tab/>
            </w:r>
            <w:r w:rsidRPr="00F352F8">
              <w:rPr>
                <w:rFonts w:ascii="Times New Roman" w:hAnsi="Times New Roman" w:cs="Times New Roman"/>
                <w:sz w:val="24"/>
                <w:szCs w:val="24"/>
              </w:rPr>
              <w:tab/>
            </w:r>
          </w:p>
          <w:p w14:paraId="4B619213" w14:textId="77777777" w:rsidR="00933EAE" w:rsidRPr="00F352F8" w:rsidRDefault="00933EAE"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2315-000</w:t>
            </w:r>
            <w:r w:rsidRPr="00F352F8">
              <w:rPr>
                <w:rFonts w:ascii="Times New Roman" w:hAnsi="Times New Roman" w:cs="Times New Roman"/>
                <w:sz w:val="24"/>
                <w:szCs w:val="24"/>
              </w:rPr>
              <w:tab/>
              <w:t>-</w:t>
            </w:r>
            <w:r>
              <w:rPr>
                <w:rFonts w:ascii="Times New Roman" w:hAnsi="Times New Roman" w:cs="Times New Roman"/>
                <w:sz w:val="24"/>
                <w:szCs w:val="24"/>
              </w:rPr>
              <w:t>25</w:t>
            </w:r>
            <w:r w:rsidRPr="00F352F8">
              <w:rPr>
                <w:rFonts w:ascii="Times New Roman" w:hAnsi="Times New Roman" w:cs="Times New Roman"/>
                <w:sz w:val="24"/>
                <w:szCs w:val="24"/>
              </w:rPr>
              <w:t> 000€</w:t>
            </w:r>
          </w:p>
          <w:p w14:paraId="792DBD90" w14:textId="77777777" w:rsidR="00933EAE" w:rsidRPr="00F352F8" w:rsidRDefault="00933EAE"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2031-10</w:t>
            </w:r>
            <w:r w:rsidRPr="00F352F8">
              <w:rPr>
                <w:rFonts w:ascii="Times New Roman" w:hAnsi="Times New Roman" w:cs="Times New Roman"/>
                <w:sz w:val="24"/>
                <w:szCs w:val="24"/>
              </w:rPr>
              <w:tab/>
              <w:t>+</w:t>
            </w:r>
            <w:r>
              <w:rPr>
                <w:rFonts w:ascii="Times New Roman" w:hAnsi="Times New Roman" w:cs="Times New Roman"/>
                <w:sz w:val="24"/>
                <w:szCs w:val="24"/>
              </w:rPr>
              <w:t>25</w:t>
            </w:r>
            <w:r w:rsidRPr="00F352F8">
              <w:rPr>
                <w:rFonts w:ascii="Times New Roman" w:hAnsi="Times New Roman" w:cs="Times New Roman"/>
                <w:sz w:val="24"/>
                <w:szCs w:val="24"/>
              </w:rPr>
              <w:t> 000€</w:t>
            </w:r>
          </w:p>
          <w:p w14:paraId="6ACE3545" w14:textId="77777777" w:rsidR="00933EAE" w:rsidRPr="00F352F8" w:rsidRDefault="00933EAE" w:rsidP="00893E0E">
            <w:pPr>
              <w:jc w:val="both"/>
              <w:rPr>
                <w:rFonts w:ascii="Times New Roman" w:hAnsi="Times New Roman" w:cs="Times New Roman"/>
                <w:sz w:val="24"/>
                <w:szCs w:val="24"/>
              </w:rPr>
            </w:pPr>
          </w:p>
          <w:p w14:paraId="03DE90EE" w14:textId="77777777" w:rsidR="00933EAE" w:rsidRPr="00F352F8" w:rsidRDefault="00933EAE" w:rsidP="00893E0E">
            <w:pPr>
              <w:pStyle w:val="Standard"/>
              <w:tabs>
                <w:tab w:val="left" w:pos="6096"/>
              </w:tabs>
              <w:jc w:val="both"/>
              <w:rPr>
                <w:rFonts w:cs="Times New Roman"/>
                <w:color w:val="auto"/>
              </w:rPr>
            </w:pPr>
            <w:r w:rsidRPr="00F352F8">
              <w:rPr>
                <w:rFonts w:cs="Times New Roman"/>
                <w:bCs w:val="0"/>
                <w:color w:val="auto"/>
              </w:rPr>
              <w:t>Le Conseil communautaire ouï cet exposé et après avoir délibéré, à l'unanimité :</w:t>
            </w:r>
          </w:p>
          <w:p w14:paraId="738E62A2" w14:textId="77777777" w:rsidR="00933EAE" w:rsidRPr="00933EAE" w:rsidRDefault="00933EAE" w:rsidP="00933EAE">
            <w:pPr>
              <w:widowControl w:val="0"/>
              <w:tabs>
                <w:tab w:val="left" w:pos="6816"/>
              </w:tabs>
              <w:autoSpaceDN w:val="0"/>
              <w:spacing w:line="240" w:lineRule="auto"/>
              <w:jc w:val="both"/>
              <w:textAlignment w:val="baseline"/>
              <w:rPr>
                <w:rFonts w:ascii="Times New Roman" w:hAnsi="Times New Roman" w:cs="Times New Roman"/>
                <w:sz w:val="24"/>
                <w:szCs w:val="24"/>
              </w:rPr>
            </w:pPr>
            <w:r w:rsidRPr="00933EAE">
              <w:rPr>
                <w:rFonts w:ascii="Times New Roman" w:eastAsia="SimSun" w:hAnsi="Times New Roman" w:cs="Times New Roman"/>
                <w:b/>
                <w:sz w:val="24"/>
                <w:szCs w:val="24"/>
              </w:rPr>
              <w:t>APPROUVE</w:t>
            </w:r>
            <w:r w:rsidRPr="00933EAE">
              <w:rPr>
                <w:rFonts w:ascii="Times New Roman" w:eastAsia="SimSun" w:hAnsi="Times New Roman" w:cs="Times New Roman"/>
                <w:bCs/>
                <w:sz w:val="24"/>
                <w:szCs w:val="24"/>
              </w:rPr>
              <w:t xml:space="preserve"> la modification budgétaire telle que présentée ci-dessus,</w:t>
            </w:r>
          </w:p>
          <w:p w14:paraId="386AD2F8" w14:textId="77777777" w:rsidR="00933EAE" w:rsidRPr="00F352F8" w:rsidRDefault="00933EAE" w:rsidP="00933EAE">
            <w:pPr>
              <w:tabs>
                <w:tab w:val="left" w:pos="6816"/>
              </w:tabs>
              <w:autoSpaceDN w:val="0"/>
              <w:spacing w:line="240" w:lineRule="auto"/>
              <w:jc w:val="both"/>
              <w:textAlignment w:val="baseline"/>
            </w:pPr>
            <w:r w:rsidRPr="00933EAE">
              <w:rPr>
                <w:rFonts w:ascii="Times New Roman" w:eastAsia="SimSun" w:hAnsi="Times New Roman" w:cs="Times New Roman"/>
                <w:b/>
                <w:sz w:val="24"/>
                <w:szCs w:val="24"/>
              </w:rPr>
              <w:t xml:space="preserve">AUTORISE </w:t>
            </w:r>
            <w:r w:rsidRPr="00933EAE">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p w14:paraId="0E88A767" w14:textId="77777777" w:rsidR="00933EAE" w:rsidRDefault="00933EAE" w:rsidP="00893E0E">
            <w:pPr>
              <w:spacing w:line="240" w:lineRule="auto"/>
              <w:jc w:val="both"/>
              <w:rPr>
                <w:rFonts w:ascii="Times New Roman" w:hAnsi="Times New Roman" w:cs="Times New Roman"/>
                <w:bCs/>
                <w:sz w:val="24"/>
                <w:szCs w:val="24"/>
              </w:rPr>
            </w:pPr>
          </w:p>
          <w:p w14:paraId="752C4025" w14:textId="691966C6" w:rsidR="00933EAE" w:rsidRPr="00F352F8" w:rsidRDefault="00933EAE" w:rsidP="00893E0E">
            <w:pPr>
              <w:spacing w:line="240" w:lineRule="auto"/>
              <w:jc w:val="both"/>
              <w:rPr>
                <w:rFonts w:ascii="Times New Roman" w:hAnsi="Times New Roman" w:cs="Times New Roman"/>
                <w:bCs/>
                <w:sz w:val="24"/>
                <w:szCs w:val="24"/>
              </w:rPr>
            </w:pPr>
          </w:p>
        </w:tc>
      </w:tr>
      <w:tr w:rsidR="00933EAE" w:rsidRPr="009038B5" w14:paraId="72929286" w14:textId="77777777" w:rsidTr="00893E0E">
        <w:trPr>
          <w:trHeight w:val="58"/>
        </w:trPr>
        <w:tc>
          <w:tcPr>
            <w:tcW w:w="9741" w:type="dxa"/>
            <w:tcBorders>
              <w:top w:val="nil"/>
              <w:left w:val="nil"/>
              <w:bottom w:val="nil"/>
              <w:right w:val="nil"/>
            </w:tcBorders>
            <w:vAlign w:val="center"/>
          </w:tcPr>
          <w:p w14:paraId="79FCCEB3" w14:textId="54E0050E" w:rsidR="00933EAE" w:rsidRPr="009038B5" w:rsidRDefault="00A12957" w:rsidP="00893E0E">
            <w:pPr>
              <w:pStyle w:val="NormalWeb"/>
              <w:rPr>
                <w:rFonts w:eastAsia="Times New Roman"/>
                <w:b/>
                <w:bCs/>
                <w:caps/>
                <w:color w:val="000000"/>
                <w:sz w:val="22"/>
                <w:szCs w:val="22"/>
                <w:lang w:eastAsia="fr-FR"/>
              </w:rPr>
            </w:pPr>
            <w:r w:rsidRPr="001A4F82">
              <w:rPr>
                <w:b/>
                <w:bCs/>
                <w:caps/>
              </w:rPr>
              <w:lastRenderedPageBreak/>
              <w:t xml:space="preserve">DELIBERATION N° </w:t>
            </w:r>
            <w:r>
              <w:rPr>
                <w:b/>
                <w:bCs/>
                <w:caps/>
              </w:rPr>
              <w:t>103</w:t>
            </w:r>
            <w:r w:rsidRPr="001A4F82">
              <w:rPr>
                <w:b/>
                <w:bCs/>
                <w:caps/>
              </w:rPr>
              <w:t xml:space="preserve">-2022 : </w:t>
            </w:r>
            <w:r w:rsidRPr="001A4F82">
              <w:rPr>
                <w:b/>
                <w:bCs/>
              </w:rPr>
              <w:t xml:space="preserve"> </w:t>
            </w:r>
            <w:r w:rsidR="00933EAE">
              <w:rPr>
                <w:rFonts w:eastAsia="SimSun" w:cs="Mangal"/>
                <w:b/>
                <w:bCs/>
                <w:caps/>
                <w:color w:val="000000"/>
                <w:kern w:val="2"/>
                <w:lang w:eastAsia="zh-CN" w:bidi="hi-IN"/>
              </w:rPr>
              <w:t>DECISION MODIFICATIVE du BUDGET ANNEXE pole sante</w:t>
            </w:r>
          </w:p>
        </w:tc>
      </w:tr>
      <w:tr w:rsidR="00933EAE" w:rsidRPr="005C0833" w14:paraId="189346CD" w14:textId="77777777" w:rsidTr="00893E0E">
        <w:trPr>
          <w:trHeight w:val="53"/>
        </w:trPr>
        <w:tc>
          <w:tcPr>
            <w:tcW w:w="9741" w:type="dxa"/>
            <w:tcBorders>
              <w:top w:val="nil"/>
              <w:left w:val="nil"/>
              <w:bottom w:val="nil"/>
              <w:right w:val="nil"/>
            </w:tcBorders>
            <w:vAlign w:val="center"/>
          </w:tcPr>
          <w:p w14:paraId="7C0C154A" w14:textId="312ECD85" w:rsidR="00933EAE" w:rsidRPr="005C0833" w:rsidRDefault="00933EAE" w:rsidP="00893E0E">
            <w:pPr>
              <w:pStyle w:val="Standard"/>
              <w:jc w:val="both"/>
              <w:rPr>
                <w:rFonts w:cs="Times New Roman"/>
                <w:i/>
                <w:iCs/>
                <w:color w:val="auto"/>
              </w:rPr>
            </w:pPr>
            <w:r w:rsidRPr="005C0833">
              <w:rPr>
                <w:rFonts w:cs="Times New Roman"/>
                <w:b/>
                <w:i/>
                <w:iCs/>
                <w:color w:val="auto"/>
              </w:rPr>
              <w:t>Vu</w:t>
            </w:r>
            <w:r w:rsidRPr="005C0833">
              <w:rPr>
                <w:rFonts w:cs="Times New Roman"/>
                <w:i/>
                <w:iCs/>
                <w:color w:val="auto"/>
              </w:rPr>
              <w:t xml:space="preserve"> le code général des collectivités territoriales,</w:t>
            </w:r>
          </w:p>
          <w:p w14:paraId="7F919442" w14:textId="77777777" w:rsidR="00933EAE" w:rsidRPr="005C0833" w:rsidRDefault="00933EAE" w:rsidP="00893E0E">
            <w:pPr>
              <w:pStyle w:val="Standard"/>
              <w:jc w:val="both"/>
              <w:rPr>
                <w:rFonts w:cs="Times New Roman"/>
                <w:i/>
                <w:iCs/>
                <w:color w:val="auto"/>
              </w:rPr>
            </w:pPr>
            <w:r w:rsidRPr="005C0833">
              <w:rPr>
                <w:rFonts w:cs="Times New Roman"/>
                <w:b/>
                <w:i/>
                <w:iCs/>
                <w:color w:val="auto"/>
              </w:rPr>
              <w:t>Vu</w:t>
            </w:r>
            <w:r w:rsidRPr="005C0833">
              <w:rPr>
                <w:rFonts w:cs="Times New Roman"/>
                <w:i/>
                <w:iCs/>
                <w:color w:val="auto"/>
              </w:rPr>
              <w:t xml:space="preserve"> la loi portant Nouvelle Organisation du Territoire de la République du 7 août 2015 notamment son article 64 relatif aux compétences des communautés de communes,</w:t>
            </w:r>
          </w:p>
          <w:p w14:paraId="65105E03" w14:textId="77777777" w:rsidR="00933EAE" w:rsidRPr="005C0833" w:rsidRDefault="00933EAE" w:rsidP="00893E0E">
            <w:pPr>
              <w:pStyle w:val="Standard"/>
              <w:jc w:val="both"/>
              <w:rPr>
                <w:rFonts w:cs="Times New Roman"/>
                <w:color w:val="auto"/>
              </w:rPr>
            </w:pPr>
            <w:r w:rsidRPr="005C0833">
              <w:rPr>
                <w:rFonts w:cs="Times New Roman"/>
                <w:b/>
                <w:i/>
                <w:iCs/>
                <w:color w:val="auto"/>
              </w:rPr>
              <w:t>Vu</w:t>
            </w:r>
            <w:r w:rsidRPr="005C0833">
              <w:rPr>
                <w:rFonts w:cs="Times New Roman"/>
                <w:i/>
                <w:iCs/>
                <w:color w:val="auto"/>
              </w:rPr>
              <w:t xml:space="preserve"> l’arrêté préfectoral n°2000-1660 en date du 12 octobre 2000 portant création de la </w:t>
            </w:r>
            <w:r>
              <w:rPr>
                <w:rFonts w:cs="Times New Roman"/>
                <w:i/>
                <w:iCs/>
                <w:color w:val="auto"/>
              </w:rPr>
              <w:t>C</w:t>
            </w:r>
            <w:r w:rsidRPr="005C0833">
              <w:rPr>
                <w:rFonts w:cs="Times New Roman"/>
                <w:i/>
                <w:iCs/>
                <w:color w:val="auto"/>
              </w:rPr>
              <w:t>ommunauté de communes Cère-et-</w:t>
            </w:r>
            <w:proofErr w:type="spellStart"/>
            <w:r w:rsidRPr="005C0833">
              <w:rPr>
                <w:rFonts w:cs="Times New Roman"/>
                <w:i/>
                <w:iCs/>
                <w:color w:val="auto"/>
              </w:rPr>
              <w:t>Goul</w:t>
            </w:r>
            <w:proofErr w:type="spellEnd"/>
            <w:r w:rsidRPr="005C0833">
              <w:rPr>
                <w:rFonts w:cs="Times New Roman"/>
                <w:i/>
                <w:iCs/>
                <w:color w:val="auto"/>
              </w:rPr>
              <w:t xml:space="preserve"> en </w:t>
            </w:r>
            <w:proofErr w:type="spellStart"/>
            <w:r w:rsidRPr="005C0833">
              <w:rPr>
                <w:rFonts w:cs="Times New Roman"/>
                <w:i/>
                <w:iCs/>
                <w:color w:val="auto"/>
              </w:rPr>
              <w:t>Carladès</w:t>
            </w:r>
            <w:proofErr w:type="spellEnd"/>
            <w:r w:rsidRPr="005C0833">
              <w:rPr>
                <w:rFonts w:cs="Times New Roman"/>
                <w:i/>
                <w:iCs/>
                <w:color w:val="auto"/>
              </w:rPr>
              <w:t>,</w:t>
            </w:r>
          </w:p>
          <w:p w14:paraId="7BBD6CE9" w14:textId="77777777" w:rsidR="00933EAE" w:rsidRPr="005C0833" w:rsidRDefault="00933EAE" w:rsidP="00893E0E">
            <w:pPr>
              <w:pStyle w:val="Standard"/>
              <w:jc w:val="both"/>
              <w:rPr>
                <w:rFonts w:cs="Times New Roman"/>
                <w:color w:val="auto"/>
              </w:rPr>
            </w:pPr>
            <w:r w:rsidRPr="005C0833">
              <w:rPr>
                <w:rFonts w:cs="Times New Roman"/>
                <w:b/>
                <w:bCs w:val="0"/>
                <w:i/>
                <w:iCs/>
                <w:color w:val="auto"/>
              </w:rPr>
              <w:t>Vu</w:t>
            </w:r>
            <w:r w:rsidRPr="005C0833">
              <w:rPr>
                <w:rFonts w:cs="Times New Roman"/>
                <w:bCs w:val="0"/>
                <w:i/>
                <w:iCs/>
                <w:color w:val="auto"/>
              </w:rPr>
              <w:t xml:space="preserve"> le budget annexe du pôle santé 2022 ;</w:t>
            </w:r>
          </w:p>
          <w:p w14:paraId="2D08286C" w14:textId="77777777" w:rsidR="00933EAE" w:rsidRPr="005C0833" w:rsidRDefault="00933EAE" w:rsidP="00893E0E">
            <w:pPr>
              <w:pStyle w:val="Standard"/>
              <w:jc w:val="both"/>
              <w:rPr>
                <w:rFonts w:cs="Times New Roman"/>
                <w:color w:val="auto"/>
              </w:rPr>
            </w:pPr>
          </w:p>
          <w:p w14:paraId="2D0381CA" w14:textId="77777777" w:rsidR="00933EAE" w:rsidRPr="005C0833" w:rsidRDefault="00933EAE" w:rsidP="00893E0E">
            <w:pPr>
              <w:pStyle w:val="Standard"/>
              <w:widowControl/>
              <w:suppressAutoHyphens w:val="0"/>
              <w:rPr>
                <w:color w:val="auto"/>
              </w:rPr>
            </w:pPr>
            <w:r w:rsidRPr="005C0833">
              <w:rPr>
                <w:color w:val="auto"/>
              </w:rPr>
              <w:t>Madame la Présidente indique que le crédit de 385.44€ au 1068 en recette d’investissement a été oublié dans le budget primitif 2022 du budget annexe du POLE SANTE. Il convient donc de régulariser par une décision modificative avec les écritures suivantes :</w:t>
            </w:r>
          </w:p>
          <w:p w14:paraId="7A96F1F4" w14:textId="77777777" w:rsidR="00933EAE" w:rsidRPr="005C0833" w:rsidRDefault="00933EAE" w:rsidP="00893E0E">
            <w:pPr>
              <w:pStyle w:val="Standard"/>
              <w:widowControl/>
              <w:suppressAutoHyphens w:val="0"/>
              <w:rPr>
                <w:color w:val="auto"/>
              </w:rPr>
            </w:pPr>
          </w:p>
          <w:p w14:paraId="0BCD1A1A" w14:textId="77777777" w:rsidR="00933EAE" w:rsidRPr="005C0833" w:rsidRDefault="00933EAE" w:rsidP="00893E0E">
            <w:pPr>
              <w:jc w:val="both"/>
              <w:rPr>
                <w:rFonts w:ascii="Times New Roman" w:hAnsi="Times New Roman" w:cs="Times New Roman"/>
                <w:b/>
                <w:bCs/>
                <w:sz w:val="24"/>
                <w:szCs w:val="24"/>
              </w:rPr>
            </w:pPr>
            <w:r w:rsidRPr="005C0833">
              <w:rPr>
                <w:rFonts w:ascii="Times New Roman" w:hAnsi="Times New Roman" w:cs="Times New Roman"/>
                <w:b/>
                <w:bCs/>
                <w:sz w:val="24"/>
                <w:szCs w:val="24"/>
              </w:rPr>
              <w:t>Section de fonctionnement</w:t>
            </w:r>
          </w:p>
          <w:p w14:paraId="566EFFAE" w14:textId="77777777" w:rsidR="00933EAE" w:rsidRPr="005C0833" w:rsidRDefault="00933EAE" w:rsidP="00893E0E">
            <w:pPr>
              <w:pStyle w:val="NormalWeb"/>
              <w:jc w:val="both"/>
            </w:pPr>
            <w:r w:rsidRPr="005C0833">
              <w:rPr>
                <w:u w:val="single"/>
              </w:rPr>
              <w:t>Dépenses :</w:t>
            </w:r>
            <w:r w:rsidRPr="005C0833">
              <w:tab/>
            </w:r>
            <w:r w:rsidRPr="005C0833">
              <w:tab/>
            </w:r>
            <w:r w:rsidRPr="005C0833">
              <w:tab/>
            </w:r>
            <w:r w:rsidRPr="005C0833">
              <w:tab/>
            </w:r>
          </w:p>
          <w:p w14:paraId="7B53A4CD" w14:textId="77777777" w:rsidR="00933EAE" w:rsidRPr="005C0833" w:rsidRDefault="00933EAE" w:rsidP="00893E0E">
            <w:pPr>
              <w:jc w:val="both"/>
              <w:rPr>
                <w:rFonts w:ascii="Times New Roman" w:hAnsi="Times New Roman" w:cs="Times New Roman"/>
                <w:sz w:val="24"/>
                <w:szCs w:val="24"/>
              </w:rPr>
            </w:pPr>
            <w:r w:rsidRPr="005C0833">
              <w:rPr>
                <w:rFonts w:ascii="Times New Roman" w:hAnsi="Times New Roman" w:cs="Times New Roman"/>
                <w:sz w:val="24"/>
                <w:szCs w:val="24"/>
              </w:rPr>
              <w:t>Art 023</w:t>
            </w:r>
            <w:r w:rsidRPr="005C0833">
              <w:rPr>
                <w:rFonts w:ascii="Times New Roman" w:hAnsi="Times New Roman" w:cs="Times New Roman"/>
                <w:sz w:val="24"/>
                <w:szCs w:val="24"/>
              </w:rPr>
              <w:tab/>
            </w:r>
            <w:r>
              <w:rPr>
                <w:rFonts w:ascii="Times New Roman" w:hAnsi="Times New Roman" w:cs="Times New Roman"/>
                <w:sz w:val="24"/>
                <w:szCs w:val="24"/>
              </w:rPr>
              <w:t xml:space="preserve"> </w:t>
            </w:r>
            <w:r w:rsidRPr="005C0833">
              <w:rPr>
                <w:rFonts w:ascii="Times New Roman" w:hAnsi="Times New Roman" w:cs="Times New Roman"/>
                <w:sz w:val="24"/>
                <w:szCs w:val="24"/>
              </w:rPr>
              <w:t>- 385.44€</w:t>
            </w:r>
          </w:p>
          <w:p w14:paraId="52E65092" w14:textId="77777777" w:rsidR="00933EAE" w:rsidRPr="005C0833" w:rsidRDefault="00933EAE" w:rsidP="00893E0E">
            <w:pPr>
              <w:jc w:val="both"/>
              <w:rPr>
                <w:rFonts w:ascii="Times New Roman" w:hAnsi="Times New Roman" w:cs="Times New Roman"/>
                <w:sz w:val="24"/>
                <w:szCs w:val="24"/>
              </w:rPr>
            </w:pPr>
            <w:r w:rsidRPr="005C0833">
              <w:rPr>
                <w:rFonts w:ascii="Times New Roman" w:hAnsi="Times New Roman" w:cs="Times New Roman"/>
                <w:sz w:val="24"/>
                <w:szCs w:val="24"/>
              </w:rPr>
              <w:t>Art 615221</w:t>
            </w:r>
            <w:r w:rsidRPr="005C0833">
              <w:rPr>
                <w:rFonts w:ascii="Times New Roman" w:hAnsi="Times New Roman" w:cs="Times New Roman"/>
                <w:sz w:val="24"/>
                <w:szCs w:val="24"/>
              </w:rPr>
              <w:tab/>
              <w:t>+ 300€</w:t>
            </w:r>
          </w:p>
          <w:p w14:paraId="68ADD3DE" w14:textId="77777777" w:rsidR="00933EAE" w:rsidRPr="005C0833" w:rsidRDefault="00933EAE" w:rsidP="00893E0E">
            <w:pPr>
              <w:rPr>
                <w:rFonts w:ascii="Times New Roman" w:hAnsi="Times New Roman" w:cs="Times New Roman"/>
                <w:sz w:val="24"/>
                <w:szCs w:val="24"/>
              </w:rPr>
            </w:pPr>
            <w:r w:rsidRPr="005C0833">
              <w:rPr>
                <w:rFonts w:ascii="Times New Roman" w:hAnsi="Times New Roman" w:cs="Times New Roman"/>
                <w:sz w:val="24"/>
                <w:szCs w:val="24"/>
              </w:rPr>
              <w:t>Art 022</w:t>
            </w:r>
            <w:r w:rsidRPr="005C0833">
              <w:rPr>
                <w:rFonts w:ascii="Times New Roman" w:hAnsi="Times New Roman" w:cs="Times New Roman"/>
                <w:sz w:val="24"/>
                <w:szCs w:val="24"/>
              </w:rPr>
              <w:tab/>
              <w:t>+ 85.44€</w:t>
            </w:r>
          </w:p>
          <w:p w14:paraId="6FA5DBE3" w14:textId="77777777" w:rsidR="00933EAE" w:rsidRPr="005C0833" w:rsidRDefault="00933EAE" w:rsidP="00893E0E">
            <w:pPr>
              <w:pStyle w:val="Standard"/>
              <w:widowControl/>
              <w:suppressAutoHyphens w:val="0"/>
              <w:rPr>
                <w:color w:val="auto"/>
              </w:rPr>
            </w:pPr>
          </w:p>
          <w:p w14:paraId="6ADFDBB8" w14:textId="77777777" w:rsidR="00933EAE" w:rsidRDefault="00933EAE" w:rsidP="00933EAE">
            <w:pPr>
              <w:jc w:val="both"/>
              <w:rPr>
                <w:rFonts w:ascii="Times New Roman" w:hAnsi="Times New Roman" w:cs="Times New Roman"/>
                <w:b/>
                <w:bCs/>
                <w:sz w:val="24"/>
                <w:szCs w:val="24"/>
              </w:rPr>
            </w:pPr>
            <w:r w:rsidRPr="005C0833">
              <w:rPr>
                <w:rFonts w:ascii="Times New Roman" w:hAnsi="Times New Roman" w:cs="Times New Roman"/>
                <w:b/>
                <w:bCs/>
                <w:sz w:val="24"/>
                <w:szCs w:val="24"/>
              </w:rPr>
              <w:t>Section d’investissement</w:t>
            </w:r>
          </w:p>
          <w:p w14:paraId="774A9266" w14:textId="6FCEC81C" w:rsidR="00933EAE" w:rsidRPr="00933EAE" w:rsidRDefault="00933EAE" w:rsidP="00933EAE">
            <w:pPr>
              <w:jc w:val="both"/>
              <w:rPr>
                <w:rFonts w:ascii="Times New Roman" w:hAnsi="Times New Roman" w:cs="Times New Roman"/>
                <w:b/>
                <w:bCs/>
                <w:sz w:val="24"/>
                <w:szCs w:val="24"/>
              </w:rPr>
            </w:pPr>
            <w:r w:rsidRPr="005C0833">
              <w:t>R</w:t>
            </w:r>
            <w:r w:rsidRPr="005C0833">
              <w:rPr>
                <w:u w:val="single"/>
              </w:rPr>
              <w:t>ecettes :</w:t>
            </w:r>
          </w:p>
          <w:p w14:paraId="02DF4B8B" w14:textId="21557BD8" w:rsidR="00933EAE" w:rsidRPr="005C0833" w:rsidRDefault="00933EAE" w:rsidP="00893E0E">
            <w:pPr>
              <w:jc w:val="both"/>
              <w:rPr>
                <w:rFonts w:ascii="Times New Roman" w:hAnsi="Times New Roman" w:cs="Times New Roman"/>
                <w:sz w:val="24"/>
                <w:szCs w:val="24"/>
              </w:rPr>
            </w:pPr>
            <w:r w:rsidRPr="005C0833">
              <w:rPr>
                <w:rFonts w:ascii="Times New Roman" w:hAnsi="Times New Roman" w:cs="Times New Roman"/>
                <w:sz w:val="24"/>
                <w:szCs w:val="24"/>
              </w:rPr>
              <w:t>Art 1068</w:t>
            </w:r>
            <w:r w:rsidRPr="005C0833">
              <w:rPr>
                <w:rFonts w:ascii="Times New Roman" w:hAnsi="Times New Roman" w:cs="Times New Roman"/>
                <w:sz w:val="24"/>
                <w:szCs w:val="24"/>
              </w:rPr>
              <w:tab/>
              <w:t>+ 385.44€</w:t>
            </w:r>
          </w:p>
          <w:p w14:paraId="4B61C9F8" w14:textId="75DCA092" w:rsidR="00933EAE" w:rsidRDefault="00933EAE" w:rsidP="00893E0E">
            <w:pPr>
              <w:jc w:val="both"/>
              <w:rPr>
                <w:rFonts w:ascii="Times New Roman" w:hAnsi="Times New Roman" w:cs="Times New Roman"/>
                <w:sz w:val="24"/>
                <w:szCs w:val="24"/>
              </w:rPr>
            </w:pPr>
            <w:r w:rsidRPr="005C0833">
              <w:rPr>
                <w:rFonts w:ascii="Times New Roman" w:hAnsi="Times New Roman" w:cs="Times New Roman"/>
                <w:sz w:val="24"/>
                <w:szCs w:val="24"/>
              </w:rPr>
              <w:t>Art 021</w:t>
            </w:r>
            <w:r w:rsidRPr="005C0833">
              <w:rPr>
                <w:rFonts w:ascii="Times New Roman" w:hAnsi="Times New Roman" w:cs="Times New Roman"/>
                <w:sz w:val="24"/>
                <w:szCs w:val="24"/>
              </w:rPr>
              <w:tab/>
              <w:t>- 385.44€</w:t>
            </w:r>
          </w:p>
          <w:p w14:paraId="2C08F089" w14:textId="77777777" w:rsidR="00933EAE" w:rsidRPr="005C0833" w:rsidRDefault="00933EAE" w:rsidP="00893E0E">
            <w:pPr>
              <w:jc w:val="both"/>
              <w:rPr>
                <w:rFonts w:ascii="Times New Roman" w:hAnsi="Times New Roman" w:cs="Times New Roman"/>
                <w:sz w:val="24"/>
                <w:szCs w:val="24"/>
              </w:rPr>
            </w:pPr>
          </w:p>
          <w:p w14:paraId="018E0AF6" w14:textId="77777777" w:rsidR="00933EAE" w:rsidRPr="005C0833" w:rsidRDefault="00933EAE" w:rsidP="00893E0E">
            <w:pPr>
              <w:pStyle w:val="Standard"/>
              <w:tabs>
                <w:tab w:val="left" w:pos="6096"/>
              </w:tabs>
              <w:jc w:val="both"/>
              <w:rPr>
                <w:rFonts w:cs="Times New Roman"/>
                <w:color w:val="auto"/>
              </w:rPr>
            </w:pPr>
            <w:r w:rsidRPr="005C0833">
              <w:rPr>
                <w:rFonts w:cs="Times New Roman"/>
                <w:bCs w:val="0"/>
                <w:color w:val="auto"/>
              </w:rPr>
              <w:t>Le Conseil communautaire ouï cet exposé et après avoir délibéré, à l'unanimité :</w:t>
            </w:r>
          </w:p>
          <w:p w14:paraId="6522A6DF" w14:textId="77777777" w:rsidR="00933EAE" w:rsidRPr="00933EAE" w:rsidRDefault="00933EAE" w:rsidP="00933EAE">
            <w:pPr>
              <w:widowControl w:val="0"/>
              <w:tabs>
                <w:tab w:val="left" w:pos="6816"/>
              </w:tabs>
              <w:autoSpaceDN w:val="0"/>
              <w:spacing w:line="240" w:lineRule="auto"/>
              <w:jc w:val="both"/>
              <w:textAlignment w:val="baseline"/>
              <w:rPr>
                <w:rFonts w:ascii="Times New Roman" w:hAnsi="Times New Roman" w:cs="Times New Roman"/>
                <w:sz w:val="24"/>
                <w:szCs w:val="24"/>
              </w:rPr>
            </w:pPr>
            <w:r w:rsidRPr="00933EAE">
              <w:rPr>
                <w:rFonts w:ascii="Times New Roman" w:eastAsia="SimSun" w:hAnsi="Times New Roman" w:cs="Times New Roman"/>
                <w:b/>
                <w:sz w:val="24"/>
                <w:szCs w:val="24"/>
              </w:rPr>
              <w:t>APPROUVE</w:t>
            </w:r>
            <w:r w:rsidRPr="00933EAE">
              <w:rPr>
                <w:rFonts w:ascii="Times New Roman" w:eastAsia="SimSun" w:hAnsi="Times New Roman" w:cs="Times New Roman"/>
                <w:bCs/>
                <w:sz w:val="24"/>
                <w:szCs w:val="24"/>
              </w:rPr>
              <w:t xml:space="preserve"> la modification budgétaire telle que présentée ci-dessus,</w:t>
            </w:r>
          </w:p>
          <w:p w14:paraId="3174743F" w14:textId="77777777" w:rsidR="00933EAE" w:rsidRPr="00933EAE" w:rsidRDefault="00933EAE" w:rsidP="00933EAE">
            <w:pPr>
              <w:widowControl w:val="0"/>
              <w:tabs>
                <w:tab w:val="left" w:pos="6816"/>
              </w:tabs>
              <w:autoSpaceDN w:val="0"/>
              <w:spacing w:line="240" w:lineRule="auto"/>
              <w:jc w:val="both"/>
              <w:textAlignment w:val="baseline"/>
              <w:rPr>
                <w:rFonts w:ascii="Times New Roman" w:hAnsi="Times New Roman" w:cs="Times New Roman"/>
                <w:sz w:val="24"/>
                <w:szCs w:val="24"/>
              </w:rPr>
            </w:pPr>
            <w:r w:rsidRPr="00933EAE">
              <w:rPr>
                <w:rFonts w:ascii="Times New Roman" w:eastAsia="SimSun" w:hAnsi="Times New Roman" w:cs="Times New Roman"/>
                <w:b/>
                <w:sz w:val="24"/>
                <w:szCs w:val="24"/>
              </w:rPr>
              <w:t xml:space="preserve">AUTORISE </w:t>
            </w:r>
            <w:r w:rsidRPr="00933EAE">
              <w:rPr>
                <w:rFonts w:ascii="Times New Roman" w:eastAsia="SimSun" w:hAnsi="Times New Roman" w:cs="Times New Roman"/>
                <w:sz w:val="24"/>
                <w:szCs w:val="24"/>
              </w:rPr>
              <w:t xml:space="preserve">Madame la Présidente à procéder à toute démarche et à signer tout document </w:t>
            </w:r>
            <w:r w:rsidRPr="00933EAE">
              <w:rPr>
                <w:rFonts w:ascii="Times New Roman" w:eastAsia="SimSun" w:hAnsi="Times New Roman" w:cs="Times New Roman"/>
                <w:sz w:val="24"/>
                <w:szCs w:val="24"/>
              </w:rPr>
              <w:lastRenderedPageBreak/>
              <w:t>nécessaire à la mise en application de la présente délibération.</w:t>
            </w:r>
          </w:p>
          <w:p w14:paraId="5B9C5C71" w14:textId="77777777" w:rsidR="00933EAE" w:rsidRPr="005C0833" w:rsidRDefault="00933EAE" w:rsidP="00893E0E">
            <w:pPr>
              <w:spacing w:line="240" w:lineRule="auto"/>
              <w:jc w:val="both"/>
              <w:rPr>
                <w:rFonts w:ascii="Times New Roman" w:hAnsi="Times New Roman" w:cs="Times New Roman"/>
                <w:bCs/>
                <w:sz w:val="24"/>
                <w:szCs w:val="24"/>
              </w:rPr>
            </w:pPr>
          </w:p>
        </w:tc>
      </w:tr>
      <w:tr w:rsidR="00933EAE" w14:paraId="1A390219" w14:textId="77777777" w:rsidTr="00933EAE">
        <w:trPr>
          <w:trHeight w:val="58"/>
        </w:trPr>
        <w:tc>
          <w:tcPr>
            <w:tcW w:w="9741" w:type="dxa"/>
            <w:tcBorders>
              <w:top w:val="nil"/>
              <w:left w:val="nil"/>
              <w:bottom w:val="nil"/>
              <w:right w:val="nil"/>
            </w:tcBorders>
            <w:vAlign w:val="center"/>
          </w:tcPr>
          <w:p w14:paraId="74E1EC74" w14:textId="039F583F" w:rsidR="00933EAE" w:rsidRPr="00541649" w:rsidRDefault="00A12957" w:rsidP="00893E0E">
            <w:pPr>
              <w:pStyle w:val="NormalWeb"/>
              <w:widowControl w:val="0"/>
              <w:rPr>
                <w:rFonts w:eastAsia="Times New Roman"/>
                <w:b/>
                <w:bCs/>
                <w:caps/>
                <w:color w:val="000000"/>
                <w:lang w:eastAsia="fr-FR"/>
              </w:rPr>
            </w:pPr>
            <w:r w:rsidRPr="00541649">
              <w:rPr>
                <w:b/>
                <w:bCs/>
                <w:caps/>
              </w:rPr>
              <w:lastRenderedPageBreak/>
              <w:t xml:space="preserve">DELIBERATION N° 104-2022 : </w:t>
            </w:r>
            <w:r w:rsidR="00525890">
              <w:rPr>
                <w:rFonts w:eastAsia="Times New Roman"/>
                <w:b/>
                <w:bCs/>
                <w:caps/>
                <w:color w:val="000000"/>
                <w:lang w:eastAsia="fr-FR"/>
              </w:rPr>
              <w:t>ANNULEE</w:t>
            </w:r>
            <w:r w:rsidR="00933EAE" w:rsidRPr="00541649">
              <w:rPr>
                <w:rFonts w:eastAsia="Times New Roman"/>
                <w:b/>
                <w:bCs/>
                <w:caps/>
                <w:color w:val="000000"/>
                <w:lang w:eastAsia="fr-FR"/>
              </w:rPr>
              <w:t xml:space="preserve"> </w:t>
            </w:r>
          </w:p>
        </w:tc>
      </w:tr>
      <w:tr w:rsidR="00933EAE" w14:paraId="7B0C0F03" w14:textId="77777777" w:rsidTr="00A03EB5">
        <w:trPr>
          <w:trHeight w:val="84"/>
        </w:trPr>
        <w:tc>
          <w:tcPr>
            <w:tcW w:w="9741" w:type="dxa"/>
            <w:tcBorders>
              <w:top w:val="nil"/>
              <w:left w:val="nil"/>
              <w:bottom w:val="nil"/>
              <w:right w:val="nil"/>
            </w:tcBorders>
            <w:vAlign w:val="center"/>
          </w:tcPr>
          <w:p w14:paraId="0DA48196" w14:textId="20538A29" w:rsidR="00933EAE" w:rsidRPr="00541649" w:rsidRDefault="00933EAE" w:rsidP="00893E0E">
            <w:pPr>
              <w:widowControl w:val="0"/>
              <w:spacing w:line="240" w:lineRule="auto"/>
              <w:jc w:val="both"/>
              <w:rPr>
                <w:rFonts w:ascii="Times New Roman" w:hAnsi="Times New Roman" w:cs="Times New Roman"/>
                <w:bCs/>
                <w:sz w:val="24"/>
                <w:szCs w:val="24"/>
              </w:rPr>
            </w:pPr>
          </w:p>
        </w:tc>
      </w:tr>
    </w:tbl>
    <w:p w14:paraId="77AAA91D" w14:textId="633CDCE4" w:rsidR="00A12957"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541649" w:rsidRPr="00541649" w14:paraId="4A8373E5" w14:textId="77777777" w:rsidTr="00893E0E">
        <w:trPr>
          <w:trHeight w:val="58"/>
        </w:trPr>
        <w:tc>
          <w:tcPr>
            <w:tcW w:w="9741" w:type="dxa"/>
            <w:tcBorders>
              <w:top w:val="nil"/>
              <w:left w:val="nil"/>
              <w:bottom w:val="nil"/>
              <w:right w:val="nil"/>
            </w:tcBorders>
            <w:vAlign w:val="center"/>
          </w:tcPr>
          <w:p w14:paraId="48CEA310" w14:textId="48C98A88" w:rsidR="00541649" w:rsidRPr="00541649" w:rsidRDefault="00A12957" w:rsidP="00893E0E">
            <w:pPr>
              <w:pStyle w:val="NormalWeb"/>
              <w:rPr>
                <w:rFonts w:eastAsia="Calibri"/>
                <w:b/>
                <w:bCs/>
              </w:rPr>
            </w:pPr>
            <w:r w:rsidRPr="00541649">
              <w:rPr>
                <w:b/>
                <w:bCs/>
                <w:caps/>
              </w:rPr>
              <w:t>DELIBERATION N° 105-2022 :</w:t>
            </w:r>
            <w:r w:rsidR="00541649" w:rsidRPr="00541649">
              <w:rPr>
                <w:rFonts w:eastAsia="Calibri"/>
                <w:b/>
                <w:bCs/>
              </w:rPr>
              <w:t xml:space="preserve"> TAXE DE SEJOUR - TARIFS 2023</w:t>
            </w:r>
          </w:p>
          <w:p w14:paraId="3A527933" w14:textId="2D90BCDC" w:rsidR="00541649" w:rsidRPr="00541649" w:rsidRDefault="00541649" w:rsidP="00893E0E">
            <w:pPr>
              <w:pStyle w:val="Corpsdetexte"/>
              <w:ind w:right="767"/>
              <w:jc w:val="both"/>
              <w:rPr>
                <w:rFonts w:ascii="Times New Roman" w:hAnsi="Times New Roman" w:cs="Times New Roman"/>
                <w:sz w:val="24"/>
                <w:szCs w:val="24"/>
              </w:rPr>
            </w:pPr>
            <w:r w:rsidRPr="00541649">
              <w:rPr>
                <w:rFonts w:ascii="Times New Roman" w:hAnsi="Times New Roman" w:cs="Times New Roman"/>
                <w:sz w:val="24"/>
                <w:szCs w:val="24"/>
              </w:rPr>
              <w:t>Monsieur le Vice-président rappelle les dispositions des articles L.</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 xml:space="preserve">2333-26 et suivants du Code général des collectivités territoriales (CGCT) disposant </w:t>
            </w:r>
            <w:proofErr w:type="gramStart"/>
            <w:r w:rsidRPr="00541649">
              <w:rPr>
                <w:rFonts w:ascii="Times New Roman" w:hAnsi="Times New Roman" w:cs="Times New Roman"/>
                <w:sz w:val="24"/>
                <w:szCs w:val="24"/>
              </w:rPr>
              <w:t xml:space="preserve">des </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modalités</w:t>
            </w:r>
            <w:proofErr w:type="gramEnd"/>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d’instauration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 Conseil</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communautaire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 la</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taxe de séjour.</w:t>
            </w:r>
          </w:p>
          <w:p w14:paraId="090071F2" w14:textId="77777777" w:rsidR="00541649" w:rsidRPr="00541649" w:rsidRDefault="00541649" w:rsidP="00541649">
            <w:pPr>
              <w:pStyle w:val="Corpsdetexte"/>
              <w:spacing w:after="0" w:line="240" w:lineRule="auto"/>
              <w:jc w:val="both"/>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3"/>
                <w:sz w:val="24"/>
                <w:szCs w:val="24"/>
              </w:rPr>
              <w:t xml:space="preserve"> </w:t>
            </w:r>
            <w:r w:rsidRPr="00541649">
              <w:rPr>
                <w:rFonts w:ascii="Times New Roman" w:hAnsi="Times New Roman" w:cs="Times New Roman"/>
                <w:sz w:val="24"/>
                <w:szCs w:val="24"/>
              </w:rPr>
              <w:t>l’article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67</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 la loi</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finances pour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2015 N°2014-1654</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29</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décembre 2014</w:t>
            </w:r>
          </w:p>
          <w:p w14:paraId="71201146" w14:textId="77777777" w:rsidR="00541649" w:rsidRPr="00541649" w:rsidRDefault="00541649" w:rsidP="00541649">
            <w:pPr>
              <w:pStyle w:val="Corpsdetexte"/>
              <w:spacing w:after="0" w:line="240" w:lineRule="auto"/>
              <w:ind w:right="222"/>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40"/>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45"/>
                <w:sz w:val="24"/>
                <w:szCs w:val="24"/>
              </w:rPr>
              <w:t xml:space="preserve"> </w:t>
            </w:r>
            <w:r w:rsidRPr="00541649">
              <w:rPr>
                <w:rFonts w:ascii="Times New Roman" w:hAnsi="Times New Roman" w:cs="Times New Roman"/>
                <w:sz w:val="24"/>
                <w:szCs w:val="24"/>
              </w:rPr>
              <w:t>Code</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général</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des</w:t>
            </w:r>
            <w:r w:rsidRPr="00541649">
              <w:rPr>
                <w:rFonts w:ascii="Times New Roman" w:hAnsi="Times New Roman" w:cs="Times New Roman"/>
                <w:spacing w:val="41"/>
                <w:sz w:val="24"/>
                <w:szCs w:val="24"/>
              </w:rPr>
              <w:t xml:space="preserve"> </w:t>
            </w:r>
            <w:r w:rsidRPr="00541649">
              <w:rPr>
                <w:rFonts w:ascii="Times New Roman" w:hAnsi="Times New Roman" w:cs="Times New Roman"/>
                <w:sz w:val="24"/>
                <w:szCs w:val="24"/>
              </w:rPr>
              <w:t>collectivités</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territoriales</w:t>
            </w:r>
            <w:r w:rsidRPr="00541649">
              <w:rPr>
                <w:rFonts w:ascii="Times New Roman" w:hAnsi="Times New Roman" w:cs="Times New Roman"/>
                <w:spacing w:val="39"/>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notamment</w:t>
            </w:r>
            <w:r w:rsidRPr="00541649">
              <w:rPr>
                <w:rFonts w:ascii="Times New Roman" w:hAnsi="Times New Roman" w:cs="Times New Roman"/>
                <w:spacing w:val="42"/>
                <w:sz w:val="24"/>
                <w:szCs w:val="24"/>
              </w:rPr>
              <w:t xml:space="preserve"> </w:t>
            </w:r>
            <w:r w:rsidRPr="00541649">
              <w:rPr>
                <w:rFonts w:ascii="Times New Roman" w:hAnsi="Times New Roman" w:cs="Times New Roman"/>
                <w:sz w:val="24"/>
                <w:szCs w:val="24"/>
              </w:rPr>
              <w:t>ses</w:t>
            </w:r>
            <w:r w:rsidRPr="00541649">
              <w:rPr>
                <w:rFonts w:ascii="Times New Roman" w:hAnsi="Times New Roman" w:cs="Times New Roman"/>
                <w:spacing w:val="45"/>
                <w:sz w:val="24"/>
                <w:szCs w:val="24"/>
              </w:rPr>
              <w:t xml:space="preserve"> </w:t>
            </w:r>
            <w:r w:rsidRPr="00541649">
              <w:rPr>
                <w:rFonts w:ascii="Times New Roman" w:hAnsi="Times New Roman" w:cs="Times New Roman"/>
                <w:sz w:val="24"/>
                <w:szCs w:val="24"/>
              </w:rPr>
              <w:t>articles</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L.2333-26</w:t>
            </w:r>
            <w:r w:rsidRPr="00541649">
              <w:rPr>
                <w:rFonts w:ascii="Times New Roman" w:hAnsi="Times New Roman" w:cs="Times New Roman"/>
                <w:spacing w:val="43"/>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suivants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R.2333-43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suivants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7643ABC1"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2"/>
                <w:sz w:val="24"/>
                <w:szCs w:val="24"/>
              </w:rPr>
              <w:t xml:space="preserve"> </w:t>
            </w:r>
            <w:r w:rsidRPr="00541649">
              <w:rPr>
                <w:rFonts w:ascii="Times New Roman" w:hAnsi="Times New Roman" w:cs="Times New Roman"/>
                <w:sz w:val="24"/>
                <w:szCs w:val="24"/>
              </w:rPr>
              <w:t>le code 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notamment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ses articles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L.422-3 et</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suivants ;</w:t>
            </w:r>
          </w:p>
          <w:p w14:paraId="1D20F8BC"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3"/>
                <w:sz w:val="24"/>
                <w:szCs w:val="24"/>
              </w:rPr>
              <w:t xml:space="preserve"> </w:t>
            </w:r>
            <w:r w:rsidRPr="00541649">
              <w:rPr>
                <w:rFonts w:ascii="Times New Roman" w:hAnsi="Times New Roman" w:cs="Times New Roman"/>
                <w:sz w:val="24"/>
                <w:szCs w:val="24"/>
              </w:rPr>
              <w:t>le décret n°</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2015-970</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du 31 juillet</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2015</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14F31440" w14:textId="5B7B30B1"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24"/>
                <w:sz w:val="24"/>
                <w:szCs w:val="24"/>
              </w:rPr>
              <w:t xml:space="preserve"> </w:t>
            </w:r>
            <w:r w:rsidRPr="00541649">
              <w:rPr>
                <w:rFonts w:ascii="Times New Roman" w:hAnsi="Times New Roman" w:cs="Times New Roman"/>
                <w:sz w:val="24"/>
                <w:szCs w:val="24"/>
              </w:rPr>
              <w:t>l’article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59</w:t>
            </w:r>
            <w:r w:rsidRPr="00541649">
              <w:rPr>
                <w:rFonts w:ascii="Times New Roman" w:hAnsi="Times New Roman" w:cs="Times New Roman"/>
                <w:spacing w:val="29"/>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loi</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n°</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2015-1786</w:t>
            </w:r>
            <w:r w:rsidRPr="00541649">
              <w:rPr>
                <w:rFonts w:ascii="Times New Roman" w:hAnsi="Times New Roman" w:cs="Times New Roman"/>
                <w:spacing w:val="27"/>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25"/>
                <w:sz w:val="24"/>
                <w:szCs w:val="24"/>
              </w:rPr>
              <w:t xml:space="preserve"> </w:t>
            </w:r>
            <w:r w:rsidRPr="00541649">
              <w:rPr>
                <w:rFonts w:ascii="Times New Roman" w:hAnsi="Times New Roman" w:cs="Times New Roman"/>
                <w:sz w:val="24"/>
                <w:szCs w:val="24"/>
              </w:rPr>
              <w:t>29</w:t>
            </w:r>
            <w:r w:rsidRPr="00541649">
              <w:rPr>
                <w:rFonts w:ascii="Times New Roman" w:hAnsi="Times New Roman" w:cs="Times New Roman"/>
                <w:spacing w:val="27"/>
                <w:sz w:val="24"/>
                <w:szCs w:val="24"/>
              </w:rPr>
              <w:t xml:space="preserve"> </w:t>
            </w:r>
            <w:r w:rsidRPr="00541649">
              <w:rPr>
                <w:rFonts w:ascii="Times New Roman" w:hAnsi="Times New Roman" w:cs="Times New Roman"/>
                <w:sz w:val="24"/>
                <w:szCs w:val="24"/>
              </w:rPr>
              <w:t>décembre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2015</w:t>
            </w:r>
            <w:r w:rsidRPr="00541649">
              <w:rPr>
                <w:rFonts w:ascii="Times New Roman" w:hAnsi="Times New Roman" w:cs="Times New Roman"/>
                <w:spacing w:val="27"/>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finances</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rectificative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2015</w:t>
            </w:r>
            <w:r w:rsidRPr="00541649">
              <w:rPr>
                <w:rFonts w:ascii="Times New Roman" w:hAnsi="Times New Roman" w:cs="Times New Roman"/>
                <w:spacing w:val="1"/>
                <w:sz w:val="24"/>
                <w:szCs w:val="24"/>
              </w:rPr>
              <w:t xml:space="preserve"> </w:t>
            </w:r>
          </w:p>
          <w:p w14:paraId="4C5C8775"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2"/>
                <w:sz w:val="24"/>
                <w:szCs w:val="24"/>
              </w:rPr>
              <w:t xml:space="preserve"> </w:t>
            </w:r>
            <w:r w:rsidRPr="00541649">
              <w:rPr>
                <w:rFonts w:ascii="Times New Roman" w:hAnsi="Times New Roman" w:cs="Times New Roman"/>
                <w:sz w:val="24"/>
                <w:szCs w:val="24"/>
              </w:rPr>
              <w:t>l’article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90</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 la loi</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2015-1785 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29 décembre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2015 de finances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2016 ;</w:t>
            </w:r>
          </w:p>
          <w:p w14:paraId="14C573CA" w14:textId="63DE1FEA"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23"/>
                <w:sz w:val="24"/>
                <w:szCs w:val="24"/>
              </w:rPr>
              <w:t xml:space="preserve"> </w:t>
            </w:r>
            <w:r w:rsidRPr="00541649">
              <w:rPr>
                <w:rFonts w:ascii="Times New Roman" w:hAnsi="Times New Roman" w:cs="Times New Roman"/>
                <w:sz w:val="24"/>
                <w:szCs w:val="24"/>
              </w:rPr>
              <w:t>l’article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86</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5"/>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loi</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n°2016-1918</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23"/>
                <w:sz w:val="24"/>
                <w:szCs w:val="24"/>
              </w:rPr>
              <w:t xml:space="preserve"> </w:t>
            </w:r>
            <w:r w:rsidRPr="00541649">
              <w:rPr>
                <w:rFonts w:ascii="Times New Roman" w:hAnsi="Times New Roman" w:cs="Times New Roman"/>
                <w:sz w:val="24"/>
                <w:szCs w:val="24"/>
              </w:rPr>
              <w:t>29</w:t>
            </w:r>
            <w:r w:rsidRPr="00541649">
              <w:rPr>
                <w:rFonts w:ascii="Times New Roman" w:hAnsi="Times New Roman" w:cs="Times New Roman"/>
                <w:spacing w:val="29"/>
                <w:sz w:val="24"/>
                <w:szCs w:val="24"/>
              </w:rPr>
              <w:t xml:space="preserve"> </w:t>
            </w:r>
            <w:r w:rsidRPr="00541649">
              <w:rPr>
                <w:rFonts w:ascii="Times New Roman" w:hAnsi="Times New Roman" w:cs="Times New Roman"/>
                <w:sz w:val="24"/>
                <w:szCs w:val="24"/>
              </w:rPr>
              <w:t>décembre</w:t>
            </w:r>
            <w:r w:rsidRPr="00541649">
              <w:rPr>
                <w:rFonts w:ascii="Times New Roman" w:hAnsi="Times New Roman" w:cs="Times New Roman"/>
                <w:spacing w:val="25"/>
                <w:sz w:val="24"/>
                <w:szCs w:val="24"/>
              </w:rPr>
              <w:t xml:space="preserve"> </w:t>
            </w:r>
            <w:r w:rsidRPr="00541649">
              <w:rPr>
                <w:rFonts w:ascii="Times New Roman" w:hAnsi="Times New Roman" w:cs="Times New Roman"/>
                <w:sz w:val="24"/>
                <w:szCs w:val="24"/>
              </w:rPr>
              <w:t>2016</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6"/>
                <w:sz w:val="24"/>
                <w:szCs w:val="24"/>
              </w:rPr>
              <w:t xml:space="preserve"> </w:t>
            </w:r>
            <w:r w:rsidRPr="00541649">
              <w:rPr>
                <w:rFonts w:ascii="Times New Roman" w:hAnsi="Times New Roman" w:cs="Times New Roman"/>
                <w:sz w:val="24"/>
                <w:szCs w:val="24"/>
              </w:rPr>
              <w:t>finances</w:t>
            </w:r>
            <w:r w:rsidRPr="00541649">
              <w:rPr>
                <w:rFonts w:ascii="Times New Roman" w:hAnsi="Times New Roman" w:cs="Times New Roman"/>
                <w:spacing w:val="28"/>
                <w:sz w:val="24"/>
                <w:szCs w:val="24"/>
              </w:rPr>
              <w:t xml:space="preserve"> </w:t>
            </w:r>
            <w:r w:rsidRPr="00541649">
              <w:rPr>
                <w:rFonts w:ascii="Times New Roman" w:hAnsi="Times New Roman" w:cs="Times New Roman"/>
                <w:sz w:val="24"/>
                <w:szCs w:val="24"/>
              </w:rPr>
              <w:t>rectificatives</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2016</w:t>
            </w:r>
            <w:r w:rsidRPr="00541649">
              <w:rPr>
                <w:rFonts w:ascii="Times New Roman" w:hAnsi="Times New Roman" w:cs="Times New Roman"/>
                <w:spacing w:val="1"/>
                <w:sz w:val="24"/>
                <w:szCs w:val="24"/>
              </w:rPr>
              <w:t xml:space="preserve"> </w:t>
            </w:r>
          </w:p>
          <w:p w14:paraId="75F7CF84"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sz w:val="24"/>
                <w:szCs w:val="24"/>
              </w:rPr>
              <w:t>Vu</w:t>
            </w:r>
            <w:r w:rsidRPr="00541649">
              <w:rPr>
                <w:rFonts w:ascii="Times New Roman" w:hAnsi="Times New Roman" w:cs="Times New Roman"/>
                <w:b/>
                <w:spacing w:val="2"/>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articles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44</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45</w:t>
            </w:r>
            <w:r w:rsidRPr="00541649">
              <w:rPr>
                <w:rFonts w:ascii="Times New Roman" w:hAnsi="Times New Roman" w:cs="Times New Roman"/>
                <w:spacing w:val="7"/>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loi n°2017-1775</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28</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décembre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2017</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finances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rectificatives</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pour 2017</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3EE0F191" w14:textId="77777777" w:rsidR="00541649" w:rsidRPr="00541649" w:rsidRDefault="00541649" w:rsidP="00541649">
            <w:pPr>
              <w:pStyle w:val="Corpsdetexte"/>
              <w:spacing w:after="0" w:line="240" w:lineRule="auto"/>
              <w:ind w:right="225"/>
              <w:rPr>
                <w:rFonts w:ascii="Times New Roman" w:hAnsi="Times New Roman" w:cs="Times New Roman"/>
                <w:sz w:val="24"/>
                <w:szCs w:val="24"/>
              </w:rPr>
            </w:pPr>
            <w:r w:rsidRPr="00541649">
              <w:rPr>
                <w:rFonts w:ascii="Times New Roman" w:hAnsi="Times New Roman" w:cs="Times New Roman"/>
                <w:b/>
                <w:sz w:val="24"/>
                <w:szCs w:val="24"/>
              </w:rPr>
              <w:t xml:space="preserve">Vu </w:t>
            </w:r>
            <w:r w:rsidRPr="00541649">
              <w:rPr>
                <w:rFonts w:ascii="Times New Roman" w:hAnsi="Times New Roman" w:cs="Times New Roman"/>
                <w:sz w:val="24"/>
                <w:szCs w:val="24"/>
              </w:rPr>
              <w:t>les articles 162 et 163 de la loi n° 2018-1317 du 28 décembre 2018 de finances pour 2019</w:t>
            </w:r>
          </w:p>
          <w:p w14:paraId="56A00FD5" w14:textId="77777777" w:rsidR="00541649" w:rsidRPr="00541649" w:rsidRDefault="00541649" w:rsidP="00541649">
            <w:pPr>
              <w:pStyle w:val="Corpsdetexte"/>
              <w:spacing w:after="0" w:line="240" w:lineRule="auto"/>
              <w:ind w:right="225"/>
              <w:rPr>
                <w:rFonts w:ascii="Times New Roman" w:hAnsi="Times New Roman" w:cs="Times New Roman"/>
                <w:sz w:val="24"/>
                <w:szCs w:val="24"/>
              </w:rPr>
            </w:pPr>
            <w:r w:rsidRPr="00541649">
              <w:rPr>
                <w:rFonts w:ascii="Times New Roman" w:hAnsi="Times New Roman" w:cs="Times New Roman"/>
                <w:b/>
                <w:bCs/>
                <w:spacing w:val="-47"/>
                <w:sz w:val="24"/>
                <w:szCs w:val="24"/>
              </w:rPr>
              <w:t xml:space="preserve"> </w:t>
            </w:r>
            <w:r w:rsidRPr="00541649">
              <w:rPr>
                <w:rFonts w:ascii="Times New Roman" w:hAnsi="Times New Roman" w:cs="Times New Roman"/>
                <w:b/>
                <w:bCs/>
                <w:sz w:val="24"/>
                <w:szCs w:val="24"/>
              </w:rPr>
              <w:t>Vu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le décret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n°2019-1062</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16</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octobre 2019</w:t>
            </w:r>
          </w:p>
          <w:p w14:paraId="558C3525"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b/>
                <w:bCs/>
                <w:sz w:val="24"/>
                <w:szCs w:val="24"/>
              </w:rPr>
              <w:t>Vu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articles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16,</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112,</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113</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et 114</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Loi</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n°2019-1479</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 finances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pour 2020</w:t>
            </w:r>
          </w:p>
          <w:p w14:paraId="7EDFB350" w14:textId="77777777" w:rsidR="00541649" w:rsidRPr="00541649" w:rsidRDefault="00541649" w:rsidP="00541649">
            <w:pPr>
              <w:pStyle w:val="Titre1"/>
              <w:ind w:left="0"/>
              <w:outlineLvl w:val="0"/>
              <w:rPr>
                <w:b/>
                <w:bCs/>
                <w:sz w:val="24"/>
                <w:szCs w:val="24"/>
              </w:rPr>
            </w:pPr>
            <w:r w:rsidRPr="00541649">
              <w:rPr>
                <w:b/>
                <w:bCs/>
                <w:sz w:val="24"/>
                <w:szCs w:val="24"/>
              </w:rPr>
              <w:t>Vu</w:t>
            </w:r>
            <w:r w:rsidRPr="00541649">
              <w:rPr>
                <w:spacing w:val="-2"/>
                <w:sz w:val="24"/>
                <w:szCs w:val="24"/>
              </w:rPr>
              <w:t xml:space="preserve"> </w:t>
            </w:r>
            <w:r w:rsidRPr="00541649">
              <w:rPr>
                <w:sz w:val="24"/>
                <w:szCs w:val="24"/>
              </w:rPr>
              <w:t>les articles</w:t>
            </w:r>
            <w:r w:rsidRPr="00541649">
              <w:rPr>
                <w:spacing w:val="-2"/>
                <w:sz w:val="24"/>
                <w:szCs w:val="24"/>
              </w:rPr>
              <w:t xml:space="preserve"> </w:t>
            </w:r>
            <w:r w:rsidRPr="00541649">
              <w:rPr>
                <w:sz w:val="24"/>
                <w:szCs w:val="24"/>
              </w:rPr>
              <w:t>122,</w:t>
            </w:r>
            <w:r w:rsidRPr="00541649">
              <w:rPr>
                <w:spacing w:val="-2"/>
                <w:sz w:val="24"/>
                <w:szCs w:val="24"/>
              </w:rPr>
              <w:t xml:space="preserve"> </w:t>
            </w:r>
            <w:r w:rsidRPr="00541649">
              <w:rPr>
                <w:sz w:val="24"/>
                <w:szCs w:val="24"/>
              </w:rPr>
              <w:t>123</w:t>
            </w:r>
            <w:r w:rsidRPr="00541649">
              <w:rPr>
                <w:spacing w:val="-2"/>
                <w:sz w:val="24"/>
                <w:szCs w:val="24"/>
              </w:rPr>
              <w:t xml:space="preserve"> </w:t>
            </w:r>
            <w:r w:rsidRPr="00541649">
              <w:rPr>
                <w:sz w:val="24"/>
                <w:szCs w:val="24"/>
              </w:rPr>
              <w:t>et</w:t>
            </w:r>
            <w:r w:rsidRPr="00541649">
              <w:rPr>
                <w:spacing w:val="-3"/>
                <w:sz w:val="24"/>
                <w:szCs w:val="24"/>
              </w:rPr>
              <w:t xml:space="preserve"> </w:t>
            </w:r>
            <w:r w:rsidRPr="00541649">
              <w:rPr>
                <w:sz w:val="24"/>
                <w:szCs w:val="24"/>
              </w:rPr>
              <w:t>124</w:t>
            </w:r>
            <w:r w:rsidRPr="00541649">
              <w:rPr>
                <w:spacing w:val="1"/>
                <w:sz w:val="24"/>
                <w:szCs w:val="24"/>
              </w:rPr>
              <w:t xml:space="preserve"> </w:t>
            </w:r>
            <w:r w:rsidRPr="00541649">
              <w:rPr>
                <w:sz w:val="24"/>
                <w:szCs w:val="24"/>
              </w:rPr>
              <w:t>de</w:t>
            </w:r>
            <w:r w:rsidRPr="00541649">
              <w:rPr>
                <w:spacing w:val="-2"/>
                <w:sz w:val="24"/>
                <w:szCs w:val="24"/>
              </w:rPr>
              <w:t xml:space="preserve"> </w:t>
            </w:r>
            <w:r w:rsidRPr="00541649">
              <w:rPr>
                <w:sz w:val="24"/>
                <w:szCs w:val="24"/>
              </w:rPr>
              <w:t>la loi</w:t>
            </w:r>
            <w:r w:rsidRPr="00541649">
              <w:rPr>
                <w:spacing w:val="3"/>
                <w:sz w:val="24"/>
                <w:szCs w:val="24"/>
              </w:rPr>
              <w:t xml:space="preserve"> </w:t>
            </w:r>
            <w:r w:rsidRPr="00541649">
              <w:rPr>
                <w:sz w:val="24"/>
                <w:szCs w:val="24"/>
              </w:rPr>
              <w:t>n°2020-1721</w:t>
            </w:r>
            <w:r w:rsidRPr="00541649">
              <w:rPr>
                <w:spacing w:val="-2"/>
                <w:sz w:val="24"/>
                <w:szCs w:val="24"/>
              </w:rPr>
              <w:t xml:space="preserve"> </w:t>
            </w:r>
            <w:r w:rsidRPr="00541649">
              <w:rPr>
                <w:sz w:val="24"/>
                <w:szCs w:val="24"/>
              </w:rPr>
              <w:t>de finances pour</w:t>
            </w:r>
            <w:r w:rsidRPr="00541649">
              <w:rPr>
                <w:spacing w:val="-2"/>
                <w:sz w:val="24"/>
                <w:szCs w:val="24"/>
              </w:rPr>
              <w:t xml:space="preserve"> </w:t>
            </w:r>
            <w:r w:rsidRPr="00541649">
              <w:rPr>
                <w:sz w:val="24"/>
                <w:szCs w:val="24"/>
              </w:rPr>
              <w:t>2021</w:t>
            </w:r>
            <w:r w:rsidRPr="00541649">
              <w:rPr>
                <w:spacing w:val="3"/>
                <w:sz w:val="24"/>
                <w:szCs w:val="24"/>
              </w:rPr>
              <w:t xml:space="preserve"> </w:t>
            </w:r>
            <w:r w:rsidRPr="00541649">
              <w:rPr>
                <w:sz w:val="24"/>
                <w:szCs w:val="24"/>
              </w:rPr>
              <w:t>;</w:t>
            </w:r>
          </w:p>
          <w:p w14:paraId="66EF1353" w14:textId="77777777" w:rsidR="00541649" w:rsidRPr="00541649" w:rsidRDefault="00541649" w:rsidP="00541649">
            <w:pPr>
              <w:pStyle w:val="Corpsdetexte"/>
              <w:spacing w:after="0" w:line="240" w:lineRule="auto"/>
              <w:ind w:right="505"/>
              <w:rPr>
                <w:rFonts w:ascii="Times New Roman" w:hAnsi="Times New Roman" w:cs="Times New Roman"/>
                <w:sz w:val="24"/>
                <w:szCs w:val="24"/>
              </w:rPr>
            </w:pPr>
            <w:r w:rsidRPr="00541649">
              <w:rPr>
                <w:rFonts w:ascii="Times New Roman" w:hAnsi="Times New Roman" w:cs="Times New Roman"/>
                <w:b/>
                <w:sz w:val="24"/>
                <w:szCs w:val="24"/>
              </w:rPr>
              <w:t xml:space="preserve">Vu </w:t>
            </w:r>
            <w:r w:rsidRPr="00541649">
              <w:rPr>
                <w:rFonts w:ascii="Times New Roman" w:hAnsi="Times New Roman" w:cs="Times New Roman"/>
                <w:sz w:val="24"/>
                <w:szCs w:val="24"/>
              </w:rPr>
              <w:t>la délibération du Conseil Départemental du Cantal du 27 septembre 2019 portant sur</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l’institution</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d’une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Additionnelle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Départementale à 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 séjour</w:t>
            </w:r>
          </w:p>
          <w:p w14:paraId="7CC53C61" w14:textId="77777777" w:rsidR="00541649" w:rsidRPr="00541649" w:rsidRDefault="00541649" w:rsidP="00541649">
            <w:pPr>
              <w:pStyle w:val="Corpsdetexte"/>
              <w:spacing w:after="0" w:line="240" w:lineRule="auto"/>
              <w:rPr>
                <w:rFonts w:ascii="Times New Roman" w:hAnsi="Times New Roman" w:cs="Times New Roman"/>
                <w:sz w:val="24"/>
                <w:szCs w:val="24"/>
              </w:rPr>
            </w:pPr>
            <w:r w:rsidRPr="00541649">
              <w:rPr>
                <w:rFonts w:ascii="Times New Roman" w:hAnsi="Times New Roman" w:cs="Times New Roman"/>
                <w:sz w:val="24"/>
                <w:szCs w:val="24"/>
              </w:rPr>
              <w:t>162</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163 de la loi</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 2018-1317 du 28 décembre 2018</w:t>
            </w:r>
          </w:p>
          <w:p w14:paraId="35AA3E4A" w14:textId="2007EA97" w:rsidR="00541649" w:rsidRDefault="00541649" w:rsidP="00541649">
            <w:pPr>
              <w:pStyle w:val="Corpsdetexte"/>
              <w:spacing w:after="0" w:line="240" w:lineRule="auto"/>
              <w:ind w:right="224"/>
              <w:jc w:val="both"/>
              <w:rPr>
                <w:rFonts w:ascii="Times New Roman" w:hAnsi="Times New Roman" w:cs="Times New Roman"/>
                <w:sz w:val="24"/>
                <w:szCs w:val="24"/>
              </w:rPr>
            </w:pPr>
            <w:r w:rsidRPr="00541649">
              <w:rPr>
                <w:rFonts w:ascii="Times New Roman" w:hAnsi="Times New Roman" w:cs="Times New Roman"/>
                <w:b/>
                <w:bCs/>
                <w:sz w:val="24"/>
                <w:szCs w:val="24"/>
              </w:rPr>
              <w:t>Considérant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que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l’institution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cette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confirme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volonté</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Communauté</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Communes d’agir en faveur du développement de l’activité touristique et d’en améliorer sa</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gestion,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reposer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financement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développement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sur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seules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contributions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fiscales directes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 population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permanente.</w:t>
            </w:r>
          </w:p>
          <w:p w14:paraId="6ABF7918" w14:textId="77777777" w:rsidR="00541649" w:rsidRPr="00541649" w:rsidRDefault="00541649" w:rsidP="00541649">
            <w:pPr>
              <w:pStyle w:val="Corpsdetexte"/>
              <w:spacing w:after="0" w:line="240" w:lineRule="auto"/>
              <w:ind w:right="224"/>
              <w:jc w:val="both"/>
              <w:rPr>
                <w:rFonts w:ascii="Times New Roman" w:hAnsi="Times New Roman" w:cs="Times New Roman"/>
                <w:sz w:val="24"/>
                <w:szCs w:val="24"/>
              </w:rPr>
            </w:pPr>
          </w:p>
          <w:p w14:paraId="5F2469D5" w14:textId="77777777" w:rsidR="00541649" w:rsidRPr="00541649" w:rsidRDefault="00541649" w:rsidP="00893E0E">
            <w:pPr>
              <w:pStyle w:val="Titre1"/>
              <w:spacing w:before="56"/>
              <w:ind w:left="0"/>
              <w:outlineLvl w:val="0"/>
              <w:rPr>
                <w:sz w:val="24"/>
                <w:szCs w:val="24"/>
              </w:rPr>
            </w:pPr>
            <w:r w:rsidRPr="00541649">
              <w:rPr>
                <w:sz w:val="24"/>
                <w:szCs w:val="24"/>
              </w:rPr>
              <w:t>Monsieur le Vice-président propose au Conseil :</w:t>
            </w:r>
          </w:p>
          <w:p w14:paraId="0ED433F0" w14:textId="77777777" w:rsidR="00541649" w:rsidRPr="00541649" w:rsidRDefault="00541649" w:rsidP="00893E0E">
            <w:pPr>
              <w:pStyle w:val="Corpsdetexte"/>
              <w:rPr>
                <w:rFonts w:ascii="Times New Roman" w:hAnsi="Times New Roman" w:cs="Times New Roman"/>
                <w:sz w:val="24"/>
                <w:szCs w:val="24"/>
              </w:rPr>
            </w:pPr>
            <w:r w:rsidRPr="00541649">
              <w:rPr>
                <w:rFonts w:ascii="Times New Roman" w:hAnsi="Times New Roman" w:cs="Times New Roman"/>
                <w:b/>
                <w:sz w:val="24"/>
                <w:szCs w:val="24"/>
              </w:rPr>
              <w:t>D’abroger</w:t>
            </w:r>
            <w:r w:rsidRPr="00541649">
              <w:rPr>
                <w:rFonts w:ascii="Times New Roman" w:hAnsi="Times New Roman" w:cs="Times New Roman"/>
                <w:b/>
                <w:spacing w:val="33"/>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29"/>
                <w:sz w:val="24"/>
                <w:szCs w:val="24"/>
              </w:rPr>
              <w:t xml:space="preserve"> </w:t>
            </w:r>
            <w:r w:rsidRPr="00541649">
              <w:rPr>
                <w:rFonts w:ascii="Times New Roman" w:hAnsi="Times New Roman" w:cs="Times New Roman"/>
                <w:sz w:val="24"/>
                <w:szCs w:val="24"/>
              </w:rPr>
              <w:t>dispositions</w:t>
            </w:r>
            <w:r w:rsidRPr="00541649">
              <w:rPr>
                <w:rFonts w:ascii="Times New Roman" w:hAnsi="Times New Roman" w:cs="Times New Roman"/>
                <w:spacing w:val="31"/>
                <w:sz w:val="24"/>
                <w:szCs w:val="24"/>
              </w:rPr>
              <w:t xml:space="preserve"> </w:t>
            </w:r>
            <w:r w:rsidRPr="00541649">
              <w:rPr>
                <w:rFonts w:ascii="Times New Roman" w:hAnsi="Times New Roman" w:cs="Times New Roman"/>
                <w:sz w:val="24"/>
                <w:szCs w:val="24"/>
              </w:rPr>
              <w:t>d’application</w:t>
            </w:r>
            <w:r w:rsidRPr="00541649">
              <w:rPr>
                <w:rFonts w:ascii="Times New Roman" w:hAnsi="Times New Roman" w:cs="Times New Roman"/>
                <w:spacing w:val="32"/>
                <w:sz w:val="24"/>
                <w:szCs w:val="24"/>
              </w:rPr>
              <w:t xml:space="preserve"> </w:t>
            </w:r>
            <w:r w:rsidRPr="00541649">
              <w:rPr>
                <w:rFonts w:ascii="Times New Roman" w:hAnsi="Times New Roman" w:cs="Times New Roman"/>
                <w:sz w:val="24"/>
                <w:szCs w:val="24"/>
              </w:rPr>
              <w:t>des</w:t>
            </w:r>
            <w:r w:rsidRPr="00541649">
              <w:rPr>
                <w:rFonts w:ascii="Times New Roman" w:hAnsi="Times New Roman" w:cs="Times New Roman"/>
                <w:spacing w:val="34"/>
                <w:sz w:val="24"/>
                <w:szCs w:val="24"/>
              </w:rPr>
              <w:t xml:space="preserve"> </w:t>
            </w:r>
            <w:r w:rsidRPr="00541649">
              <w:rPr>
                <w:rFonts w:ascii="Times New Roman" w:hAnsi="Times New Roman" w:cs="Times New Roman"/>
                <w:sz w:val="24"/>
                <w:szCs w:val="24"/>
              </w:rPr>
              <w:t>délibérations</w:t>
            </w:r>
            <w:r w:rsidRPr="00541649">
              <w:rPr>
                <w:rFonts w:ascii="Times New Roman" w:hAnsi="Times New Roman" w:cs="Times New Roman"/>
                <w:spacing w:val="31"/>
                <w:sz w:val="24"/>
                <w:szCs w:val="24"/>
              </w:rPr>
              <w:t xml:space="preserve"> </w:t>
            </w:r>
            <w:r w:rsidRPr="00541649">
              <w:rPr>
                <w:rFonts w:ascii="Times New Roman" w:hAnsi="Times New Roman" w:cs="Times New Roman"/>
                <w:sz w:val="24"/>
                <w:szCs w:val="24"/>
              </w:rPr>
              <w:t>antérieures</w:t>
            </w:r>
            <w:r w:rsidRPr="00541649">
              <w:rPr>
                <w:rFonts w:ascii="Times New Roman" w:hAnsi="Times New Roman" w:cs="Times New Roman"/>
                <w:spacing w:val="32"/>
                <w:sz w:val="24"/>
                <w:szCs w:val="24"/>
              </w:rPr>
              <w:t xml:space="preserve"> </w:t>
            </w:r>
            <w:r w:rsidRPr="00541649">
              <w:rPr>
                <w:rFonts w:ascii="Times New Roman" w:hAnsi="Times New Roman" w:cs="Times New Roman"/>
                <w:sz w:val="24"/>
                <w:szCs w:val="24"/>
              </w:rPr>
              <w:t>concernant</w:t>
            </w:r>
            <w:r w:rsidRPr="00541649">
              <w:rPr>
                <w:rFonts w:ascii="Times New Roman" w:hAnsi="Times New Roman" w:cs="Times New Roman"/>
                <w:spacing w:val="30"/>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9"/>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30"/>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séjour,</w:t>
            </w:r>
          </w:p>
          <w:p w14:paraId="106CF745" w14:textId="32EC584F" w:rsidR="00541649" w:rsidRPr="00541649" w:rsidRDefault="00541649" w:rsidP="00893E0E">
            <w:pPr>
              <w:pStyle w:val="Corpsdetexte"/>
              <w:ind w:right="342"/>
              <w:rPr>
                <w:rFonts w:ascii="Times New Roman" w:hAnsi="Times New Roman" w:cs="Times New Roman"/>
                <w:sz w:val="24"/>
                <w:szCs w:val="24"/>
              </w:rPr>
            </w:pPr>
            <w:r>
              <w:rPr>
                <w:rFonts w:ascii="Times New Roman" w:hAnsi="Times New Roman" w:cs="Times New Roman"/>
                <w:b/>
                <w:bCs/>
                <w:sz w:val="24"/>
                <w:szCs w:val="24"/>
              </w:rPr>
              <w:t>D</w:t>
            </w:r>
            <w:r w:rsidRPr="00541649">
              <w:rPr>
                <w:rFonts w:ascii="Times New Roman" w:hAnsi="Times New Roman" w:cs="Times New Roman"/>
                <w:b/>
                <w:bCs/>
                <w:sz w:val="24"/>
                <w:szCs w:val="24"/>
              </w:rPr>
              <w:t>e renouveler</w:t>
            </w:r>
            <w:r w:rsidRPr="00541649">
              <w:rPr>
                <w:rFonts w:ascii="Times New Roman" w:hAnsi="Times New Roman" w:cs="Times New Roman"/>
                <w:sz w:val="24"/>
                <w:szCs w:val="24"/>
              </w:rPr>
              <w:t xml:space="preserve"> les modalités d’application de la taxe de séjour sur l’ensemble de son</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territoire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à</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compter 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01/01/2023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7F07B59D" w14:textId="5AD703E1" w:rsidR="00541649" w:rsidRPr="00541649" w:rsidRDefault="00541649" w:rsidP="00893E0E">
            <w:pPr>
              <w:pStyle w:val="Corpsdetexte"/>
              <w:spacing w:before="1" w:line="237" w:lineRule="auto"/>
              <w:ind w:right="287"/>
              <w:rPr>
                <w:rFonts w:ascii="Times New Roman" w:hAnsi="Times New Roman" w:cs="Times New Roman"/>
                <w:sz w:val="24"/>
                <w:szCs w:val="24"/>
              </w:rPr>
            </w:pPr>
            <w:r w:rsidRPr="00541649">
              <w:rPr>
                <w:rFonts w:ascii="Times New Roman" w:hAnsi="Times New Roman" w:cs="Times New Roman"/>
                <w:b/>
                <w:bCs/>
                <w:sz w:val="24"/>
                <w:szCs w:val="24"/>
              </w:rPr>
              <w:t>D’assujettir</w:t>
            </w:r>
            <w:r w:rsidRPr="00541649">
              <w:rPr>
                <w:rFonts w:ascii="Times New Roman" w:hAnsi="Times New Roman" w:cs="Times New Roman"/>
                <w:sz w:val="24"/>
                <w:szCs w:val="24"/>
              </w:rPr>
              <w:t xml:space="preserve"> toutes les natures et catégories d’hébergement à titre onéreux proposés</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dans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 territoire à la taxe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 séjour au réel</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65CF3CB2" w14:textId="77777777" w:rsidR="00541649" w:rsidRPr="00541649" w:rsidRDefault="00541649" w:rsidP="00893E0E">
            <w:pPr>
              <w:pStyle w:val="Corpsdetexte"/>
              <w:spacing w:before="1"/>
              <w:rPr>
                <w:rFonts w:ascii="Times New Roman" w:hAnsi="Times New Roman" w:cs="Times New Roman"/>
                <w:sz w:val="24"/>
                <w:szCs w:val="24"/>
              </w:rPr>
            </w:pPr>
            <w:r w:rsidRPr="00541649">
              <w:rPr>
                <w:rFonts w:ascii="Times New Roman" w:hAnsi="Times New Roman" w:cs="Times New Roman"/>
                <w:sz w:val="24"/>
                <w:szCs w:val="24"/>
              </w:rPr>
              <w:t>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peut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citer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p w14:paraId="5A5871D2"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Palaces,</w:t>
            </w:r>
          </w:p>
          <w:p w14:paraId="0E137A7B"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Hôtels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tourisme,</w:t>
            </w:r>
          </w:p>
          <w:p w14:paraId="1C4E7775"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before="1"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Résidences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p>
          <w:p w14:paraId="094994E1"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Meublés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tourisme,</w:t>
            </w:r>
          </w:p>
          <w:p w14:paraId="66E13941"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Village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vacances,</w:t>
            </w:r>
          </w:p>
          <w:p w14:paraId="695E5152"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Chambres d’hôtes,</w:t>
            </w:r>
          </w:p>
          <w:p w14:paraId="6262A768"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before="1"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Auberges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collectives,</w:t>
            </w:r>
          </w:p>
          <w:p w14:paraId="7DBD1AD7"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before="2" w:line="237" w:lineRule="auto"/>
              <w:ind w:left="0" w:right="1314"/>
              <w:contextualSpacing w:val="0"/>
              <w:rPr>
                <w:rFonts w:ascii="Times New Roman" w:hAnsi="Times New Roman" w:cs="Times New Roman"/>
                <w:sz w:val="24"/>
                <w:szCs w:val="24"/>
              </w:rPr>
            </w:pPr>
            <w:r w:rsidRPr="00541649">
              <w:rPr>
                <w:rFonts w:ascii="Times New Roman" w:hAnsi="Times New Roman" w:cs="Times New Roman"/>
                <w:sz w:val="24"/>
                <w:szCs w:val="24"/>
              </w:rPr>
              <w:t>Emplacements dans les aires de camping-cars et parcs de stationnement</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touristiques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lastRenderedPageBreak/>
              <w:t>par tranche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24</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heures,</w:t>
            </w:r>
          </w:p>
          <w:p w14:paraId="5ABBB70B"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before="1" w:line="240" w:lineRule="auto"/>
              <w:ind w:left="0" w:right="239"/>
              <w:contextualSpacing w:val="0"/>
              <w:rPr>
                <w:rFonts w:ascii="Times New Roman" w:hAnsi="Times New Roman" w:cs="Times New Roman"/>
                <w:sz w:val="24"/>
                <w:szCs w:val="24"/>
              </w:rPr>
            </w:pPr>
            <w:r w:rsidRPr="00541649">
              <w:rPr>
                <w:rFonts w:ascii="Times New Roman" w:hAnsi="Times New Roman" w:cs="Times New Roman"/>
                <w:sz w:val="24"/>
                <w:szCs w:val="24"/>
              </w:rPr>
              <w:t>Terrains de camping et de caravanage ainsi que tout autre terrain d'hébergement de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plein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air,</w:t>
            </w:r>
          </w:p>
          <w:p w14:paraId="6E6A1475"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before="1" w:line="240" w:lineRule="auto"/>
              <w:ind w:left="0" w:hanging="361"/>
              <w:contextualSpacing w:val="0"/>
              <w:rPr>
                <w:rFonts w:ascii="Times New Roman" w:hAnsi="Times New Roman" w:cs="Times New Roman"/>
                <w:sz w:val="24"/>
                <w:szCs w:val="24"/>
              </w:rPr>
            </w:pPr>
            <w:r w:rsidRPr="00541649">
              <w:rPr>
                <w:rFonts w:ascii="Times New Roman" w:hAnsi="Times New Roman" w:cs="Times New Roman"/>
                <w:sz w:val="24"/>
                <w:szCs w:val="24"/>
              </w:rPr>
              <w:t>Ports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plaisance,</w:t>
            </w:r>
          </w:p>
          <w:p w14:paraId="769FC92E" w14:textId="77777777" w:rsidR="00541649" w:rsidRPr="00541649" w:rsidRDefault="00541649" w:rsidP="00541649">
            <w:pPr>
              <w:pStyle w:val="Paragraphedeliste"/>
              <w:widowControl w:val="0"/>
              <w:numPr>
                <w:ilvl w:val="0"/>
                <w:numId w:val="36"/>
              </w:numPr>
              <w:tabs>
                <w:tab w:val="left" w:pos="3327"/>
                <w:tab w:val="left" w:pos="3328"/>
              </w:tabs>
              <w:autoSpaceDE w:val="0"/>
              <w:autoSpaceDN w:val="0"/>
              <w:spacing w:line="240" w:lineRule="auto"/>
              <w:ind w:left="0" w:right="361"/>
              <w:contextualSpacing w:val="0"/>
              <w:rPr>
                <w:rFonts w:ascii="Times New Roman" w:hAnsi="Times New Roman" w:cs="Times New Roman"/>
                <w:sz w:val="24"/>
                <w:szCs w:val="24"/>
              </w:rPr>
            </w:pPr>
            <w:r w:rsidRPr="00541649">
              <w:rPr>
                <w:rFonts w:ascii="Times New Roman" w:hAnsi="Times New Roman" w:cs="Times New Roman"/>
                <w:sz w:val="24"/>
                <w:szCs w:val="24"/>
              </w:rPr>
              <w:t>Les hébergements en attente de classement et les hébergements sans classement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qui ne relèvent pas des natures d’hébergements mentionnées au 1° à 9° de l’article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R.2333-44</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CGCT.</w:t>
            </w:r>
          </w:p>
          <w:p w14:paraId="3A6CCE37" w14:textId="77777777" w:rsidR="00541649" w:rsidRDefault="00541649" w:rsidP="00893E0E">
            <w:pPr>
              <w:pStyle w:val="Corpsdetexte"/>
              <w:rPr>
                <w:rFonts w:ascii="Times New Roman" w:hAnsi="Times New Roman" w:cs="Times New Roman"/>
                <w:sz w:val="24"/>
                <w:szCs w:val="24"/>
              </w:rPr>
            </w:pPr>
          </w:p>
          <w:p w14:paraId="788B7733" w14:textId="30049249" w:rsidR="00541649" w:rsidRPr="00541649" w:rsidRDefault="00541649" w:rsidP="00893E0E">
            <w:pPr>
              <w:pStyle w:val="Corpsdetexte"/>
              <w:rPr>
                <w:rFonts w:ascii="Times New Roman" w:hAnsi="Times New Roman" w:cs="Times New Roman"/>
                <w:sz w:val="24"/>
                <w:szCs w:val="24"/>
              </w:rPr>
            </w:pPr>
            <w:r w:rsidRPr="00541649">
              <w:rPr>
                <w:rFonts w:ascii="Times New Roman" w:hAnsi="Times New Roman" w:cs="Times New Roman"/>
                <w:sz w:val="24"/>
                <w:szCs w:val="24"/>
              </w:rPr>
              <w:t>La</w:t>
            </w:r>
            <w:r w:rsidRPr="00541649">
              <w:rPr>
                <w:rFonts w:ascii="Times New Roman" w:hAnsi="Times New Roman" w:cs="Times New Roman"/>
                <w:spacing w:val="23"/>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2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9"/>
                <w:sz w:val="24"/>
                <w:szCs w:val="24"/>
              </w:rPr>
              <w:t xml:space="preserve"> </w:t>
            </w:r>
            <w:r w:rsidRPr="00541649">
              <w:rPr>
                <w:rFonts w:ascii="Times New Roman" w:hAnsi="Times New Roman" w:cs="Times New Roman"/>
                <w:sz w:val="24"/>
                <w:szCs w:val="24"/>
              </w:rPr>
              <w:t>séjour</w:t>
            </w:r>
            <w:r w:rsidRPr="00541649">
              <w:rPr>
                <w:rFonts w:ascii="Times New Roman" w:hAnsi="Times New Roman" w:cs="Times New Roman"/>
                <w:spacing w:val="21"/>
                <w:sz w:val="24"/>
                <w:szCs w:val="24"/>
              </w:rPr>
              <w:t xml:space="preserve"> </w:t>
            </w:r>
            <w:r w:rsidRPr="00541649">
              <w:rPr>
                <w:rFonts w:ascii="Times New Roman" w:hAnsi="Times New Roman" w:cs="Times New Roman"/>
                <w:sz w:val="24"/>
                <w:szCs w:val="24"/>
              </w:rPr>
              <w:t>est</w:t>
            </w:r>
            <w:r w:rsidRPr="00541649">
              <w:rPr>
                <w:rFonts w:ascii="Times New Roman" w:hAnsi="Times New Roman" w:cs="Times New Roman"/>
                <w:spacing w:val="22"/>
                <w:sz w:val="24"/>
                <w:szCs w:val="24"/>
              </w:rPr>
              <w:t xml:space="preserve"> </w:t>
            </w:r>
            <w:r w:rsidRPr="00541649">
              <w:rPr>
                <w:rFonts w:ascii="Times New Roman" w:hAnsi="Times New Roman" w:cs="Times New Roman"/>
                <w:sz w:val="24"/>
                <w:szCs w:val="24"/>
              </w:rPr>
              <w:t>perçue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auprès</w:t>
            </w:r>
            <w:r w:rsidRPr="00541649">
              <w:rPr>
                <w:rFonts w:ascii="Times New Roman" w:hAnsi="Times New Roman" w:cs="Times New Roman"/>
                <w:spacing w:val="22"/>
                <w:sz w:val="24"/>
                <w:szCs w:val="24"/>
              </w:rPr>
              <w:t xml:space="preserve"> </w:t>
            </w:r>
            <w:r w:rsidRPr="00541649">
              <w:rPr>
                <w:rFonts w:ascii="Times New Roman" w:hAnsi="Times New Roman" w:cs="Times New Roman"/>
                <w:sz w:val="24"/>
                <w:szCs w:val="24"/>
              </w:rPr>
              <w:t>des</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personnes</w:t>
            </w:r>
            <w:r w:rsidRPr="00541649">
              <w:rPr>
                <w:rFonts w:ascii="Times New Roman" w:hAnsi="Times New Roman" w:cs="Times New Roman"/>
                <w:spacing w:val="21"/>
                <w:sz w:val="24"/>
                <w:szCs w:val="24"/>
              </w:rPr>
              <w:t xml:space="preserve"> </w:t>
            </w:r>
            <w:r w:rsidRPr="00541649">
              <w:rPr>
                <w:rFonts w:ascii="Times New Roman" w:hAnsi="Times New Roman" w:cs="Times New Roman"/>
                <w:sz w:val="24"/>
                <w:szCs w:val="24"/>
              </w:rPr>
              <w:t>hébergées</w:t>
            </w:r>
            <w:r w:rsidRPr="00541649">
              <w:rPr>
                <w:rFonts w:ascii="Times New Roman" w:hAnsi="Times New Roman" w:cs="Times New Roman"/>
                <w:spacing w:val="22"/>
                <w:sz w:val="24"/>
                <w:szCs w:val="24"/>
              </w:rPr>
              <w:t xml:space="preserve"> </w:t>
            </w:r>
            <w:r w:rsidRPr="00541649">
              <w:rPr>
                <w:rFonts w:ascii="Times New Roman" w:hAnsi="Times New Roman" w:cs="Times New Roman"/>
                <w:sz w:val="24"/>
                <w:szCs w:val="24"/>
              </w:rPr>
              <w:t>à</w:t>
            </w:r>
            <w:r w:rsidRPr="00541649">
              <w:rPr>
                <w:rFonts w:ascii="Times New Roman" w:hAnsi="Times New Roman" w:cs="Times New Roman"/>
                <w:spacing w:val="21"/>
                <w:sz w:val="24"/>
                <w:szCs w:val="24"/>
              </w:rPr>
              <w:t xml:space="preserve"> </w:t>
            </w:r>
            <w:r w:rsidRPr="00541649">
              <w:rPr>
                <w:rFonts w:ascii="Times New Roman" w:hAnsi="Times New Roman" w:cs="Times New Roman"/>
                <w:sz w:val="24"/>
                <w:szCs w:val="24"/>
              </w:rPr>
              <w:t>titre</w:t>
            </w:r>
            <w:r w:rsidRPr="00541649">
              <w:rPr>
                <w:rFonts w:ascii="Times New Roman" w:hAnsi="Times New Roman" w:cs="Times New Roman"/>
                <w:spacing w:val="23"/>
                <w:sz w:val="24"/>
                <w:szCs w:val="24"/>
              </w:rPr>
              <w:t xml:space="preserve"> </w:t>
            </w:r>
            <w:r w:rsidRPr="00541649">
              <w:rPr>
                <w:rFonts w:ascii="Times New Roman" w:hAnsi="Times New Roman" w:cs="Times New Roman"/>
                <w:sz w:val="24"/>
                <w:szCs w:val="24"/>
              </w:rPr>
              <w:t>onéreux</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9"/>
                <w:sz w:val="24"/>
                <w:szCs w:val="24"/>
              </w:rPr>
              <w:t xml:space="preserve"> </w:t>
            </w:r>
            <w:r w:rsidRPr="00541649">
              <w:rPr>
                <w:rFonts w:ascii="Times New Roman" w:hAnsi="Times New Roman" w:cs="Times New Roman"/>
                <w:sz w:val="24"/>
                <w:szCs w:val="24"/>
              </w:rPr>
              <w:t>qui</w:t>
            </w:r>
            <w:r w:rsidRPr="00541649">
              <w:rPr>
                <w:rFonts w:ascii="Times New Roman" w:hAnsi="Times New Roman" w:cs="Times New Roman"/>
                <w:spacing w:val="24"/>
                <w:sz w:val="24"/>
                <w:szCs w:val="24"/>
              </w:rPr>
              <w:t xml:space="preserve"> </w:t>
            </w:r>
            <w:r w:rsidRPr="00541649">
              <w:rPr>
                <w:rFonts w:ascii="Times New Roman" w:hAnsi="Times New Roman" w:cs="Times New Roman"/>
                <w:sz w:val="24"/>
                <w:szCs w:val="24"/>
              </w:rPr>
              <w:t>n’y</w:t>
            </w:r>
            <w:r w:rsidRPr="00541649">
              <w:rPr>
                <w:rFonts w:ascii="Times New Roman" w:hAnsi="Times New Roman" w:cs="Times New Roman"/>
                <w:spacing w:val="22"/>
                <w:sz w:val="24"/>
                <w:szCs w:val="24"/>
              </w:rPr>
              <w:t xml:space="preserve"> </w:t>
            </w:r>
            <w:r w:rsidRPr="00541649">
              <w:rPr>
                <w:rFonts w:ascii="Times New Roman" w:hAnsi="Times New Roman" w:cs="Times New Roman"/>
                <w:sz w:val="24"/>
                <w:szCs w:val="24"/>
              </w:rPr>
              <w:t>sont</w:t>
            </w:r>
            <w:r w:rsidRPr="00541649">
              <w:rPr>
                <w:rFonts w:ascii="Times New Roman" w:hAnsi="Times New Roman" w:cs="Times New Roman"/>
                <w:spacing w:val="-52"/>
                <w:sz w:val="24"/>
                <w:szCs w:val="24"/>
              </w:rPr>
              <w:t xml:space="preserve"> </w:t>
            </w:r>
            <w:r w:rsidRPr="00541649">
              <w:rPr>
                <w:rFonts w:ascii="Times New Roman" w:hAnsi="Times New Roman" w:cs="Times New Roman"/>
                <w:sz w:val="24"/>
                <w:szCs w:val="24"/>
              </w:rPr>
              <w:t>pas domiciliées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(voir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 article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L.2333-29 du Code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général</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collectivités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territoriales).</w:t>
            </w:r>
          </w:p>
          <w:p w14:paraId="1968C98E" w14:textId="77777777" w:rsidR="00541649" w:rsidRPr="00541649" w:rsidRDefault="00541649" w:rsidP="00893E0E">
            <w:pPr>
              <w:pStyle w:val="Corpsdetexte"/>
              <w:spacing w:line="267" w:lineRule="exact"/>
              <w:jc w:val="both"/>
              <w:rPr>
                <w:rFonts w:ascii="Times New Roman" w:hAnsi="Times New Roman" w:cs="Times New Roman"/>
                <w:sz w:val="24"/>
                <w:szCs w:val="24"/>
              </w:rPr>
            </w:pPr>
            <w:r w:rsidRPr="00541649">
              <w:rPr>
                <w:rFonts w:ascii="Times New Roman" w:hAnsi="Times New Roman" w:cs="Times New Roman"/>
                <w:sz w:val="24"/>
                <w:szCs w:val="24"/>
              </w:rPr>
              <w:t>Son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montant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est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calculé</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à</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partir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 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fréquentation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réelle des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établissements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concernés.</w:t>
            </w:r>
          </w:p>
          <w:p w14:paraId="640900F5" w14:textId="77777777" w:rsidR="00541649" w:rsidRPr="00541649" w:rsidRDefault="00541649" w:rsidP="00893E0E">
            <w:pPr>
              <w:pStyle w:val="Corpsdetexte"/>
              <w:spacing w:before="1"/>
              <w:ind w:right="223"/>
              <w:jc w:val="both"/>
              <w:rPr>
                <w:rFonts w:ascii="Times New Roman" w:hAnsi="Times New Roman" w:cs="Times New Roman"/>
                <w:sz w:val="24"/>
                <w:szCs w:val="24"/>
              </w:rPr>
            </w:pPr>
            <w:r w:rsidRPr="00541649">
              <w:rPr>
                <w:rFonts w:ascii="Times New Roman" w:hAnsi="Times New Roman" w:cs="Times New Roman"/>
                <w:sz w:val="24"/>
                <w:szCs w:val="24"/>
              </w:rPr>
              <w:t>Le montant de la taxe due par chaque touriste est égal au tarif qui lui est applicable en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fonction de la classe de l’hébergement dans lequel il réside, multiplié par le nombre 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nuitées correspondant à la durée de son séjour. La taxe est ainsi perçue par personne et par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nuitée de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séjour.</w:t>
            </w:r>
          </w:p>
          <w:p w14:paraId="0D2E6021" w14:textId="77777777" w:rsidR="00541649" w:rsidRPr="00541649" w:rsidRDefault="00541649" w:rsidP="00893E0E">
            <w:pPr>
              <w:pStyle w:val="Corpsdetexte"/>
              <w:jc w:val="both"/>
              <w:rPr>
                <w:rFonts w:ascii="Times New Roman" w:hAnsi="Times New Roman" w:cs="Times New Roman"/>
                <w:sz w:val="24"/>
                <w:szCs w:val="24"/>
              </w:rPr>
            </w:pPr>
            <w:proofErr w:type="gramStart"/>
            <w:r w:rsidRPr="00541649">
              <w:rPr>
                <w:rFonts w:ascii="Times New Roman" w:hAnsi="Times New Roman" w:cs="Times New Roman"/>
                <w:sz w:val="24"/>
                <w:szCs w:val="24"/>
              </w:rPr>
              <w:t>de</w:t>
            </w:r>
            <w:proofErr w:type="gramEnd"/>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percevoir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séjour 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1er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janvier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au</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31</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décembre</w:t>
            </w:r>
          </w:p>
          <w:p w14:paraId="443DE430" w14:textId="77777777" w:rsidR="00541649" w:rsidRPr="00541649" w:rsidRDefault="00541649" w:rsidP="00893E0E">
            <w:pPr>
              <w:pStyle w:val="Corpsdetexte"/>
              <w:ind w:right="271"/>
              <w:rPr>
                <w:rFonts w:ascii="Times New Roman" w:hAnsi="Times New Roman" w:cs="Times New Roman"/>
                <w:sz w:val="24"/>
                <w:szCs w:val="24"/>
              </w:rPr>
            </w:pPr>
            <w:r w:rsidRPr="00541649">
              <w:rPr>
                <w:rFonts w:ascii="Times New Roman" w:hAnsi="Times New Roman" w:cs="Times New Roman"/>
                <w:b/>
                <w:sz w:val="24"/>
                <w:szCs w:val="24"/>
              </w:rPr>
              <w:t xml:space="preserve">Rappelle </w:t>
            </w:r>
            <w:r w:rsidRPr="00541649">
              <w:rPr>
                <w:rFonts w:ascii="Times New Roman" w:hAnsi="Times New Roman" w:cs="Times New Roman"/>
                <w:sz w:val="24"/>
                <w:szCs w:val="24"/>
              </w:rPr>
              <w:t>que le Conseil Départemental du Cantal, par délibération en date du 27 septembre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2019, a institué une Taxe Additionnelle de 10% à la taxe de séjour. Dans ce cadre 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conformément aux dispositions de l’article L 333-1 du CGCT, la Taxe Additionnelle est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 xml:space="preserve">recouvrée par la Communauté de Communes Cère et </w:t>
            </w:r>
            <w:proofErr w:type="spellStart"/>
            <w:r w:rsidRPr="00541649">
              <w:rPr>
                <w:rFonts w:ascii="Times New Roman" w:hAnsi="Times New Roman" w:cs="Times New Roman"/>
                <w:sz w:val="24"/>
                <w:szCs w:val="24"/>
              </w:rPr>
              <w:t>Goul</w:t>
            </w:r>
            <w:proofErr w:type="spellEnd"/>
            <w:r w:rsidRPr="00541649">
              <w:rPr>
                <w:rFonts w:ascii="Times New Roman" w:hAnsi="Times New Roman" w:cs="Times New Roman"/>
                <w:sz w:val="24"/>
                <w:szCs w:val="24"/>
              </w:rPr>
              <w:t xml:space="preserve"> en </w:t>
            </w:r>
            <w:proofErr w:type="spellStart"/>
            <w:r w:rsidRPr="00541649">
              <w:rPr>
                <w:rFonts w:ascii="Times New Roman" w:hAnsi="Times New Roman" w:cs="Times New Roman"/>
                <w:sz w:val="24"/>
                <w:szCs w:val="24"/>
              </w:rPr>
              <w:t>Carladès</w:t>
            </w:r>
            <w:proofErr w:type="spellEnd"/>
            <w:r w:rsidRPr="00541649">
              <w:rPr>
                <w:rFonts w:ascii="Times New Roman" w:hAnsi="Times New Roman" w:cs="Times New Roman"/>
                <w:sz w:val="24"/>
                <w:szCs w:val="24"/>
              </w:rPr>
              <w:t xml:space="preserve"> pour le compte 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Département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dans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mêmes conditions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que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communautaire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à laquelle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elle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s’ajoute. Son montant est calculé à partir de la fréquentation réelle des établissements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concernés. Elle sera reversée par l’Office de Tourisme gestionnaire, selon les modalités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conventionnelles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définies entre le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Conseil Départemental</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l’Office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p>
          <w:p w14:paraId="4E0A0BA9" w14:textId="77777777" w:rsidR="00541649" w:rsidRPr="00541649" w:rsidRDefault="00541649" w:rsidP="00893E0E">
            <w:pPr>
              <w:pStyle w:val="Titre1"/>
              <w:spacing w:line="267" w:lineRule="exact"/>
              <w:ind w:left="0"/>
              <w:jc w:val="both"/>
              <w:outlineLvl w:val="0"/>
              <w:rPr>
                <w:sz w:val="24"/>
                <w:szCs w:val="24"/>
              </w:rPr>
            </w:pPr>
            <w:r w:rsidRPr="00541649">
              <w:rPr>
                <w:sz w:val="24"/>
                <w:szCs w:val="24"/>
              </w:rPr>
              <w:t>De fixer</w:t>
            </w:r>
            <w:r w:rsidRPr="00541649">
              <w:rPr>
                <w:spacing w:val="-2"/>
                <w:sz w:val="24"/>
                <w:szCs w:val="24"/>
              </w:rPr>
              <w:t xml:space="preserve"> </w:t>
            </w:r>
            <w:r w:rsidRPr="00541649">
              <w:rPr>
                <w:sz w:val="24"/>
                <w:szCs w:val="24"/>
              </w:rPr>
              <w:t>les</w:t>
            </w:r>
            <w:r w:rsidRPr="00541649">
              <w:rPr>
                <w:spacing w:val="-2"/>
                <w:sz w:val="24"/>
                <w:szCs w:val="24"/>
              </w:rPr>
              <w:t xml:space="preserve"> </w:t>
            </w:r>
            <w:r w:rsidRPr="00541649">
              <w:rPr>
                <w:sz w:val="24"/>
                <w:szCs w:val="24"/>
              </w:rPr>
              <w:t>tarifs</w:t>
            </w:r>
            <w:r w:rsidRPr="00541649">
              <w:rPr>
                <w:spacing w:val="1"/>
                <w:sz w:val="24"/>
                <w:szCs w:val="24"/>
              </w:rPr>
              <w:t xml:space="preserve"> </w:t>
            </w:r>
            <w:r w:rsidRPr="00541649">
              <w:rPr>
                <w:sz w:val="24"/>
                <w:szCs w:val="24"/>
              </w:rPr>
              <w:t>suivant à</w:t>
            </w:r>
            <w:r w:rsidRPr="00541649">
              <w:rPr>
                <w:spacing w:val="-2"/>
                <w:sz w:val="24"/>
                <w:szCs w:val="24"/>
              </w:rPr>
              <w:t xml:space="preserve"> </w:t>
            </w:r>
            <w:r w:rsidRPr="00541649">
              <w:rPr>
                <w:sz w:val="24"/>
                <w:szCs w:val="24"/>
              </w:rPr>
              <w:t>partir</w:t>
            </w:r>
            <w:r w:rsidRPr="00541649">
              <w:rPr>
                <w:spacing w:val="-2"/>
                <w:sz w:val="24"/>
                <w:szCs w:val="24"/>
              </w:rPr>
              <w:t xml:space="preserve"> </w:t>
            </w:r>
            <w:r w:rsidRPr="00541649">
              <w:rPr>
                <w:sz w:val="24"/>
                <w:szCs w:val="24"/>
              </w:rPr>
              <w:t>du</w:t>
            </w:r>
            <w:r w:rsidRPr="00541649">
              <w:rPr>
                <w:spacing w:val="-3"/>
                <w:sz w:val="24"/>
                <w:szCs w:val="24"/>
              </w:rPr>
              <w:t xml:space="preserve"> </w:t>
            </w:r>
            <w:r w:rsidRPr="00541649">
              <w:rPr>
                <w:sz w:val="24"/>
                <w:szCs w:val="24"/>
              </w:rPr>
              <w:t>01/01/2023</w:t>
            </w:r>
            <w:r w:rsidRPr="00541649">
              <w:rPr>
                <w:spacing w:val="3"/>
                <w:sz w:val="24"/>
                <w:szCs w:val="24"/>
              </w:rPr>
              <w:t xml:space="preserve"> </w:t>
            </w:r>
            <w:r w:rsidRPr="00541649">
              <w:rPr>
                <w:sz w:val="24"/>
                <w:szCs w:val="24"/>
              </w:rPr>
              <w:t>:</w:t>
            </w:r>
          </w:p>
          <w:p w14:paraId="726E39CB" w14:textId="77777777" w:rsidR="00541649" w:rsidRPr="00541649" w:rsidRDefault="00541649" w:rsidP="00893E0E">
            <w:pPr>
              <w:pStyle w:val="Corpsdetexte"/>
              <w:ind w:right="224"/>
              <w:jc w:val="both"/>
              <w:rPr>
                <w:rFonts w:ascii="Times New Roman" w:hAnsi="Times New Roman" w:cs="Times New Roman"/>
                <w:sz w:val="24"/>
                <w:szCs w:val="24"/>
              </w:rPr>
            </w:pPr>
            <w:r w:rsidRPr="00541649">
              <w:rPr>
                <w:rFonts w:ascii="Times New Roman" w:hAnsi="Times New Roman" w:cs="Times New Roman"/>
                <w:sz w:val="24"/>
                <w:szCs w:val="24"/>
              </w:rPr>
              <w:t>Conformément aux articles L.2333-30 et L.2333-41 du CGCT, les tarifs sont arrêtés par 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conseil communautaire avant le 1er juillet de l’année pour être applicable à compter 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l’année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suivante.</w:t>
            </w:r>
          </w:p>
          <w:tbl>
            <w:tblPr>
              <w:tblStyle w:val="TableauGrille1Clair-Accentuation6"/>
              <w:tblW w:w="0" w:type="auto"/>
              <w:tblLayout w:type="fixed"/>
              <w:tblLook w:val="01E0" w:firstRow="1" w:lastRow="1" w:firstColumn="1" w:lastColumn="1" w:noHBand="0" w:noVBand="0"/>
            </w:tblPr>
            <w:tblGrid>
              <w:gridCol w:w="4322"/>
              <w:gridCol w:w="2372"/>
              <w:gridCol w:w="2694"/>
            </w:tblGrid>
            <w:tr w:rsidR="00541649" w:rsidRPr="00541649" w14:paraId="43913F5C" w14:textId="77777777" w:rsidTr="00541649">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322" w:type="dxa"/>
                </w:tcPr>
                <w:p w14:paraId="09AC1410" w14:textId="77777777" w:rsidR="00541649" w:rsidRPr="00541649" w:rsidRDefault="00541649" w:rsidP="00893E0E">
                  <w:pPr>
                    <w:pStyle w:val="TableParagraph"/>
                    <w:spacing w:before="152"/>
                    <w:ind w:left="928"/>
                    <w:rPr>
                      <w:rFonts w:ascii="Times New Roman" w:hAnsi="Times New Roman" w:cs="Times New Roman"/>
                      <w:b w:val="0"/>
                      <w:sz w:val="24"/>
                      <w:szCs w:val="24"/>
                    </w:rPr>
                  </w:pPr>
                  <w:r w:rsidRPr="00541649">
                    <w:rPr>
                      <w:rFonts w:ascii="Times New Roman" w:hAnsi="Times New Roman" w:cs="Times New Roman"/>
                      <w:sz w:val="24"/>
                      <w:szCs w:val="24"/>
                    </w:rPr>
                    <w:t>Catégories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d’hébergement</w:t>
                  </w:r>
                </w:p>
              </w:tc>
              <w:tc>
                <w:tcPr>
                  <w:tcW w:w="2372" w:type="dxa"/>
                  <w:vAlign w:val="center"/>
                </w:tcPr>
                <w:p w14:paraId="298A7245" w14:textId="77777777" w:rsidR="00541649" w:rsidRPr="00541649" w:rsidRDefault="00541649" w:rsidP="00893E0E">
                  <w:pPr>
                    <w:pStyle w:val="TableParagraph"/>
                    <w:spacing w:before="18"/>
                    <w:ind w:left="-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41649">
                    <w:rPr>
                      <w:rFonts w:ascii="Times New Roman" w:hAnsi="Times New Roman" w:cs="Times New Roman"/>
                      <w:sz w:val="24"/>
                      <w:szCs w:val="24"/>
                    </w:rPr>
                    <w:t>Tarif</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Communautaire</w:t>
                  </w:r>
                </w:p>
              </w:tc>
              <w:tc>
                <w:tcPr>
                  <w:cnfStyle w:val="000100000000" w:firstRow="0" w:lastRow="0" w:firstColumn="0" w:lastColumn="1" w:oddVBand="0" w:evenVBand="0" w:oddHBand="0" w:evenHBand="0" w:firstRowFirstColumn="0" w:firstRowLastColumn="0" w:lastRowFirstColumn="0" w:lastRowLastColumn="0"/>
                  <w:tcW w:w="2694" w:type="dxa"/>
                </w:tcPr>
                <w:p w14:paraId="3F4E8D58" w14:textId="77777777" w:rsidR="00541649" w:rsidRPr="00541649" w:rsidRDefault="00541649" w:rsidP="00893E0E">
                  <w:pPr>
                    <w:pStyle w:val="TableParagraph"/>
                    <w:spacing w:before="18"/>
                    <w:ind w:left="486" w:right="24" w:hanging="315"/>
                    <w:rPr>
                      <w:rFonts w:ascii="Times New Roman" w:hAnsi="Times New Roman" w:cs="Times New Roman"/>
                      <w:b w:val="0"/>
                      <w:sz w:val="24"/>
                      <w:szCs w:val="24"/>
                    </w:rPr>
                  </w:pPr>
                  <w:r w:rsidRPr="00541649">
                    <w:rPr>
                      <w:rFonts w:ascii="Times New Roman" w:hAnsi="Times New Roman" w:cs="Times New Roman"/>
                      <w:sz w:val="24"/>
                      <w:szCs w:val="24"/>
                    </w:rPr>
                    <w:t>Tarif global à appliquer</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intégrant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TAD</w:t>
                  </w:r>
                </w:p>
              </w:tc>
            </w:tr>
            <w:tr w:rsidR="00541649" w:rsidRPr="00541649" w14:paraId="34466FB9" w14:textId="77777777" w:rsidTr="00541649">
              <w:trPr>
                <w:trHeight w:val="387"/>
              </w:trPr>
              <w:tc>
                <w:tcPr>
                  <w:cnfStyle w:val="001000000000" w:firstRow="0" w:lastRow="0" w:firstColumn="1" w:lastColumn="0" w:oddVBand="0" w:evenVBand="0" w:oddHBand="0" w:evenHBand="0" w:firstRowFirstColumn="0" w:firstRowLastColumn="0" w:lastRowFirstColumn="0" w:lastRowLastColumn="0"/>
                  <w:tcW w:w="4322" w:type="dxa"/>
                </w:tcPr>
                <w:p w14:paraId="363896D2" w14:textId="77777777" w:rsidR="00541649" w:rsidRPr="00541649" w:rsidRDefault="00541649" w:rsidP="00893E0E">
                  <w:pPr>
                    <w:pStyle w:val="TableParagraph"/>
                    <w:spacing w:before="67"/>
                    <w:ind w:left="59"/>
                    <w:rPr>
                      <w:rFonts w:ascii="Times New Roman" w:hAnsi="Times New Roman" w:cs="Times New Roman"/>
                      <w:sz w:val="24"/>
                      <w:szCs w:val="24"/>
                    </w:rPr>
                  </w:pPr>
                  <w:r w:rsidRPr="00541649">
                    <w:rPr>
                      <w:rFonts w:ascii="Times New Roman" w:hAnsi="Times New Roman" w:cs="Times New Roman"/>
                      <w:sz w:val="24"/>
                      <w:szCs w:val="24"/>
                    </w:rPr>
                    <w:t>Palaces</w:t>
                  </w:r>
                </w:p>
              </w:tc>
              <w:tc>
                <w:tcPr>
                  <w:tcW w:w="2372" w:type="dxa"/>
                  <w:vAlign w:val="center"/>
                </w:tcPr>
                <w:p w14:paraId="33FECD6F" w14:textId="77777777" w:rsidR="00541649" w:rsidRPr="00541649" w:rsidRDefault="00541649" w:rsidP="00893E0E">
                  <w:pPr>
                    <w:pStyle w:val="TableParagraph"/>
                    <w:spacing w:before="6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2,50</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511BD851" w14:textId="77777777" w:rsidR="00541649" w:rsidRPr="00541649" w:rsidRDefault="00541649" w:rsidP="00893E0E">
                  <w:pPr>
                    <w:pStyle w:val="TableParagraph"/>
                    <w:spacing w:before="67"/>
                    <w:ind w:left="959" w:right="831"/>
                    <w:jc w:val="center"/>
                    <w:rPr>
                      <w:rFonts w:ascii="Times New Roman" w:hAnsi="Times New Roman" w:cs="Times New Roman"/>
                      <w:sz w:val="24"/>
                      <w:szCs w:val="24"/>
                    </w:rPr>
                  </w:pPr>
                  <w:r w:rsidRPr="00541649">
                    <w:rPr>
                      <w:rFonts w:ascii="Times New Roman" w:hAnsi="Times New Roman" w:cs="Times New Roman"/>
                      <w:sz w:val="24"/>
                      <w:szCs w:val="24"/>
                    </w:rPr>
                    <w:t>2,75</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0B5D1DE2" w14:textId="77777777" w:rsidTr="00541649">
              <w:trPr>
                <w:trHeight w:val="689"/>
              </w:trPr>
              <w:tc>
                <w:tcPr>
                  <w:cnfStyle w:val="001000000000" w:firstRow="0" w:lastRow="0" w:firstColumn="1" w:lastColumn="0" w:oddVBand="0" w:evenVBand="0" w:oddHBand="0" w:evenHBand="0" w:firstRowFirstColumn="0" w:firstRowLastColumn="0" w:lastRowFirstColumn="0" w:lastRowLastColumn="0"/>
                  <w:tcW w:w="4322" w:type="dxa"/>
                </w:tcPr>
                <w:p w14:paraId="0D38CCF3" w14:textId="77777777" w:rsidR="00541649" w:rsidRPr="00541649" w:rsidRDefault="00541649" w:rsidP="00893E0E">
                  <w:pPr>
                    <w:pStyle w:val="TableParagraph"/>
                    <w:spacing w:before="19"/>
                    <w:ind w:left="59"/>
                    <w:rPr>
                      <w:rFonts w:ascii="Times New Roman" w:hAnsi="Times New Roman" w:cs="Times New Roman"/>
                      <w:b w:val="0"/>
                      <w:bCs w:val="0"/>
                      <w:sz w:val="24"/>
                      <w:szCs w:val="24"/>
                    </w:rPr>
                  </w:pPr>
                  <w:r w:rsidRPr="00541649">
                    <w:rPr>
                      <w:rFonts w:ascii="Times New Roman" w:hAnsi="Times New Roman" w:cs="Times New Roman"/>
                      <w:sz w:val="24"/>
                      <w:szCs w:val="24"/>
                    </w:rPr>
                    <w:t>Hôtels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5</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résidences de</w:t>
                  </w:r>
                </w:p>
                <w:p w14:paraId="571B375B" w14:textId="77777777" w:rsidR="00541649" w:rsidRPr="00541649" w:rsidRDefault="00541649" w:rsidP="00893E0E">
                  <w:pPr>
                    <w:pStyle w:val="TableParagraph"/>
                    <w:spacing w:line="220"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tourisme</w:t>
                  </w:r>
                  <w:proofErr w:type="gramEnd"/>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5</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meublés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5</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p>
              </w:tc>
              <w:tc>
                <w:tcPr>
                  <w:tcW w:w="2372" w:type="dxa"/>
                  <w:vAlign w:val="center"/>
                </w:tcPr>
                <w:p w14:paraId="4A2776EC" w14:textId="77777777" w:rsidR="00541649" w:rsidRPr="00541649" w:rsidRDefault="00541649" w:rsidP="00893E0E">
                  <w:pPr>
                    <w:pStyle w:val="TableParagraph"/>
                    <w:spacing w:before="141" w:line="126"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2,00</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670A25E8" w14:textId="77777777" w:rsidR="00541649" w:rsidRPr="00541649" w:rsidRDefault="00541649" w:rsidP="00893E0E">
                  <w:pPr>
                    <w:pStyle w:val="TableParagraph"/>
                    <w:spacing w:before="141" w:line="126" w:lineRule="exact"/>
                    <w:ind w:left="959" w:right="831"/>
                    <w:jc w:val="center"/>
                    <w:rPr>
                      <w:rFonts w:ascii="Times New Roman" w:hAnsi="Times New Roman" w:cs="Times New Roman"/>
                      <w:sz w:val="24"/>
                      <w:szCs w:val="24"/>
                    </w:rPr>
                  </w:pPr>
                  <w:r w:rsidRPr="00541649">
                    <w:rPr>
                      <w:rFonts w:ascii="Times New Roman" w:hAnsi="Times New Roman" w:cs="Times New Roman"/>
                      <w:sz w:val="24"/>
                      <w:szCs w:val="24"/>
                    </w:rPr>
                    <w:t>2,20</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16613547" w14:textId="77777777" w:rsidTr="00541649">
              <w:trPr>
                <w:trHeight w:val="691"/>
              </w:trPr>
              <w:tc>
                <w:tcPr>
                  <w:cnfStyle w:val="001000000000" w:firstRow="0" w:lastRow="0" w:firstColumn="1" w:lastColumn="0" w:oddVBand="0" w:evenVBand="0" w:oddHBand="0" w:evenHBand="0" w:firstRowFirstColumn="0" w:firstRowLastColumn="0" w:lastRowFirstColumn="0" w:lastRowLastColumn="0"/>
                  <w:tcW w:w="4322" w:type="dxa"/>
                </w:tcPr>
                <w:p w14:paraId="0E503076" w14:textId="77777777" w:rsidR="00541649" w:rsidRPr="00541649" w:rsidRDefault="00541649" w:rsidP="00893E0E">
                  <w:pPr>
                    <w:pStyle w:val="TableParagraph"/>
                    <w:spacing w:before="21"/>
                    <w:ind w:left="59"/>
                    <w:rPr>
                      <w:rFonts w:ascii="Times New Roman" w:hAnsi="Times New Roman" w:cs="Times New Roman"/>
                      <w:b w:val="0"/>
                      <w:bCs w:val="0"/>
                      <w:sz w:val="24"/>
                      <w:szCs w:val="24"/>
                    </w:rPr>
                  </w:pPr>
                  <w:r w:rsidRPr="00541649">
                    <w:rPr>
                      <w:rFonts w:ascii="Times New Roman" w:hAnsi="Times New Roman" w:cs="Times New Roman"/>
                      <w:sz w:val="24"/>
                      <w:szCs w:val="24"/>
                    </w:rPr>
                    <w:t>Hôtels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4</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résidences de</w:t>
                  </w:r>
                </w:p>
                <w:p w14:paraId="355FCBAD" w14:textId="77777777" w:rsidR="00541649" w:rsidRPr="00541649" w:rsidRDefault="00541649" w:rsidP="00893E0E">
                  <w:pPr>
                    <w:pStyle w:val="TableParagraph"/>
                    <w:spacing w:line="220"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tourisme</w:t>
                  </w:r>
                  <w:proofErr w:type="gramEnd"/>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4</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meublés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4</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p>
              </w:tc>
              <w:tc>
                <w:tcPr>
                  <w:tcW w:w="2372" w:type="dxa"/>
                  <w:vAlign w:val="center"/>
                </w:tcPr>
                <w:p w14:paraId="37157727" w14:textId="77777777" w:rsidR="00541649" w:rsidRPr="00541649" w:rsidRDefault="00541649" w:rsidP="00893E0E">
                  <w:pPr>
                    <w:pStyle w:val="TableParagraph"/>
                    <w:spacing w:before="144" w:line="126"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1,23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4D88DBB3" w14:textId="77777777" w:rsidR="00541649" w:rsidRPr="00541649" w:rsidRDefault="00541649" w:rsidP="00893E0E">
                  <w:pPr>
                    <w:pStyle w:val="TableParagraph"/>
                    <w:spacing w:before="144" w:line="126" w:lineRule="exact"/>
                    <w:ind w:left="959" w:right="831"/>
                    <w:jc w:val="center"/>
                    <w:rPr>
                      <w:rFonts w:ascii="Times New Roman" w:hAnsi="Times New Roman" w:cs="Times New Roman"/>
                      <w:sz w:val="24"/>
                      <w:szCs w:val="24"/>
                    </w:rPr>
                  </w:pPr>
                  <w:r w:rsidRPr="00541649">
                    <w:rPr>
                      <w:rFonts w:ascii="Times New Roman" w:hAnsi="Times New Roman" w:cs="Times New Roman"/>
                      <w:sz w:val="24"/>
                      <w:szCs w:val="24"/>
                    </w:rPr>
                    <w:t>1,35</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291469C3" w14:textId="77777777" w:rsidTr="00541649">
              <w:trPr>
                <w:trHeight w:val="689"/>
              </w:trPr>
              <w:tc>
                <w:tcPr>
                  <w:cnfStyle w:val="001000000000" w:firstRow="0" w:lastRow="0" w:firstColumn="1" w:lastColumn="0" w:oddVBand="0" w:evenVBand="0" w:oddHBand="0" w:evenHBand="0" w:firstRowFirstColumn="0" w:firstRowLastColumn="0" w:lastRowFirstColumn="0" w:lastRowLastColumn="0"/>
                  <w:tcW w:w="4322" w:type="dxa"/>
                </w:tcPr>
                <w:p w14:paraId="2A4590B4" w14:textId="77777777" w:rsidR="00541649" w:rsidRPr="00541649" w:rsidRDefault="00541649" w:rsidP="00893E0E">
                  <w:pPr>
                    <w:pStyle w:val="TableParagraph"/>
                    <w:spacing w:before="21"/>
                    <w:ind w:left="59"/>
                    <w:rPr>
                      <w:rFonts w:ascii="Times New Roman" w:hAnsi="Times New Roman" w:cs="Times New Roman"/>
                      <w:b w:val="0"/>
                      <w:bCs w:val="0"/>
                      <w:sz w:val="24"/>
                      <w:szCs w:val="24"/>
                    </w:rPr>
                  </w:pPr>
                  <w:r w:rsidRPr="00541649">
                    <w:rPr>
                      <w:rFonts w:ascii="Times New Roman" w:hAnsi="Times New Roman" w:cs="Times New Roman"/>
                      <w:sz w:val="24"/>
                      <w:szCs w:val="24"/>
                    </w:rPr>
                    <w:t>Hôtels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3</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résidences de</w:t>
                  </w:r>
                </w:p>
                <w:p w14:paraId="49CD0DCD" w14:textId="77777777" w:rsidR="00541649" w:rsidRPr="00541649" w:rsidRDefault="00541649" w:rsidP="00893E0E">
                  <w:pPr>
                    <w:pStyle w:val="TableParagraph"/>
                    <w:spacing w:line="219"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tourisme</w:t>
                  </w:r>
                  <w:proofErr w:type="gramEnd"/>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meublés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3</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p>
              </w:tc>
              <w:tc>
                <w:tcPr>
                  <w:tcW w:w="2372" w:type="dxa"/>
                  <w:vAlign w:val="center"/>
                </w:tcPr>
                <w:p w14:paraId="5A974517" w14:textId="77777777" w:rsidR="00541649" w:rsidRPr="00541649" w:rsidRDefault="00541649" w:rsidP="00893E0E">
                  <w:pPr>
                    <w:pStyle w:val="TableParagraph"/>
                    <w:spacing w:before="144" w:line="125"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0,91</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78427877" w14:textId="77777777" w:rsidR="00541649" w:rsidRPr="00541649" w:rsidRDefault="00541649" w:rsidP="00893E0E">
                  <w:pPr>
                    <w:pStyle w:val="TableParagraph"/>
                    <w:spacing w:before="144" w:line="125" w:lineRule="exact"/>
                    <w:ind w:left="-10"/>
                    <w:jc w:val="center"/>
                    <w:rPr>
                      <w:rFonts w:ascii="Times New Roman" w:hAnsi="Times New Roman" w:cs="Times New Roman"/>
                      <w:sz w:val="24"/>
                      <w:szCs w:val="24"/>
                    </w:rPr>
                  </w:pPr>
                  <w:r w:rsidRPr="00541649">
                    <w:rPr>
                      <w:rFonts w:ascii="Times New Roman" w:hAnsi="Times New Roman" w:cs="Times New Roman"/>
                      <w:sz w:val="24"/>
                      <w:szCs w:val="24"/>
                    </w:rPr>
                    <w:t>1</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183AA668" w14:textId="77777777" w:rsidTr="00541649">
              <w:trPr>
                <w:trHeight w:val="949"/>
              </w:trPr>
              <w:tc>
                <w:tcPr>
                  <w:cnfStyle w:val="001000000000" w:firstRow="0" w:lastRow="0" w:firstColumn="1" w:lastColumn="0" w:oddVBand="0" w:evenVBand="0" w:oddHBand="0" w:evenHBand="0" w:firstRowFirstColumn="0" w:firstRowLastColumn="0" w:lastRowFirstColumn="0" w:lastRowLastColumn="0"/>
                  <w:tcW w:w="4322" w:type="dxa"/>
                </w:tcPr>
                <w:p w14:paraId="0F2A337C" w14:textId="77777777" w:rsidR="00541649" w:rsidRPr="00541649" w:rsidRDefault="00541649" w:rsidP="00893E0E">
                  <w:pPr>
                    <w:pStyle w:val="TableParagraph"/>
                    <w:spacing w:before="21"/>
                    <w:ind w:left="59"/>
                    <w:rPr>
                      <w:rFonts w:ascii="Times New Roman" w:hAnsi="Times New Roman" w:cs="Times New Roman"/>
                      <w:b w:val="0"/>
                      <w:bCs w:val="0"/>
                      <w:sz w:val="24"/>
                      <w:szCs w:val="24"/>
                    </w:rPr>
                  </w:pPr>
                  <w:r w:rsidRPr="00541649">
                    <w:rPr>
                      <w:rFonts w:ascii="Times New Roman" w:hAnsi="Times New Roman" w:cs="Times New Roman"/>
                      <w:sz w:val="24"/>
                      <w:szCs w:val="24"/>
                    </w:rPr>
                    <w:t>Hôtels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2</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résidences de</w:t>
                  </w:r>
                </w:p>
                <w:p w14:paraId="6105E720" w14:textId="77777777" w:rsidR="00541649" w:rsidRPr="00541649" w:rsidRDefault="00541649" w:rsidP="00893E0E">
                  <w:pPr>
                    <w:pStyle w:val="TableParagraph"/>
                    <w:spacing w:line="219"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tourisme</w:t>
                  </w:r>
                  <w:proofErr w:type="gramEnd"/>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meublés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2</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étoiles,</w:t>
                  </w:r>
                </w:p>
                <w:p w14:paraId="3A80909D" w14:textId="77777777" w:rsidR="00541649" w:rsidRPr="00541649" w:rsidRDefault="00541649" w:rsidP="00893E0E">
                  <w:pPr>
                    <w:pStyle w:val="TableParagraph"/>
                    <w:spacing w:line="220"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villages</w:t>
                  </w:r>
                  <w:proofErr w:type="gramEnd"/>
                  <w:r w:rsidRPr="00541649">
                    <w:rPr>
                      <w:rFonts w:ascii="Times New Roman" w:hAnsi="Times New Roman" w:cs="Times New Roman"/>
                      <w:sz w:val="24"/>
                      <w:szCs w:val="24"/>
                    </w:rPr>
                    <w:t xml:space="preserve">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vacances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4</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5</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p>
              </w:tc>
              <w:tc>
                <w:tcPr>
                  <w:tcW w:w="2372" w:type="dxa"/>
                  <w:tcBorders>
                    <w:bottom w:val="single" w:sz="4" w:space="0" w:color="C5E0B3" w:themeColor="accent6" w:themeTint="66"/>
                  </w:tcBorders>
                  <w:vAlign w:val="center"/>
                </w:tcPr>
                <w:p w14:paraId="7138B6A4" w14:textId="77777777" w:rsidR="00541649" w:rsidRPr="00541649" w:rsidRDefault="00541649" w:rsidP="00893E0E">
                  <w:pPr>
                    <w:pStyle w:val="TableParagraph"/>
                    <w:spacing w:line="219" w:lineRule="exact"/>
                    <w:ind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0,82</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tcBorders>
                    <w:bottom w:val="single" w:sz="4" w:space="0" w:color="C5E0B3" w:themeColor="accent6" w:themeTint="66"/>
                  </w:tcBorders>
                  <w:vAlign w:val="center"/>
                </w:tcPr>
                <w:p w14:paraId="27C3A917" w14:textId="77777777" w:rsidR="00541649" w:rsidRPr="00541649" w:rsidRDefault="00541649" w:rsidP="00893E0E">
                  <w:pPr>
                    <w:pStyle w:val="TableParagraph"/>
                    <w:spacing w:line="219" w:lineRule="exact"/>
                    <w:ind w:left="-10" w:right="-57"/>
                    <w:jc w:val="center"/>
                    <w:rPr>
                      <w:rFonts w:ascii="Times New Roman" w:hAnsi="Times New Roman" w:cs="Times New Roman"/>
                      <w:sz w:val="24"/>
                      <w:szCs w:val="24"/>
                    </w:rPr>
                  </w:pPr>
                  <w:r w:rsidRPr="00541649">
                    <w:rPr>
                      <w:rFonts w:ascii="Times New Roman" w:hAnsi="Times New Roman" w:cs="Times New Roman"/>
                      <w:sz w:val="24"/>
                      <w:szCs w:val="24"/>
                    </w:rPr>
                    <w:t>0,90</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559DDF94" w14:textId="77777777" w:rsidTr="00541649">
              <w:trPr>
                <w:trHeight w:val="1053"/>
              </w:trPr>
              <w:tc>
                <w:tcPr>
                  <w:cnfStyle w:val="001000000000" w:firstRow="0" w:lastRow="0" w:firstColumn="1" w:lastColumn="0" w:oddVBand="0" w:evenVBand="0" w:oddHBand="0" w:evenHBand="0" w:firstRowFirstColumn="0" w:firstRowLastColumn="0" w:lastRowFirstColumn="0" w:lastRowLastColumn="0"/>
                  <w:tcW w:w="4322" w:type="dxa"/>
                </w:tcPr>
                <w:p w14:paraId="1D0EAF76" w14:textId="77777777" w:rsidR="00541649" w:rsidRPr="00541649" w:rsidRDefault="00541649" w:rsidP="00893E0E">
                  <w:pPr>
                    <w:pStyle w:val="TableParagraph"/>
                    <w:spacing w:before="19"/>
                    <w:ind w:left="59"/>
                    <w:rPr>
                      <w:rFonts w:ascii="Times New Roman" w:hAnsi="Times New Roman" w:cs="Times New Roman"/>
                      <w:b w:val="0"/>
                      <w:bCs w:val="0"/>
                      <w:sz w:val="24"/>
                      <w:szCs w:val="24"/>
                    </w:rPr>
                  </w:pPr>
                  <w:r w:rsidRPr="00541649">
                    <w:rPr>
                      <w:rFonts w:ascii="Times New Roman" w:hAnsi="Times New Roman" w:cs="Times New Roman"/>
                      <w:sz w:val="24"/>
                      <w:szCs w:val="24"/>
                    </w:rPr>
                    <w:lastRenderedPageBreak/>
                    <w:t>Hôtels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1</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étoile,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résidences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p>
                <w:p w14:paraId="576E06E0"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tourisme</w:t>
                  </w:r>
                  <w:proofErr w:type="gramEnd"/>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1</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meublés 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tourisme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1</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w:t>
                  </w:r>
                </w:p>
                <w:p w14:paraId="330AA461"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villages</w:t>
                  </w:r>
                  <w:proofErr w:type="gramEnd"/>
                  <w:r w:rsidRPr="00541649">
                    <w:rPr>
                      <w:rFonts w:ascii="Times New Roman" w:hAnsi="Times New Roman" w:cs="Times New Roman"/>
                      <w:sz w:val="24"/>
                      <w:szCs w:val="24"/>
                    </w:rPr>
                    <w:t xml:space="preserve"> 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vacances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1,2</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et 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chambres</w:t>
                  </w:r>
                </w:p>
                <w:p w14:paraId="3A50F162" w14:textId="77777777" w:rsidR="00541649" w:rsidRPr="00541649" w:rsidRDefault="00541649" w:rsidP="00893E0E">
                  <w:pPr>
                    <w:pStyle w:val="TableParagraph"/>
                    <w:spacing w:line="219"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d’hôtes</w:t>
                  </w:r>
                  <w:proofErr w:type="gramEnd"/>
                  <w:r w:rsidRPr="00541649">
                    <w:rPr>
                      <w:rFonts w:ascii="Times New Roman" w:hAnsi="Times New Roman" w:cs="Times New Roman"/>
                      <w:sz w:val="24"/>
                      <w:szCs w:val="24"/>
                    </w:rPr>
                    <w:t>,</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auberges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collectives</w:t>
                  </w:r>
                </w:p>
              </w:tc>
              <w:tc>
                <w:tcPr>
                  <w:tcW w:w="2372" w:type="dxa"/>
                  <w:vAlign w:val="center"/>
                </w:tcPr>
                <w:p w14:paraId="4E4915C4" w14:textId="77777777" w:rsidR="00541649" w:rsidRPr="00541649" w:rsidRDefault="00541649" w:rsidP="00893E0E">
                  <w:pPr>
                    <w:pStyle w:val="TableParagraph"/>
                    <w:spacing w:before="98" w:line="126" w:lineRule="exact"/>
                    <w:ind w:right="-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0,77</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64D4DFE2" w14:textId="77777777" w:rsidR="00541649" w:rsidRPr="00541649" w:rsidRDefault="00541649" w:rsidP="00893E0E">
                  <w:pPr>
                    <w:pStyle w:val="TableParagraph"/>
                    <w:spacing w:before="98" w:line="126" w:lineRule="exact"/>
                    <w:ind w:right="2"/>
                    <w:jc w:val="center"/>
                    <w:rPr>
                      <w:rFonts w:ascii="Times New Roman" w:hAnsi="Times New Roman" w:cs="Times New Roman"/>
                      <w:sz w:val="24"/>
                      <w:szCs w:val="24"/>
                    </w:rPr>
                  </w:pPr>
                  <w:r w:rsidRPr="00541649">
                    <w:rPr>
                      <w:rFonts w:ascii="Times New Roman" w:hAnsi="Times New Roman" w:cs="Times New Roman"/>
                      <w:sz w:val="24"/>
                      <w:szCs w:val="24"/>
                    </w:rPr>
                    <w:t>0,85</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0B88C134" w14:textId="77777777" w:rsidTr="00541649">
              <w:trPr>
                <w:trHeight w:val="1466"/>
              </w:trPr>
              <w:tc>
                <w:tcPr>
                  <w:cnfStyle w:val="001000000000" w:firstRow="0" w:lastRow="0" w:firstColumn="1" w:lastColumn="0" w:oddVBand="0" w:evenVBand="0" w:oddHBand="0" w:evenHBand="0" w:firstRowFirstColumn="0" w:firstRowLastColumn="0" w:lastRowFirstColumn="0" w:lastRowLastColumn="0"/>
                  <w:tcW w:w="4322" w:type="dxa"/>
                </w:tcPr>
                <w:p w14:paraId="249721FC" w14:textId="77777777" w:rsidR="00541649" w:rsidRPr="00541649" w:rsidRDefault="00541649" w:rsidP="00893E0E">
                  <w:pPr>
                    <w:pStyle w:val="TableParagraph"/>
                    <w:spacing w:before="19"/>
                    <w:ind w:left="59"/>
                    <w:rPr>
                      <w:rFonts w:ascii="Times New Roman" w:hAnsi="Times New Roman" w:cs="Times New Roman"/>
                      <w:b w:val="0"/>
                      <w:bCs w:val="0"/>
                      <w:sz w:val="24"/>
                      <w:szCs w:val="24"/>
                    </w:rPr>
                  </w:pPr>
                  <w:r w:rsidRPr="00541649">
                    <w:rPr>
                      <w:rFonts w:ascii="Times New Roman" w:hAnsi="Times New Roman" w:cs="Times New Roman"/>
                      <w:sz w:val="24"/>
                      <w:szCs w:val="24"/>
                    </w:rPr>
                    <w:t>Terrains de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camping</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terrains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caravanage</w:t>
                  </w:r>
                </w:p>
                <w:p w14:paraId="54FF85A1"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classés</w:t>
                  </w:r>
                  <w:proofErr w:type="gramEnd"/>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3,4</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5</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autre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terrain</w:t>
                  </w:r>
                </w:p>
                <w:p w14:paraId="69B65D75"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d’hébergement</w:t>
                  </w:r>
                  <w:proofErr w:type="gramEnd"/>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plein</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air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caractéristiques</w:t>
                  </w:r>
                </w:p>
                <w:p w14:paraId="142C47E5"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équivalentes</w:t>
                  </w:r>
                  <w:proofErr w:type="gramEnd"/>
                  <w:r w:rsidRPr="00541649">
                    <w:rPr>
                      <w:rFonts w:ascii="Times New Roman" w:hAnsi="Times New Roman" w:cs="Times New Roman"/>
                      <w:sz w:val="24"/>
                      <w:szCs w:val="24"/>
                    </w:rPr>
                    <w:t>,</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emplacements dans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des aires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p>
                <w:p w14:paraId="01CECF5F" w14:textId="77777777" w:rsidR="00541649" w:rsidRPr="00541649" w:rsidRDefault="00541649" w:rsidP="00893E0E">
                  <w:pPr>
                    <w:pStyle w:val="TableParagraph"/>
                    <w:spacing w:line="219"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camping</w:t>
                  </w:r>
                  <w:proofErr w:type="gramEnd"/>
                  <w:r w:rsidRPr="00541649">
                    <w:rPr>
                      <w:rFonts w:ascii="Times New Roman" w:hAnsi="Times New Roman" w:cs="Times New Roman"/>
                      <w:sz w:val="24"/>
                      <w:szCs w:val="24"/>
                    </w:rPr>
                    <w:t>-cars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parcs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stationnement</w:t>
                  </w:r>
                </w:p>
                <w:p w14:paraId="75F6254F" w14:textId="77777777" w:rsidR="00541649" w:rsidRPr="00541649" w:rsidRDefault="00541649" w:rsidP="00893E0E">
                  <w:pPr>
                    <w:pStyle w:val="TableParagraph"/>
                    <w:spacing w:line="220"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touristiques</w:t>
                  </w:r>
                  <w:proofErr w:type="gramEnd"/>
                  <w:r w:rsidRPr="00541649">
                    <w:rPr>
                      <w:rFonts w:ascii="Times New Roman" w:hAnsi="Times New Roman" w:cs="Times New Roman"/>
                      <w:sz w:val="24"/>
                      <w:szCs w:val="24"/>
                    </w:rPr>
                    <w:t xml:space="preserve"> par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tranche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24</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heures</w:t>
                  </w:r>
                </w:p>
              </w:tc>
              <w:tc>
                <w:tcPr>
                  <w:tcW w:w="2372" w:type="dxa"/>
                  <w:vAlign w:val="center"/>
                </w:tcPr>
                <w:p w14:paraId="7F023192" w14:textId="77777777" w:rsidR="00541649" w:rsidRPr="00541649" w:rsidRDefault="00541649" w:rsidP="00893E0E">
                  <w:pPr>
                    <w:pStyle w:val="TableParagraph"/>
                    <w:spacing w:before="98" w:line="126" w:lineRule="exact"/>
                    <w:ind w:right="8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0,60</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1234B823" w14:textId="77777777" w:rsidR="00541649" w:rsidRPr="00541649" w:rsidRDefault="00541649" w:rsidP="00893E0E">
                  <w:pPr>
                    <w:pStyle w:val="TableParagraph"/>
                    <w:spacing w:before="98" w:line="126" w:lineRule="exact"/>
                    <w:ind w:left="-10"/>
                    <w:jc w:val="center"/>
                    <w:rPr>
                      <w:rFonts w:ascii="Times New Roman" w:hAnsi="Times New Roman" w:cs="Times New Roman"/>
                      <w:sz w:val="24"/>
                      <w:szCs w:val="24"/>
                    </w:rPr>
                  </w:pPr>
                  <w:r w:rsidRPr="00541649">
                    <w:rPr>
                      <w:rFonts w:ascii="Times New Roman" w:hAnsi="Times New Roman" w:cs="Times New Roman"/>
                      <w:sz w:val="24"/>
                      <w:szCs w:val="24"/>
                    </w:rPr>
                    <w:t>0,66</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r w:rsidR="00541649" w:rsidRPr="00541649" w14:paraId="2AC41BD5" w14:textId="77777777" w:rsidTr="00541649">
              <w:trPr>
                <w:cnfStyle w:val="010000000000" w:firstRow="0" w:lastRow="1"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322" w:type="dxa"/>
                </w:tcPr>
                <w:p w14:paraId="18689AFF" w14:textId="77777777" w:rsidR="00541649" w:rsidRPr="00541649" w:rsidRDefault="00541649" w:rsidP="00893E0E">
                  <w:pPr>
                    <w:pStyle w:val="TableParagraph"/>
                    <w:spacing w:before="19"/>
                    <w:ind w:left="59"/>
                    <w:rPr>
                      <w:rFonts w:ascii="Times New Roman" w:hAnsi="Times New Roman" w:cs="Times New Roman"/>
                      <w:b w:val="0"/>
                      <w:bCs w:val="0"/>
                      <w:sz w:val="24"/>
                      <w:szCs w:val="24"/>
                    </w:rPr>
                  </w:pPr>
                  <w:r w:rsidRPr="00541649">
                    <w:rPr>
                      <w:rFonts w:ascii="Times New Roman" w:hAnsi="Times New Roman" w:cs="Times New Roman"/>
                      <w:sz w:val="24"/>
                      <w:szCs w:val="24"/>
                    </w:rPr>
                    <w:t>Terrains de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camping</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terrains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caravanage</w:t>
                  </w:r>
                </w:p>
                <w:p w14:paraId="000ED779"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classés</w:t>
                  </w:r>
                  <w:proofErr w:type="gramEnd"/>
                  <w:r w:rsidRPr="00541649">
                    <w:rPr>
                      <w:rFonts w:ascii="Times New Roman" w:hAnsi="Times New Roman" w:cs="Times New Roman"/>
                      <w:sz w:val="24"/>
                      <w:szCs w:val="24"/>
                    </w:rPr>
                    <w:t xml:space="preserve"> en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1</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2</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étoiles 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tout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autre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terrain</w:t>
                  </w:r>
                </w:p>
                <w:p w14:paraId="546CDE39" w14:textId="77777777" w:rsidR="00541649" w:rsidRPr="00541649" w:rsidRDefault="00541649" w:rsidP="00893E0E">
                  <w:pPr>
                    <w:pStyle w:val="TableParagraph"/>
                    <w:spacing w:line="220" w:lineRule="exact"/>
                    <w:ind w:left="59"/>
                    <w:rPr>
                      <w:rFonts w:ascii="Times New Roman" w:hAnsi="Times New Roman" w:cs="Times New Roman"/>
                      <w:b w:val="0"/>
                      <w:bCs w:val="0"/>
                      <w:sz w:val="24"/>
                      <w:szCs w:val="24"/>
                    </w:rPr>
                  </w:pPr>
                  <w:proofErr w:type="gramStart"/>
                  <w:r w:rsidRPr="00541649">
                    <w:rPr>
                      <w:rFonts w:ascii="Times New Roman" w:hAnsi="Times New Roman" w:cs="Times New Roman"/>
                      <w:sz w:val="24"/>
                      <w:szCs w:val="24"/>
                    </w:rPr>
                    <w:t>d’hébergement</w:t>
                  </w:r>
                  <w:proofErr w:type="gramEnd"/>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plein</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air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caractéristiques</w:t>
                  </w:r>
                </w:p>
                <w:p w14:paraId="6F96236C" w14:textId="77777777" w:rsidR="00541649" w:rsidRPr="00541649" w:rsidRDefault="00541649" w:rsidP="00893E0E">
                  <w:pPr>
                    <w:pStyle w:val="TableParagraph"/>
                    <w:spacing w:line="219" w:lineRule="exact"/>
                    <w:ind w:left="59"/>
                    <w:rPr>
                      <w:rFonts w:ascii="Times New Roman" w:hAnsi="Times New Roman" w:cs="Times New Roman"/>
                      <w:sz w:val="24"/>
                      <w:szCs w:val="24"/>
                    </w:rPr>
                  </w:pPr>
                  <w:proofErr w:type="gramStart"/>
                  <w:r w:rsidRPr="00541649">
                    <w:rPr>
                      <w:rFonts w:ascii="Times New Roman" w:hAnsi="Times New Roman" w:cs="Times New Roman"/>
                      <w:sz w:val="24"/>
                      <w:szCs w:val="24"/>
                    </w:rPr>
                    <w:t>équivalentes</w:t>
                  </w:r>
                  <w:proofErr w:type="gramEnd"/>
                  <w:r w:rsidRPr="00541649">
                    <w:rPr>
                      <w:rFonts w:ascii="Times New Roman" w:hAnsi="Times New Roman" w:cs="Times New Roman"/>
                      <w:sz w:val="24"/>
                      <w:szCs w:val="24"/>
                    </w:rPr>
                    <w:t>,</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ports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plaisance</w:t>
                  </w:r>
                </w:p>
              </w:tc>
              <w:tc>
                <w:tcPr>
                  <w:tcW w:w="2372" w:type="dxa"/>
                  <w:vAlign w:val="center"/>
                </w:tcPr>
                <w:p w14:paraId="6DD9D13B" w14:textId="77777777" w:rsidR="00541649" w:rsidRPr="00541649" w:rsidRDefault="00541649" w:rsidP="00893E0E">
                  <w:pPr>
                    <w:pStyle w:val="TableParagraph"/>
                    <w:spacing w:before="98" w:line="126" w:lineRule="exac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1649">
                    <w:rPr>
                      <w:rFonts w:ascii="Times New Roman" w:hAnsi="Times New Roman" w:cs="Times New Roman"/>
                      <w:sz w:val="24"/>
                      <w:szCs w:val="24"/>
                    </w:rPr>
                    <w:t>0,23</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694" w:type="dxa"/>
                  <w:vAlign w:val="center"/>
                </w:tcPr>
                <w:p w14:paraId="583CACF5" w14:textId="77777777" w:rsidR="00541649" w:rsidRPr="00541649" w:rsidRDefault="00541649" w:rsidP="00893E0E">
                  <w:pPr>
                    <w:pStyle w:val="TableParagraph"/>
                    <w:spacing w:before="98" w:line="126" w:lineRule="exact"/>
                    <w:ind w:left="-10" w:right="2"/>
                    <w:jc w:val="center"/>
                    <w:rPr>
                      <w:rFonts w:ascii="Times New Roman" w:hAnsi="Times New Roman" w:cs="Times New Roman"/>
                      <w:sz w:val="24"/>
                      <w:szCs w:val="24"/>
                    </w:rPr>
                  </w:pPr>
                  <w:r w:rsidRPr="00541649">
                    <w:rPr>
                      <w:rFonts w:ascii="Times New Roman" w:hAnsi="Times New Roman" w:cs="Times New Roman"/>
                      <w:sz w:val="24"/>
                      <w:szCs w:val="24"/>
                    </w:rPr>
                    <w:t>0,25</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w:t>
                  </w:r>
                </w:p>
              </w:tc>
            </w:tr>
          </w:tbl>
          <w:p w14:paraId="406C7247" w14:textId="77777777" w:rsidR="00541649" w:rsidRPr="00541649" w:rsidRDefault="00541649" w:rsidP="00893E0E">
            <w:pPr>
              <w:rPr>
                <w:rFonts w:ascii="Times New Roman" w:hAnsi="Times New Roman" w:cs="Times New Roman"/>
                <w:sz w:val="24"/>
                <w:szCs w:val="24"/>
              </w:rPr>
            </w:pPr>
          </w:p>
          <w:p w14:paraId="1B68D49A" w14:textId="6E717942" w:rsidR="00541649" w:rsidRPr="00541649" w:rsidRDefault="00541649" w:rsidP="00893E0E">
            <w:pPr>
              <w:pStyle w:val="TableParagraph"/>
              <w:ind w:left="107" w:right="145"/>
              <w:rPr>
                <w:rFonts w:ascii="Times New Roman" w:hAnsi="Times New Roman" w:cs="Times New Roman"/>
                <w:b/>
                <w:sz w:val="24"/>
                <w:szCs w:val="24"/>
              </w:rPr>
            </w:pPr>
            <w:r w:rsidRPr="00541649">
              <w:rPr>
                <w:rFonts w:ascii="Times New Roman" w:hAnsi="Times New Roman" w:cs="Times New Roman"/>
                <w:b/>
                <w:sz w:val="24"/>
                <w:szCs w:val="24"/>
              </w:rPr>
              <w:t>Pour tous les hébergements en attente de classement ou sans classement à l’exception</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des catégories d’hébergements mentionnées dans le tableau précédent, le tarif applicable</w:t>
            </w:r>
            <w:r w:rsidRPr="00541649">
              <w:rPr>
                <w:rFonts w:ascii="Times New Roman" w:hAnsi="Times New Roman" w:cs="Times New Roman"/>
                <w:b/>
                <w:spacing w:val="-47"/>
                <w:sz w:val="24"/>
                <w:szCs w:val="24"/>
              </w:rPr>
              <w:t xml:space="preserve"> </w:t>
            </w:r>
            <w:r w:rsidRPr="00541649">
              <w:rPr>
                <w:rFonts w:ascii="Times New Roman" w:hAnsi="Times New Roman" w:cs="Times New Roman"/>
                <w:b/>
                <w:sz w:val="24"/>
                <w:szCs w:val="24"/>
              </w:rPr>
              <w:t>par personne et par nuitée est de 5 % du coût par personne de la nuitée dans la limite du</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tarif le plus élevé adopté par la collectivité. Le coût de la nuitée correspond au prix de la</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prestation</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d’hébergement</w:t>
            </w:r>
            <w:r w:rsidRPr="00541649">
              <w:rPr>
                <w:rFonts w:ascii="Times New Roman" w:hAnsi="Times New Roman" w:cs="Times New Roman"/>
                <w:b/>
                <w:spacing w:val="-2"/>
                <w:sz w:val="24"/>
                <w:szCs w:val="24"/>
              </w:rPr>
              <w:t xml:space="preserve"> </w:t>
            </w:r>
            <w:r w:rsidRPr="00541649">
              <w:rPr>
                <w:rFonts w:ascii="Times New Roman" w:hAnsi="Times New Roman" w:cs="Times New Roman"/>
                <w:b/>
                <w:sz w:val="24"/>
                <w:szCs w:val="24"/>
              </w:rPr>
              <w:t>hors</w:t>
            </w:r>
            <w:r w:rsidRPr="00541649">
              <w:rPr>
                <w:rFonts w:ascii="Times New Roman" w:hAnsi="Times New Roman" w:cs="Times New Roman"/>
                <w:b/>
                <w:spacing w:val="2"/>
                <w:sz w:val="24"/>
                <w:szCs w:val="24"/>
              </w:rPr>
              <w:t xml:space="preserve"> </w:t>
            </w:r>
            <w:r w:rsidRPr="00541649">
              <w:rPr>
                <w:rFonts w:ascii="Times New Roman" w:hAnsi="Times New Roman" w:cs="Times New Roman"/>
                <w:b/>
                <w:sz w:val="24"/>
                <w:szCs w:val="24"/>
              </w:rPr>
              <w:t>taxes.</w:t>
            </w:r>
          </w:p>
          <w:p w14:paraId="1FB0E460" w14:textId="77777777" w:rsidR="00541649" w:rsidRPr="00541649" w:rsidRDefault="00541649" w:rsidP="00893E0E">
            <w:pPr>
              <w:pStyle w:val="TableParagraph"/>
              <w:spacing w:before="1"/>
              <w:ind w:left="107"/>
              <w:rPr>
                <w:rFonts w:ascii="Times New Roman" w:hAnsi="Times New Roman" w:cs="Times New Roman"/>
                <w:b/>
                <w:sz w:val="24"/>
                <w:szCs w:val="24"/>
              </w:rPr>
            </w:pPr>
            <w:r w:rsidRPr="00541649">
              <w:rPr>
                <w:rFonts w:ascii="Times New Roman" w:hAnsi="Times New Roman" w:cs="Times New Roman"/>
                <w:b/>
                <w:sz w:val="24"/>
                <w:szCs w:val="24"/>
              </w:rPr>
              <w:t>La</w:t>
            </w:r>
            <w:r w:rsidRPr="00541649">
              <w:rPr>
                <w:rFonts w:ascii="Times New Roman" w:hAnsi="Times New Roman" w:cs="Times New Roman"/>
                <w:b/>
                <w:spacing w:val="-2"/>
                <w:sz w:val="24"/>
                <w:szCs w:val="24"/>
              </w:rPr>
              <w:t xml:space="preserve"> </w:t>
            </w:r>
            <w:r w:rsidRPr="00541649">
              <w:rPr>
                <w:rFonts w:ascii="Times New Roman" w:hAnsi="Times New Roman" w:cs="Times New Roman"/>
                <w:b/>
                <w:sz w:val="24"/>
                <w:szCs w:val="24"/>
              </w:rPr>
              <w:t>Taxe</w:t>
            </w:r>
            <w:r w:rsidRPr="00541649">
              <w:rPr>
                <w:rFonts w:ascii="Times New Roman" w:hAnsi="Times New Roman" w:cs="Times New Roman"/>
                <w:b/>
                <w:spacing w:val="-2"/>
                <w:sz w:val="24"/>
                <w:szCs w:val="24"/>
              </w:rPr>
              <w:t xml:space="preserve"> </w:t>
            </w:r>
            <w:r w:rsidRPr="00541649">
              <w:rPr>
                <w:rFonts w:ascii="Times New Roman" w:hAnsi="Times New Roman" w:cs="Times New Roman"/>
                <w:b/>
                <w:sz w:val="24"/>
                <w:szCs w:val="24"/>
              </w:rPr>
              <w:t>Additionnelle</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Départementale de</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10%</w:t>
            </w:r>
            <w:r w:rsidRPr="00541649">
              <w:rPr>
                <w:rFonts w:ascii="Times New Roman" w:hAnsi="Times New Roman" w:cs="Times New Roman"/>
                <w:b/>
                <w:spacing w:val="-4"/>
                <w:sz w:val="24"/>
                <w:szCs w:val="24"/>
              </w:rPr>
              <w:t xml:space="preserve"> </w:t>
            </w:r>
            <w:r w:rsidRPr="00541649">
              <w:rPr>
                <w:rFonts w:ascii="Times New Roman" w:hAnsi="Times New Roman" w:cs="Times New Roman"/>
                <w:b/>
                <w:sz w:val="24"/>
                <w:szCs w:val="24"/>
              </w:rPr>
              <w:t>s’ajoute</w:t>
            </w:r>
            <w:r w:rsidRPr="00541649">
              <w:rPr>
                <w:rFonts w:ascii="Times New Roman" w:hAnsi="Times New Roman" w:cs="Times New Roman"/>
                <w:b/>
                <w:spacing w:val="1"/>
                <w:sz w:val="24"/>
                <w:szCs w:val="24"/>
              </w:rPr>
              <w:t xml:space="preserve"> </w:t>
            </w:r>
            <w:r w:rsidRPr="00541649">
              <w:rPr>
                <w:rFonts w:ascii="Times New Roman" w:hAnsi="Times New Roman" w:cs="Times New Roman"/>
                <w:b/>
                <w:sz w:val="24"/>
                <w:szCs w:val="24"/>
              </w:rPr>
              <w:t>à</w:t>
            </w:r>
            <w:r w:rsidRPr="00541649">
              <w:rPr>
                <w:rFonts w:ascii="Times New Roman" w:hAnsi="Times New Roman" w:cs="Times New Roman"/>
                <w:b/>
                <w:spacing w:val="-2"/>
                <w:sz w:val="24"/>
                <w:szCs w:val="24"/>
              </w:rPr>
              <w:t xml:space="preserve"> </w:t>
            </w:r>
            <w:r w:rsidRPr="00541649">
              <w:rPr>
                <w:rFonts w:ascii="Times New Roman" w:hAnsi="Times New Roman" w:cs="Times New Roman"/>
                <w:b/>
                <w:sz w:val="24"/>
                <w:szCs w:val="24"/>
              </w:rPr>
              <w:t>ces</w:t>
            </w:r>
            <w:r w:rsidRPr="00541649">
              <w:rPr>
                <w:rFonts w:ascii="Times New Roman" w:hAnsi="Times New Roman" w:cs="Times New Roman"/>
                <w:b/>
                <w:spacing w:val="-3"/>
                <w:sz w:val="24"/>
                <w:szCs w:val="24"/>
              </w:rPr>
              <w:t xml:space="preserve"> </w:t>
            </w:r>
            <w:r w:rsidRPr="00541649">
              <w:rPr>
                <w:rFonts w:ascii="Times New Roman" w:hAnsi="Times New Roman" w:cs="Times New Roman"/>
                <w:b/>
                <w:sz w:val="24"/>
                <w:szCs w:val="24"/>
              </w:rPr>
              <w:t>tarifs.</w:t>
            </w:r>
          </w:p>
          <w:p w14:paraId="6035F4D7" w14:textId="77777777" w:rsidR="00541649" w:rsidRPr="00541649" w:rsidRDefault="00541649" w:rsidP="00893E0E">
            <w:pPr>
              <w:pStyle w:val="TableParagraph"/>
              <w:spacing w:before="10"/>
              <w:rPr>
                <w:rFonts w:ascii="Times New Roman" w:hAnsi="Times New Roman" w:cs="Times New Roman"/>
                <w:sz w:val="24"/>
                <w:szCs w:val="24"/>
              </w:rPr>
            </w:pPr>
          </w:p>
          <w:p w14:paraId="10FEBE44" w14:textId="77777777" w:rsidR="00541649" w:rsidRPr="00541649" w:rsidRDefault="00541649" w:rsidP="00893E0E">
            <w:pPr>
              <w:pStyle w:val="TableParagraph"/>
              <w:ind w:left="107"/>
              <w:rPr>
                <w:rFonts w:ascii="Times New Roman" w:hAnsi="Times New Roman" w:cs="Times New Roman"/>
                <w:sz w:val="24"/>
                <w:szCs w:val="24"/>
              </w:rPr>
            </w:pPr>
            <w:r w:rsidRPr="00541649">
              <w:rPr>
                <w:rFonts w:ascii="Times New Roman" w:hAnsi="Times New Roman" w:cs="Times New Roman"/>
                <w:sz w:val="24"/>
                <w:szCs w:val="24"/>
              </w:rPr>
              <w:t>Sont exemptés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taxe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 séjour conformément à</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l’article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L. 2333-31 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CGCT</w:t>
            </w:r>
          </w:p>
          <w:p w14:paraId="17D5E83C" w14:textId="77777777" w:rsidR="00541649" w:rsidRPr="00541649" w:rsidRDefault="00541649" w:rsidP="00893E0E">
            <w:pPr>
              <w:pStyle w:val="TableParagraph"/>
              <w:spacing w:before="1"/>
              <w:ind w:left="467"/>
              <w:rPr>
                <w:rFonts w:ascii="Times New Roman" w:hAnsi="Times New Roman" w:cs="Times New Roman"/>
                <w:sz w:val="24"/>
                <w:szCs w:val="24"/>
              </w:rPr>
            </w:pPr>
            <w:r w:rsidRPr="00541649">
              <w:rPr>
                <w:rFonts w:ascii="Times New Roman" w:hAnsi="Times New Roman" w:cs="Times New Roman"/>
                <w:sz w:val="24"/>
                <w:szCs w:val="24"/>
              </w:rPr>
              <w:t></w:t>
            </w:r>
            <w:r w:rsidRPr="00541649">
              <w:rPr>
                <w:rFonts w:ascii="Times New Roman" w:hAnsi="Times New Roman" w:cs="Times New Roman"/>
                <w:spacing w:val="75"/>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personnes</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mineures</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w:t>
            </w:r>
          </w:p>
          <w:p w14:paraId="043AFBC0" w14:textId="77777777" w:rsidR="00541649" w:rsidRPr="00541649" w:rsidRDefault="00541649" w:rsidP="00893E0E">
            <w:pPr>
              <w:pStyle w:val="TableParagraph"/>
              <w:ind w:left="827" w:right="145" w:hanging="360"/>
              <w:rPr>
                <w:rFonts w:ascii="Times New Roman" w:hAnsi="Times New Roman" w:cs="Times New Roman"/>
                <w:sz w:val="24"/>
                <w:szCs w:val="24"/>
              </w:rPr>
            </w:pPr>
            <w:r w:rsidRPr="00541649">
              <w:rPr>
                <w:rFonts w:ascii="Times New Roman" w:hAnsi="Times New Roman" w:cs="Times New Roman"/>
                <w:sz w:val="24"/>
                <w:szCs w:val="24"/>
              </w:rPr>
              <w:t></w:t>
            </w:r>
            <w:r w:rsidRPr="00541649">
              <w:rPr>
                <w:rFonts w:ascii="Times New Roman" w:hAnsi="Times New Roman" w:cs="Times New Roman"/>
                <w:spacing w:val="31"/>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titulaires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d’un</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contrat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travail</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saisonnier</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employés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dans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(dans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commune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quand</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bien même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la taxe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est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communautaire</w:t>
            </w:r>
            <w:proofErr w:type="gramStart"/>
            <w:r w:rsidRPr="00541649">
              <w:rPr>
                <w:rFonts w:ascii="Times New Roman" w:hAnsi="Times New Roman" w:cs="Times New Roman"/>
                <w:sz w:val="24"/>
                <w:szCs w:val="24"/>
              </w:rPr>
              <w:t>);</w:t>
            </w:r>
            <w:proofErr w:type="gramEnd"/>
          </w:p>
          <w:p w14:paraId="65D89FD5" w14:textId="77777777" w:rsidR="00541649" w:rsidRPr="00541649" w:rsidRDefault="00541649" w:rsidP="00893E0E">
            <w:pPr>
              <w:pStyle w:val="TableParagraph"/>
              <w:ind w:left="827" w:right="145" w:hanging="360"/>
              <w:rPr>
                <w:rFonts w:ascii="Times New Roman" w:hAnsi="Times New Roman" w:cs="Times New Roman"/>
                <w:sz w:val="24"/>
                <w:szCs w:val="24"/>
              </w:rPr>
            </w:pPr>
            <w:r w:rsidRPr="00541649">
              <w:rPr>
                <w:rFonts w:ascii="Times New Roman" w:hAnsi="Times New Roman" w:cs="Times New Roman"/>
                <w:sz w:val="24"/>
                <w:szCs w:val="24"/>
              </w:rPr>
              <w:t></w:t>
            </w:r>
            <w:r w:rsidRPr="00541649">
              <w:rPr>
                <w:rFonts w:ascii="Times New Roman" w:hAnsi="Times New Roman" w:cs="Times New Roman"/>
                <w:spacing w:val="28"/>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personnes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bénéficiant</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d’un</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hébergement</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d’urgence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ou</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d’un</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relogement</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temporaire.</w:t>
            </w:r>
          </w:p>
          <w:p w14:paraId="4278993A" w14:textId="77777777" w:rsidR="00541649" w:rsidRPr="00541649" w:rsidRDefault="00541649" w:rsidP="00893E0E">
            <w:pPr>
              <w:pStyle w:val="TableParagraph"/>
              <w:spacing w:before="1"/>
              <w:rPr>
                <w:rFonts w:ascii="Times New Roman" w:hAnsi="Times New Roman" w:cs="Times New Roman"/>
                <w:sz w:val="24"/>
                <w:szCs w:val="24"/>
              </w:rPr>
            </w:pPr>
          </w:p>
          <w:p w14:paraId="279B20A9" w14:textId="77777777" w:rsidR="00541649" w:rsidRPr="00541649" w:rsidRDefault="00541649" w:rsidP="00893E0E">
            <w:pPr>
              <w:pStyle w:val="TableParagraph"/>
              <w:ind w:left="107"/>
              <w:rPr>
                <w:rFonts w:ascii="Times New Roman" w:hAnsi="Times New Roman" w:cs="Times New Roman"/>
                <w:sz w:val="24"/>
                <w:szCs w:val="24"/>
              </w:rPr>
            </w:pPr>
            <w:r w:rsidRPr="00541649">
              <w:rPr>
                <w:rFonts w:ascii="Times New Roman" w:hAnsi="Times New Roman" w:cs="Times New Roman"/>
                <w:b/>
                <w:sz w:val="24"/>
                <w:szCs w:val="24"/>
              </w:rPr>
              <w:t>Décide</w:t>
            </w:r>
            <w:r w:rsidRPr="00541649">
              <w:rPr>
                <w:rFonts w:ascii="Times New Roman" w:hAnsi="Times New Roman" w:cs="Times New Roman"/>
                <w:b/>
                <w:spacing w:val="8"/>
                <w:sz w:val="24"/>
                <w:szCs w:val="24"/>
              </w:rPr>
              <w:t xml:space="preserve"> </w:t>
            </w:r>
            <w:r w:rsidRPr="00541649">
              <w:rPr>
                <w:rFonts w:ascii="Times New Roman" w:hAnsi="Times New Roman" w:cs="Times New Roman"/>
                <w:sz w:val="24"/>
                <w:szCs w:val="24"/>
              </w:rPr>
              <w:t>que</w:t>
            </w:r>
            <w:r w:rsidRPr="00541649">
              <w:rPr>
                <w:rFonts w:ascii="Times New Roman" w:hAnsi="Times New Roman" w:cs="Times New Roman"/>
                <w:spacing w:val="7"/>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8"/>
                <w:sz w:val="24"/>
                <w:szCs w:val="24"/>
              </w:rPr>
              <w:t xml:space="preserve"> </w:t>
            </w:r>
            <w:r w:rsidRPr="00541649">
              <w:rPr>
                <w:rFonts w:ascii="Times New Roman" w:hAnsi="Times New Roman" w:cs="Times New Roman"/>
                <w:sz w:val="24"/>
                <w:szCs w:val="24"/>
              </w:rPr>
              <w:t>logeurs</w:t>
            </w:r>
            <w:r w:rsidRPr="00541649">
              <w:rPr>
                <w:rFonts w:ascii="Times New Roman" w:hAnsi="Times New Roman" w:cs="Times New Roman"/>
                <w:spacing w:val="8"/>
                <w:sz w:val="24"/>
                <w:szCs w:val="24"/>
              </w:rPr>
              <w:t xml:space="preserve"> </w:t>
            </w:r>
            <w:r w:rsidRPr="00541649">
              <w:rPr>
                <w:rFonts w:ascii="Times New Roman" w:hAnsi="Times New Roman" w:cs="Times New Roman"/>
                <w:sz w:val="24"/>
                <w:szCs w:val="24"/>
              </w:rPr>
              <w:t>doivent</w:t>
            </w:r>
            <w:r w:rsidRPr="00541649">
              <w:rPr>
                <w:rFonts w:ascii="Times New Roman" w:hAnsi="Times New Roman" w:cs="Times New Roman"/>
                <w:spacing w:val="6"/>
                <w:sz w:val="24"/>
                <w:szCs w:val="24"/>
              </w:rPr>
              <w:t xml:space="preserve"> </w:t>
            </w:r>
            <w:r w:rsidRPr="00541649">
              <w:rPr>
                <w:rFonts w:ascii="Times New Roman" w:hAnsi="Times New Roman" w:cs="Times New Roman"/>
                <w:sz w:val="24"/>
                <w:szCs w:val="24"/>
              </w:rPr>
              <w:t>déclarer</w:t>
            </w:r>
            <w:r w:rsidRPr="00541649">
              <w:rPr>
                <w:rFonts w:ascii="Times New Roman" w:hAnsi="Times New Roman" w:cs="Times New Roman"/>
                <w:spacing w:val="6"/>
                <w:sz w:val="24"/>
                <w:szCs w:val="24"/>
              </w:rPr>
              <w:t xml:space="preserve"> </w:t>
            </w:r>
            <w:r w:rsidRPr="00541649">
              <w:rPr>
                <w:rFonts w:ascii="Times New Roman" w:hAnsi="Times New Roman" w:cs="Times New Roman"/>
                <w:sz w:val="24"/>
                <w:szCs w:val="24"/>
              </w:rPr>
              <w:t>tous</w:t>
            </w:r>
            <w:r w:rsidRPr="00541649">
              <w:rPr>
                <w:rFonts w:ascii="Times New Roman" w:hAnsi="Times New Roman" w:cs="Times New Roman"/>
                <w:spacing w:val="6"/>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6"/>
                <w:sz w:val="24"/>
                <w:szCs w:val="24"/>
              </w:rPr>
              <w:t xml:space="preserve"> </w:t>
            </w:r>
            <w:r w:rsidRPr="00541649">
              <w:rPr>
                <w:rFonts w:ascii="Times New Roman" w:hAnsi="Times New Roman" w:cs="Times New Roman"/>
                <w:sz w:val="24"/>
                <w:szCs w:val="24"/>
              </w:rPr>
              <w:t>mois</w:t>
            </w:r>
            <w:r w:rsidRPr="00541649">
              <w:rPr>
                <w:rFonts w:ascii="Times New Roman" w:hAnsi="Times New Roman" w:cs="Times New Roman"/>
                <w:spacing w:val="6"/>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7"/>
                <w:sz w:val="24"/>
                <w:szCs w:val="24"/>
              </w:rPr>
              <w:t xml:space="preserve"> </w:t>
            </w:r>
            <w:r w:rsidRPr="00541649">
              <w:rPr>
                <w:rFonts w:ascii="Times New Roman" w:hAnsi="Times New Roman" w:cs="Times New Roman"/>
                <w:sz w:val="24"/>
                <w:szCs w:val="24"/>
              </w:rPr>
              <w:t>nombre</w:t>
            </w:r>
            <w:r w:rsidRPr="00541649">
              <w:rPr>
                <w:rFonts w:ascii="Times New Roman" w:hAnsi="Times New Roman" w:cs="Times New Roman"/>
                <w:spacing w:val="7"/>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1"/>
                <w:sz w:val="24"/>
                <w:szCs w:val="24"/>
              </w:rPr>
              <w:t xml:space="preserve"> </w:t>
            </w:r>
            <w:r w:rsidRPr="00541649">
              <w:rPr>
                <w:rFonts w:ascii="Times New Roman" w:hAnsi="Times New Roman" w:cs="Times New Roman"/>
                <w:sz w:val="24"/>
                <w:szCs w:val="24"/>
              </w:rPr>
              <w:t>nuitées</w:t>
            </w:r>
            <w:r w:rsidRPr="00541649">
              <w:rPr>
                <w:rFonts w:ascii="Times New Roman" w:hAnsi="Times New Roman" w:cs="Times New Roman"/>
                <w:spacing w:val="8"/>
                <w:sz w:val="24"/>
                <w:szCs w:val="24"/>
              </w:rPr>
              <w:t xml:space="preserve"> </w:t>
            </w:r>
            <w:r w:rsidRPr="00541649">
              <w:rPr>
                <w:rFonts w:ascii="Times New Roman" w:hAnsi="Times New Roman" w:cs="Times New Roman"/>
                <w:sz w:val="24"/>
                <w:szCs w:val="24"/>
              </w:rPr>
              <w:t>effectuées</w:t>
            </w:r>
            <w:r w:rsidRPr="00541649">
              <w:rPr>
                <w:rFonts w:ascii="Times New Roman" w:hAnsi="Times New Roman" w:cs="Times New Roman"/>
                <w:spacing w:val="8"/>
                <w:sz w:val="24"/>
                <w:szCs w:val="24"/>
              </w:rPr>
              <w:t xml:space="preserve"> </w:t>
            </w:r>
            <w:r w:rsidRPr="00541649">
              <w:rPr>
                <w:rFonts w:ascii="Times New Roman" w:hAnsi="Times New Roman" w:cs="Times New Roman"/>
                <w:sz w:val="24"/>
                <w:szCs w:val="24"/>
              </w:rPr>
              <w:t>dans</w:t>
            </w:r>
            <w:r w:rsidRPr="00541649">
              <w:rPr>
                <w:rFonts w:ascii="Times New Roman" w:hAnsi="Times New Roman" w:cs="Times New Roman"/>
                <w:spacing w:val="-46"/>
                <w:sz w:val="24"/>
                <w:szCs w:val="24"/>
              </w:rPr>
              <w:t xml:space="preserve"> </w:t>
            </w:r>
            <w:r w:rsidRPr="00541649">
              <w:rPr>
                <w:rFonts w:ascii="Times New Roman" w:hAnsi="Times New Roman" w:cs="Times New Roman"/>
                <w:sz w:val="24"/>
                <w:szCs w:val="24"/>
              </w:rPr>
              <w:t>leur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établissement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auprès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service taxe de séjour.</w:t>
            </w:r>
          </w:p>
          <w:p w14:paraId="0540BE07" w14:textId="77777777" w:rsidR="00541649" w:rsidRPr="00541649" w:rsidRDefault="00541649" w:rsidP="00893E0E">
            <w:pPr>
              <w:pStyle w:val="TableParagraph"/>
              <w:spacing w:before="10"/>
              <w:rPr>
                <w:rFonts w:ascii="Times New Roman" w:hAnsi="Times New Roman" w:cs="Times New Roman"/>
                <w:sz w:val="24"/>
                <w:szCs w:val="24"/>
              </w:rPr>
            </w:pPr>
          </w:p>
          <w:p w14:paraId="1FC6C2B9" w14:textId="77777777" w:rsidR="00541649" w:rsidRPr="00541649" w:rsidRDefault="00541649" w:rsidP="00893E0E">
            <w:pPr>
              <w:pStyle w:val="TableParagraph"/>
              <w:spacing w:before="1"/>
              <w:ind w:left="107"/>
              <w:rPr>
                <w:rFonts w:ascii="Times New Roman" w:hAnsi="Times New Roman" w:cs="Times New Roman"/>
                <w:sz w:val="24"/>
                <w:szCs w:val="24"/>
              </w:rPr>
            </w:pPr>
            <w:r w:rsidRPr="00541649">
              <w:rPr>
                <w:rFonts w:ascii="Times New Roman" w:hAnsi="Times New Roman" w:cs="Times New Roman"/>
                <w:sz w:val="24"/>
                <w:szCs w:val="24"/>
              </w:rPr>
              <w:t>Cette</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déclaration peut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s’effectuer par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courrier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ou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par internet.</w:t>
            </w:r>
          </w:p>
          <w:p w14:paraId="2729052E" w14:textId="77777777" w:rsidR="00541649" w:rsidRPr="00541649" w:rsidRDefault="00541649" w:rsidP="00893E0E">
            <w:pPr>
              <w:pStyle w:val="TableParagraph"/>
              <w:rPr>
                <w:rFonts w:ascii="Times New Roman" w:hAnsi="Times New Roman" w:cs="Times New Roman"/>
                <w:sz w:val="24"/>
                <w:szCs w:val="24"/>
              </w:rPr>
            </w:pPr>
          </w:p>
          <w:p w14:paraId="6BB8849C" w14:textId="77777777" w:rsidR="00541649" w:rsidRPr="00541649" w:rsidRDefault="00541649" w:rsidP="00893E0E">
            <w:pPr>
              <w:pStyle w:val="TableParagraph"/>
              <w:ind w:left="107" w:right="145"/>
              <w:rPr>
                <w:rFonts w:ascii="Times New Roman" w:hAnsi="Times New Roman" w:cs="Times New Roman"/>
                <w:sz w:val="24"/>
                <w:szCs w:val="24"/>
              </w:rPr>
            </w:pPr>
            <w:r w:rsidRPr="00541649">
              <w:rPr>
                <w:rFonts w:ascii="Times New Roman" w:hAnsi="Times New Roman" w:cs="Times New Roman"/>
                <w:sz w:val="24"/>
                <w:szCs w:val="24"/>
              </w:rPr>
              <w:t>En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cas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déclaration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par courrier le logeur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doit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transmettre chaque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mois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avant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 10</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47"/>
                <w:sz w:val="24"/>
                <w:szCs w:val="24"/>
              </w:rPr>
              <w:t xml:space="preserve"> </w:t>
            </w:r>
            <w:r w:rsidRPr="00541649">
              <w:rPr>
                <w:rFonts w:ascii="Times New Roman" w:hAnsi="Times New Roman" w:cs="Times New Roman"/>
                <w:sz w:val="24"/>
                <w:szCs w:val="24"/>
              </w:rPr>
              <w:t>formulaire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déclaration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accompagné</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d’une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copie intégrale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son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registre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logeur.</w:t>
            </w:r>
          </w:p>
          <w:p w14:paraId="20C438C7" w14:textId="77777777" w:rsidR="00541649" w:rsidRPr="00541649" w:rsidRDefault="00541649" w:rsidP="00893E0E">
            <w:pPr>
              <w:pStyle w:val="TableParagraph"/>
              <w:ind w:left="107" w:right="145"/>
              <w:rPr>
                <w:rFonts w:ascii="Times New Roman" w:hAnsi="Times New Roman" w:cs="Times New Roman"/>
                <w:sz w:val="24"/>
                <w:szCs w:val="24"/>
              </w:rPr>
            </w:pPr>
            <w:r w:rsidRPr="00541649">
              <w:rPr>
                <w:rFonts w:ascii="Times New Roman" w:hAnsi="Times New Roman" w:cs="Times New Roman"/>
                <w:sz w:val="24"/>
                <w:szCs w:val="24"/>
              </w:rPr>
              <w:t>En</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cas de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déclaration</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par internet le logeur doit effectuer sa</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déclaration avant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15</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mois.</w:t>
            </w:r>
          </w:p>
          <w:p w14:paraId="22C2F78C" w14:textId="77777777" w:rsidR="00541649" w:rsidRPr="00541649" w:rsidRDefault="00541649" w:rsidP="00893E0E">
            <w:pPr>
              <w:pStyle w:val="TableParagraph"/>
              <w:ind w:left="107" w:right="94"/>
              <w:jc w:val="both"/>
              <w:rPr>
                <w:rFonts w:ascii="Times New Roman" w:hAnsi="Times New Roman" w:cs="Times New Roman"/>
                <w:sz w:val="24"/>
                <w:szCs w:val="24"/>
              </w:rPr>
            </w:pPr>
            <w:r w:rsidRPr="00541649">
              <w:rPr>
                <w:rFonts w:ascii="Times New Roman" w:hAnsi="Times New Roman" w:cs="Times New Roman"/>
                <w:sz w:val="24"/>
                <w:szCs w:val="24"/>
              </w:rPr>
              <w:t>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service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taxe de séjour transmet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à tous les hébergeurs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un état récapitulatif portant</w:t>
            </w:r>
            <w:r w:rsidRPr="00541649">
              <w:rPr>
                <w:rFonts w:ascii="Times New Roman" w:hAnsi="Times New Roman" w:cs="Times New Roman"/>
                <w:spacing w:val="49"/>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détail des sommes collectées qu’ils doivent leur retourner, accompagné de leur règlement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avant</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w:t>
            </w:r>
          </w:p>
          <w:p w14:paraId="2C9F73C0" w14:textId="77777777" w:rsidR="00541649" w:rsidRPr="00541649" w:rsidRDefault="00541649" w:rsidP="00541649">
            <w:pPr>
              <w:pStyle w:val="TableParagraph"/>
              <w:numPr>
                <w:ilvl w:val="0"/>
                <w:numId w:val="37"/>
              </w:numPr>
              <w:spacing w:line="267" w:lineRule="exact"/>
              <w:rPr>
                <w:rFonts w:ascii="Times New Roman" w:hAnsi="Times New Roman" w:cs="Times New Roman"/>
                <w:sz w:val="24"/>
                <w:szCs w:val="24"/>
              </w:rPr>
            </w:pPr>
            <w:proofErr w:type="gramStart"/>
            <w:r w:rsidRPr="00541649">
              <w:rPr>
                <w:rFonts w:ascii="Times New Roman" w:hAnsi="Times New Roman" w:cs="Times New Roman"/>
                <w:sz w:val="24"/>
                <w:szCs w:val="24"/>
              </w:rPr>
              <w:t>avant</w:t>
            </w:r>
            <w:proofErr w:type="gramEnd"/>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31</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mai,</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taxes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perçues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1er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janvier</w:t>
            </w:r>
            <w:r w:rsidRPr="00541649">
              <w:rPr>
                <w:rFonts w:ascii="Times New Roman" w:hAnsi="Times New Roman" w:cs="Times New Roman"/>
                <w:spacing w:val="-5"/>
                <w:sz w:val="24"/>
                <w:szCs w:val="24"/>
              </w:rPr>
              <w:t xml:space="preserve"> </w:t>
            </w:r>
            <w:r w:rsidRPr="00541649">
              <w:rPr>
                <w:rFonts w:ascii="Times New Roman" w:hAnsi="Times New Roman" w:cs="Times New Roman"/>
                <w:sz w:val="24"/>
                <w:szCs w:val="24"/>
              </w:rPr>
              <w:t>au</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30</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avril</w:t>
            </w:r>
          </w:p>
          <w:p w14:paraId="7C2867EF" w14:textId="77777777" w:rsidR="00541649" w:rsidRPr="00541649" w:rsidRDefault="00541649" w:rsidP="00541649">
            <w:pPr>
              <w:pStyle w:val="TableParagraph"/>
              <w:numPr>
                <w:ilvl w:val="0"/>
                <w:numId w:val="37"/>
              </w:numPr>
              <w:rPr>
                <w:rFonts w:ascii="Times New Roman" w:hAnsi="Times New Roman" w:cs="Times New Roman"/>
                <w:sz w:val="24"/>
                <w:szCs w:val="24"/>
              </w:rPr>
            </w:pPr>
            <w:proofErr w:type="gramStart"/>
            <w:r w:rsidRPr="00541649">
              <w:rPr>
                <w:rFonts w:ascii="Times New Roman" w:hAnsi="Times New Roman" w:cs="Times New Roman"/>
                <w:sz w:val="24"/>
                <w:szCs w:val="24"/>
              </w:rPr>
              <w:t>avant</w:t>
            </w:r>
            <w:proofErr w:type="gramEnd"/>
            <w:r w:rsidRPr="00541649">
              <w:rPr>
                <w:rFonts w:ascii="Times New Roman" w:hAnsi="Times New Roman" w:cs="Times New Roman"/>
                <w:sz w:val="24"/>
                <w:szCs w:val="24"/>
              </w:rPr>
              <w:t xml:space="preserve"> le</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30</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septembre,</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taxes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perçues</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1er</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mai</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au</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31</w:t>
            </w:r>
            <w:r w:rsidRPr="00541649">
              <w:rPr>
                <w:rFonts w:ascii="Times New Roman" w:hAnsi="Times New Roman" w:cs="Times New Roman"/>
                <w:spacing w:val="-3"/>
                <w:sz w:val="24"/>
                <w:szCs w:val="24"/>
              </w:rPr>
              <w:t xml:space="preserve"> </w:t>
            </w:r>
            <w:r w:rsidRPr="00541649">
              <w:rPr>
                <w:rFonts w:ascii="Times New Roman" w:hAnsi="Times New Roman" w:cs="Times New Roman"/>
                <w:sz w:val="24"/>
                <w:szCs w:val="24"/>
              </w:rPr>
              <w:t>août</w:t>
            </w:r>
          </w:p>
          <w:p w14:paraId="35283E33" w14:textId="77777777" w:rsidR="00541649" w:rsidRPr="00541649" w:rsidRDefault="00541649" w:rsidP="00541649">
            <w:pPr>
              <w:pStyle w:val="TableParagraph"/>
              <w:numPr>
                <w:ilvl w:val="0"/>
                <w:numId w:val="37"/>
              </w:numPr>
              <w:rPr>
                <w:rFonts w:ascii="Times New Roman" w:hAnsi="Times New Roman" w:cs="Times New Roman"/>
                <w:sz w:val="24"/>
                <w:szCs w:val="24"/>
              </w:rPr>
            </w:pPr>
            <w:proofErr w:type="gramStart"/>
            <w:r w:rsidRPr="00541649">
              <w:rPr>
                <w:rFonts w:ascii="Times New Roman" w:hAnsi="Times New Roman" w:cs="Times New Roman"/>
                <w:sz w:val="24"/>
                <w:szCs w:val="24"/>
              </w:rPr>
              <w:t>avant</w:t>
            </w:r>
            <w:proofErr w:type="gramEnd"/>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le</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31</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janvier,</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pour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les</w:t>
            </w:r>
            <w:r w:rsidRPr="00541649">
              <w:rPr>
                <w:rFonts w:ascii="Times New Roman" w:hAnsi="Times New Roman" w:cs="Times New Roman"/>
                <w:spacing w:val="-1"/>
                <w:sz w:val="24"/>
                <w:szCs w:val="24"/>
              </w:rPr>
              <w:t xml:space="preserve"> </w:t>
            </w:r>
            <w:r w:rsidRPr="00541649">
              <w:rPr>
                <w:rFonts w:ascii="Times New Roman" w:hAnsi="Times New Roman" w:cs="Times New Roman"/>
                <w:sz w:val="24"/>
                <w:szCs w:val="24"/>
              </w:rPr>
              <w:t>taxes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perçues</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du</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1er</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septembre</w:t>
            </w:r>
            <w:r w:rsidRPr="00541649">
              <w:rPr>
                <w:rFonts w:ascii="Times New Roman" w:hAnsi="Times New Roman" w:cs="Times New Roman"/>
                <w:spacing w:val="-4"/>
                <w:sz w:val="24"/>
                <w:szCs w:val="24"/>
              </w:rPr>
              <w:t xml:space="preserve"> </w:t>
            </w:r>
            <w:r w:rsidRPr="00541649">
              <w:rPr>
                <w:rFonts w:ascii="Times New Roman" w:hAnsi="Times New Roman" w:cs="Times New Roman"/>
                <w:sz w:val="24"/>
                <w:szCs w:val="24"/>
              </w:rPr>
              <w:t>au</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31</w:t>
            </w:r>
            <w:r w:rsidRPr="00541649">
              <w:rPr>
                <w:rFonts w:ascii="Times New Roman" w:hAnsi="Times New Roman" w:cs="Times New Roman"/>
                <w:spacing w:val="-2"/>
                <w:sz w:val="24"/>
                <w:szCs w:val="24"/>
              </w:rPr>
              <w:t xml:space="preserve"> </w:t>
            </w:r>
            <w:r w:rsidRPr="00541649">
              <w:rPr>
                <w:rFonts w:ascii="Times New Roman" w:hAnsi="Times New Roman" w:cs="Times New Roman"/>
                <w:sz w:val="24"/>
                <w:szCs w:val="24"/>
              </w:rPr>
              <w:t>décembre</w:t>
            </w:r>
          </w:p>
          <w:p w14:paraId="63E70676" w14:textId="77777777" w:rsidR="00541649" w:rsidRPr="00541649" w:rsidRDefault="00541649" w:rsidP="00893E0E">
            <w:pPr>
              <w:pStyle w:val="TableParagraph"/>
              <w:spacing w:before="9"/>
              <w:rPr>
                <w:rFonts w:ascii="Times New Roman" w:hAnsi="Times New Roman" w:cs="Times New Roman"/>
                <w:sz w:val="24"/>
                <w:szCs w:val="24"/>
              </w:rPr>
            </w:pPr>
          </w:p>
          <w:p w14:paraId="30EFD833" w14:textId="669E3257" w:rsidR="00541649" w:rsidRPr="00541649" w:rsidRDefault="00793FF0" w:rsidP="00893E0E">
            <w:pPr>
              <w:pStyle w:val="TableParagraph"/>
              <w:ind w:left="107" w:right="94"/>
              <w:jc w:val="both"/>
              <w:rPr>
                <w:rFonts w:ascii="Times New Roman" w:hAnsi="Times New Roman" w:cs="Times New Roman"/>
                <w:sz w:val="24"/>
                <w:szCs w:val="24"/>
              </w:rPr>
            </w:pPr>
            <w:r>
              <w:rPr>
                <w:rFonts w:ascii="Times New Roman" w:hAnsi="Times New Roman" w:cs="Times New Roman"/>
                <w:b/>
                <w:sz w:val="24"/>
                <w:szCs w:val="24"/>
              </w:rPr>
              <w:t>DECIDE</w:t>
            </w:r>
            <w:r w:rsidR="00541649" w:rsidRPr="00541649">
              <w:rPr>
                <w:rFonts w:ascii="Times New Roman" w:hAnsi="Times New Roman" w:cs="Times New Roman"/>
                <w:b/>
                <w:spacing w:val="1"/>
                <w:sz w:val="24"/>
                <w:szCs w:val="24"/>
              </w:rPr>
              <w:t xml:space="preserve"> </w:t>
            </w:r>
            <w:r w:rsidR="00541649" w:rsidRPr="00541649">
              <w:rPr>
                <w:rFonts w:ascii="Times New Roman" w:hAnsi="Times New Roman" w:cs="Times New Roman"/>
                <w:sz w:val="24"/>
                <w:szCs w:val="24"/>
              </w:rPr>
              <w:t>que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le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produit</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de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cette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taxe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est</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intégralement</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utilisé</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pour</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le</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développement</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 xml:space="preserve">touristique </w:t>
            </w:r>
            <w:r w:rsidR="00541649" w:rsidRPr="00541649">
              <w:rPr>
                <w:rFonts w:ascii="Times New Roman" w:hAnsi="Times New Roman" w:cs="Times New Roman"/>
                <w:sz w:val="24"/>
                <w:szCs w:val="24"/>
              </w:rPr>
              <w:lastRenderedPageBreak/>
              <w:t>du territoire au travers du financement de l’office de tourisme conformément à</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l’article</w:t>
            </w:r>
            <w:r w:rsidR="00541649" w:rsidRPr="00541649">
              <w:rPr>
                <w:rFonts w:ascii="Times New Roman" w:hAnsi="Times New Roman" w:cs="Times New Roman"/>
                <w:spacing w:val="-2"/>
                <w:sz w:val="24"/>
                <w:szCs w:val="24"/>
              </w:rPr>
              <w:t xml:space="preserve"> </w:t>
            </w:r>
            <w:r w:rsidR="00541649" w:rsidRPr="00541649">
              <w:rPr>
                <w:rFonts w:ascii="Times New Roman" w:hAnsi="Times New Roman" w:cs="Times New Roman"/>
                <w:sz w:val="24"/>
                <w:szCs w:val="24"/>
              </w:rPr>
              <w:t>L2333-27 du</w:t>
            </w:r>
            <w:r w:rsidR="00541649" w:rsidRPr="00541649">
              <w:rPr>
                <w:rFonts w:ascii="Times New Roman" w:hAnsi="Times New Roman" w:cs="Times New Roman"/>
                <w:spacing w:val="48"/>
                <w:sz w:val="24"/>
                <w:szCs w:val="24"/>
              </w:rPr>
              <w:t xml:space="preserve"> </w:t>
            </w:r>
            <w:r w:rsidR="00541649" w:rsidRPr="00541649">
              <w:rPr>
                <w:rFonts w:ascii="Times New Roman" w:hAnsi="Times New Roman" w:cs="Times New Roman"/>
                <w:sz w:val="24"/>
                <w:szCs w:val="24"/>
              </w:rPr>
              <w:t>CGCT.</w:t>
            </w:r>
          </w:p>
          <w:p w14:paraId="7C45F59D" w14:textId="77777777" w:rsidR="00541649" w:rsidRPr="00541649" w:rsidRDefault="00541649" w:rsidP="00893E0E">
            <w:pPr>
              <w:pStyle w:val="TableParagraph"/>
              <w:spacing w:before="10"/>
              <w:rPr>
                <w:rFonts w:ascii="Times New Roman" w:hAnsi="Times New Roman" w:cs="Times New Roman"/>
                <w:sz w:val="24"/>
                <w:szCs w:val="24"/>
              </w:rPr>
            </w:pPr>
          </w:p>
          <w:p w14:paraId="22EC871E" w14:textId="081A5695" w:rsidR="00541649" w:rsidRPr="00541649" w:rsidRDefault="00793FF0" w:rsidP="00893E0E">
            <w:pPr>
              <w:pStyle w:val="TableParagraph"/>
              <w:spacing w:before="1"/>
              <w:ind w:left="107" w:right="95"/>
              <w:jc w:val="both"/>
              <w:rPr>
                <w:rFonts w:ascii="Times New Roman" w:hAnsi="Times New Roman" w:cs="Times New Roman"/>
                <w:sz w:val="24"/>
                <w:szCs w:val="24"/>
              </w:rPr>
            </w:pPr>
            <w:r>
              <w:rPr>
                <w:rFonts w:ascii="Times New Roman" w:hAnsi="Times New Roman" w:cs="Times New Roman"/>
                <w:b/>
                <w:sz w:val="24"/>
                <w:szCs w:val="24"/>
              </w:rPr>
              <w:t>APPROUVE</w:t>
            </w:r>
            <w:r w:rsidR="00541649" w:rsidRPr="00541649">
              <w:rPr>
                <w:rFonts w:ascii="Times New Roman" w:hAnsi="Times New Roman" w:cs="Times New Roman"/>
                <w:b/>
                <w:sz w:val="24"/>
                <w:szCs w:val="24"/>
              </w:rPr>
              <w:t xml:space="preserve"> </w:t>
            </w:r>
            <w:r w:rsidR="00541649" w:rsidRPr="00541649">
              <w:rPr>
                <w:rFonts w:ascii="Times New Roman" w:hAnsi="Times New Roman" w:cs="Times New Roman"/>
                <w:sz w:val="24"/>
                <w:szCs w:val="24"/>
              </w:rPr>
              <w:t>le champ d'application et les modalités d’application de la taxe de séjour telles</w:t>
            </w:r>
            <w:r w:rsidR="00541649" w:rsidRPr="00541649">
              <w:rPr>
                <w:rFonts w:ascii="Times New Roman" w:hAnsi="Times New Roman" w:cs="Times New Roman"/>
                <w:spacing w:val="1"/>
                <w:sz w:val="24"/>
                <w:szCs w:val="24"/>
              </w:rPr>
              <w:t xml:space="preserve"> </w:t>
            </w:r>
            <w:r w:rsidR="00541649" w:rsidRPr="00541649">
              <w:rPr>
                <w:rFonts w:ascii="Times New Roman" w:hAnsi="Times New Roman" w:cs="Times New Roman"/>
                <w:sz w:val="24"/>
                <w:szCs w:val="24"/>
              </w:rPr>
              <w:t>qu'énoncées</w:t>
            </w:r>
            <w:r w:rsidR="00541649" w:rsidRPr="00541649">
              <w:rPr>
                <w:rFonts w:ascii="Times New Roman" w:hAnsi="Times New Roman" w:cs="Times New Roman"/>
                <w:spacing w:val="-3"/>
                <w:sz w:val="24"/>
                <w:szCs w:val="24"/>
              </w:rPr>
              <w:t xml:space="preserve"> </w:t>
            </w:r>
            <w:r w:rsidR="00541649" w:rsidRPr="00541649">
              <w:rPr>
                <w:rFonts w:ascii="Times New Roman" w:hAnsi="Times New Roman" w:cs="Times New Roman"/>
                <w:sz w:val="24"/>
                <w:szCs w:val="24"/>
              </w:rPr>
              <w:t>ci-dessus pour</w:t>
            </w:r>
            <w:r w:rsidR="00541649" w:rsidRPr="00541649">
              <w:rPr>
                <w:rFonts w:ascii="Times New Roman" w:hAnsi="Times New Roman" w:cs="Times New Roman"/>
                <w:spacing w:val="-2"/>
                <w:sz w:val="24"/>
                <w:szCs w:val="24"/>
              </w:rPr>
              <w:t xml:space="preserve"> </w:t>
            </w:r>
            <w:r w:rsidR="00541649" w:rsidRPr="00541649">
              <w:rPr>
                <w:rFonts w:ascii="Times New Roman" w:hAnsi="Times New Roman" w:cs="Times New Roman"/>
                <w:sz w:val="24"/>
                <w:szCs w:val="24"/>
              </w:rPr>
              <w:t>l’année</w:t>
            </w:r>
            <w:r w:rsidR="00541649" w:rsidRPr="00541649">
              <w:rPr>
                <w:rFonts w:ascii="Times New Roman" w:hAnsi="Times New Roman" w:cs="Times New Roman"/>
                <w:spacing w:val="-2"/>
                <w:sz w:val="24"/>
                <w:szCs w:val="24"/>
              </w:rPr>
              <w:t xml:space="preserve"> </w:t>
            </w:r>
            <w:r w:rsidR="00541649" w:rsidRPr="00541649">
              <w:rPr>
                <w:rFonts w:ascii="Times New Roman" w:hAnsi="Times New Roman" w:cs="Times New Roman"/>
                <w:sz w:val="24"/>
                <w:szCs w:val="24"/>
              </w:rPr>
              <w:t>2023.</w:t>
            </w:r>
          </w:p>
          <w:p w14:paraId="67083FC5" w14:textId="77777777" w:rsidR="00541649" w:rsidRPr="00541649" w:rsidRDefault="00541649" w:rsidP="00893E0E">
            <w:pPr>
              <w:pStyle w:val="TableParagraph"/>
              <w:spacing w:before="1"/>
              <w:ind w:left="107" w:right="95"/>
              <w:jc w:val="both"/>
              <w:rPr>
                <w:rFonts w:ascii="Times New Roman" w:hAnsi="Times New Roman" w:cs="Times New Roman"/>
                <w:sz w:val="24"/>
                <w:szCs w:val="24"/>
              </w:rPr>
            </w:pPr>
          </w:p>
          <w:p w14:paraId="42835969" w14:textId="77777777" w:rsidR="00541649" w:rsidRPr="00541649" w:rsidRDefault="00541649" w:rsidP="00893E0E">
            <w:pPr>
              <w:tabs>
                <w:tab w:val="left" w:pos="6096"/>
              </w:tabs>
              <w:jc w:val="both"/>
              <w:rPr>
                <w:rFonts w:ascii="Times New Roman" w:eastAsia="Times New Roman" w:hAnsi="Times New Roman" w:cs="Times New Roman"/>
                <w:kern w:val="2"/>
                <w:sz w:val="24"/>
                <w:szCs w:val="24"/>
              </w:rPr>
            </w:pPr>
            <w:r w:rsidRPr="00541649">
              <w:rPr>
                <w:rFonts w:ascii="Times New Roman" w:eastAsia="Times New Roman" w:hAnsi="Times New Roman" w:cs="Times New Roman"/>
                <w:kern w:val="2"/>
                <w:sz w:val="24"/>
                <w:szCs w:val="24"/>
              </w:rPr>
              <w:t xml:space="preserve">Le Conseil communautaire ouï cet exposé et après avoir délibéré, à l'unanimité : </w:t>
            </w:r>
          </w:p>
          <w:p w14:paraId="4409D9C0" w14:textId="77777777" w:rsidR="00541649" w:rsidRPr="00541649" w:rsidRDefault="00541649" w:rsidP="00893E0E">
            <w:pPr>
              <w:tabs>
                <w:tab w:val="left" w:pos="6096"/>
              </w:tabs>
              <w:jc w:val="both"/>
              <w:rPr>
                <w:rFonts w:ascii="Times New Roman" w:eastAsia="SimSun" w:hAnsi="Times New Roman" w:cs="Times New Roman"/>
                <w:bCs/>
                <w:kern w:val="3"/>
                <w:sz w:val="24"/>
                <w:szCs w:val="24"/>
                <w:lang w:eastAsia="zh-CN" w:bidi="hi-IN"/>
              </w:rPr>
            </w:pPr>
            <w:r w:rsidRPr="00541649">
              <w:rPr>
                <w:rFonts w:ascii="Times New Roman" w:eastAsia="SimSun" w:hAnsi="Times New Roman" w:cs="Times New Roman"/>
                <w:b/>
                <w:bCs/>
                <w:kern w:val="3"/>
                <w:sz w:val="24"/>
                <w:szCs w:val="24"/>
                <w:lang w:eastAsia="zh-CN" w:bidi="hi-IN"/>
              </w:rPr>
              <w:t>APPROUVE</w:t>
            </w:r>
            <w:r w:rsidRPr="00541649">
              <w:rPr>
                <w:rFonts w:ascii="Times New Roman" w:eastAsia="SimSun" w:hAnsi="Times New Roman" w:cs="Times New Roman"/>
                <w:bCs/>
                <w:kern w:val="3"/>
                <w:sz w:val="24"/>
                <w:szCs w:val="24"/>
                <w:lang w:eastAsia="zh-CN" w:bidi="hi-IN"/>
              </w:rPr>
              <w:t xml:space="preserve"> les tarifs présentés ci-dessus et leur mise en application ;</w:t>
            </w:r>
          </w:p>
          <w:p w14:paraId="48F374F7" w14:textId="77777777" w:rsidR="00541649" w:rsidRPr="00541649" w:rsidRDefault="00541649" w:rsidP="00893E0E">
            <w:pPr>
              <w:tabs>
                <w:tab w:val="left" w:pos="6096"/>
              </w:tabs>
              <w:jc w:val="both"/>
              <w:rPr>
                <w:rFonts w:ascii="Times New Roman" w:eastAsia="SimSun" w:hAnsi="Times New Roman" w:cs="Times New Roman"/>
                <w:b/>
                <w:bCs/>
                <w:kern w:val="3"/>
                <w:sz w:val="24"/>
                <w:szCs w:val="24"/>
                <w:lang w:eastAsia="zh-CN" w:bidi="hi-IN"/>
              </w:rPr>
            </w:pPr>
          </w:p>
          <w:p w14:paraId="3EDAF5E2" w14:textId="77777777" w:rsidR="00541649" w:rsidRPr="00541649" w:rsidRDefault="00541649" w:rsidP="00893E0E">
            <w:pPr>
              <w:tabs>
                <w:tab w:val="left" w:pos="6096"/>
              </w:tabs>
              <w:jc w:val="both"/>
              <w:rPr>
                <w:rFonts w:ascii="Times New Roman" w:eastAsia="Times New Roman" w:hAnsi="Times New Roman" w:cs="Times New Roman"/>
                <w:b/>
                <w:bCs/>
                <w:kern w:val="2"/>
                <w:sz w:val="24"/>
                <w:szCs w:val="24"/>
              </w:rPr>
            </w:pPr>
            <w:r w:rsidRPr="00541649">
              <w:rPr>
                <w:rFonts w:ascii="Times New Roman" w:eastAsia="SimSun" w:hAnsi="Times New Roman" w:cs="Times New Roman"/>
                <w:b/>
                <w:bCs/>
                <w:kern w:val="3"/>
                <w:sz w:val="24"/>
                <w:szCs w:val="24"/>
                <w:lang w:eastAsia="zh-CN" w:bidi="hi-IN"/>
              </w:rPr>
              <w:t xml:space="preserve">AUTORISE </w:t>
            </w:r>
            <w:r w:rsidRPr="00541649">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32F70B90" w14:textId="77777777" w:rsidR="00541649" w:rsidRPr="00541649" w:rsidRDefault="00541649" w:rsidP="00893E0E">
            <w:pPr>
              <w:pStyle w:val="NormalWeb"/>
              <w:rPr>
                <w:rFonts w:eastAsia="Times New Roman"/>
                <w:b/>
                <w:bCs/>
                <w:caps/>
                <w:color w:val="000000"/>
                <w:lang w:eastAsia="fr-FR"/>
              </w:rPr>
            </w:pPr>
          </w:p>
        </w:tc>
      </w:tr>
      <w:tr w:rsidR="00541649" w14:paraId="567545A7" w14:textId="77777777" w:rsidTr="00893E0E">
        <w:trPr>
          <w:trHeight w:val="53"/>
        </w:trPr>
        <w:tc>
          <w:tcPr>
            <w:tcW w:w="9741" w:type="dxa"/>
            <w:tcBorders>
              <w:top w:val="nil"/>
              <w:left w:val="nil"/>
              <w:bottom w:val="nil"/>
              <w:right w:val="nil"/>
            </w:tcBorders>
            <w:vAlign w:val="center"/>
          </w:tcPr>
          <w:p w14:paraId="3001F734" w14:textId="77777777" w:rsidR="00541649" w:rsidRDefault="00541649" w:rsidP="00893E0E">
            <w:pPr>
              <w:spacing w:line="240" w:lineRule="auto"/>
              <w:jc w:val="both"/>
              <w:rPr>
                <w:rFonts w:ascii="Times New Roman" w:hAnsi="Times New Roman" w:cs="Times New Roman"/>
                <w:bCs/>
                <w:sz w:val="24"/>
                <w:szCs w:val="24"/>
              </w:rPr>
            </w:pPr>
          </w:p>
        </w:tc>
      </w:tr>
      <w:tr w:rsidR="00541649" w:rsidRPr="009038B5" w14:paraId="4138E35E" w14:textId="77777777" w:rsidTr="00893E0E">
        <w:trPr>
          <w:trHeight w:val="58"/>
        </w:trPr>
        <w:tc>
          <w:tcPr>
            <w:tcW w:w="9741" w:type="dxa"/>
            <w:tcBorders>
              <w:top w:val="nil"/>
              <w:left w:val="nil"/>
              <w:bottom w:val="nil"/>
              <w:right w:val="nil"/>
            </w:tcBorders>
            <w:vAlign w:val="center"/>
          </w:tcPr>
          <w:p w14:paraId="6D506B7F" w14:textId="420B0FAF" w:rsidR="00541649" w:rsidRPr="00541649" w:rsidRDefault="00A12957" w:rsidP="00893E0E">
            <w:pPr>
              <w:pStyle w:val="NormalWeb"/>
              <w:rPr>
                <w:rFonts w:eastAsia="Times New Roman"/>
                <w:b/>
                <w:bCs/>
                <w:caps/>
                <w:color w:val="000000"/>
                <w:lang w:eastAsia="fr-FR"/>
              </w:rPr>
            </w:pPr>
            <w:r w:rsidRPr="00541649">
              <w:rPr>
                <w:b/>
                <w:bCs/>
                <w:caps/>
              </w:rPr>
              <w:t>DELIBERATION N° 106-2022 :</w:t>
            </w:r>
            <w:r w:rsidR="00541649" w:rsidRPr="00541649">
              <w:rPr>
                <w:rFonts w:eastAsia="Calibri"/>
                <w:b/>
                <w:bCs/>
              </w:rPr>
              <w:t xml:space="preserve"> </w:t>
            </w:r>
            <w:r w:rsidR="00505917">
              <w:rPr>
                <w:rFonts w:eastAsia="Calibri"/>
                <w:b/>
                <w:bCs/>
              </w:rPr>
              <w:t>ANNULEE</w:t>
            </w:r>
          </w:p>
        </w:tc>
      </w:tr>
      <w:tr w:rsidR="00541649" w14:paraId="58E04FCE" w14:textId="77777777" w:rsidTr="00893E0E">
        <w:trPr>
          <w:trHeight w:val="53"/>
        </w:trPr>
        <w:tc>
          <w:tcPr>
            <w:tcW w:w="9741" w:type="dxa"/>
            <w:tcBorders>
              <w:top w:val="nil"/>
              <w:left w:val="nil"/>
              <w:bottom w:val="nil"/>
              <w:right w:val="nil"/>
            </w:tcBorders>
            <w:vAlign w:val="center"/>
          </w:tcPr>
          <w:p w14:paraId="56536897" w14:textId="77777777" w:rsidR="00541649" w:rsidRPr="00541649" w:rsidRDefault="00541649" w:rsidP="00893E0E">
            <w:pPr>
              <w:spacing w:line="240" w:lineRule="auto"/>
              <w:jc w:val="both"/>
              <w:rPr>
                <w:rFonts w:ascii="Times New Roman" w:hAnsi="Times New Roman" w:cs="Times New Roman"/>
                <w:bCs/>
                <w:sz w:val="24"/>
                <w:szCs w:val="24"/>
              </w:rPr>
            </w:pPr>
          </w:p>
        </w:tc>
      </w:tr>
      <w:tr w:rsidR="00505917" w:rsidRPr="00505917" w14:paraId="0E14053A" w14:textId="77777777" w:rsidTr="00893E0E">
        <w:trPr>
          <w:trHeight w:val="58"/>
        </w:trPr>
        <w:tc>
          <w:tcPr>
            <w:tcW w:w="9741" w:type="dxa"/>
            <w:tcBorders>
              <w:top w:val="nil"/>
              <w:left w:val="nil"/>
              <w:bottom w:val="nil"/>
              <w:right w:val="nil"/>
            </w:tcBorders>
            <w:vAlign w:val="center"/>
          </w:tcPr>
          <w:p w14:paraId="30FD6B65" w14:textId="699616CC" w:rsidR="00505917" w:rsidRPr="00505917" w:rsidRDefault="00A12957" w:rsidP="00893E0E">
            <w:pPr>
              <w:pStyle w:val="NormalWeb"/>
              <w:rPr>
                <w:rFonts w:eastAsia="Calibri"/>
                <w:b/>
                <w:bCs/>
              </w:rPr>
            </w:pPr>
            <w:r w:rsidRPr="00505917">
              <w:rPr>
                <w:b/>
                <w:bCs/>
                <w:caps/>
              </w:rPr>
              <w:t xml:space="preserve">DELIBERATION N° 107-2022 : </w:t>
            </w:r>
            <w:r w:rsidR="00505917" w:rsidRPr="00505917">
              <w:rPr>
                <w:rFonts w:eastAsia="Calibri"/>
                <w:b/>
                <w:bCs/>
              </w:rPr>
              <w:t xml:space="preserve">VOIE A MOBILITE ACTIVE – PLAN DE FINANCEMENT POUR L’AMENAGEMENT D’UNE VOIE A MOBILITE ACTIVE – DEMANDE DE </w:t>
            </w:r>
            <w:proofErr w:type="gramStart"/>
            <w:r w:rsidR="00505917" w:rsidRPr="00505917">
              <w:rPr>
                <w:rFonts w:eastAsia="Calibri"/>
                <w:b/>
                <w:bCs/>
              </w:rPr>
              <w:t>SOUTIEN  DSIL</w:t>
            </w:r>
            <w:proofErr w:type="gramEnd"/>
            <w:r w:rsidR="00505917" w:rsidRPr="00505917">
              <w:rPr>
                <w:rFonts w:eastAsia="Calibri"/>
                <w:b/>
                <w:bCs/>
              </w:rPr>
              <w:t xml:space="preserve"> – CRTE 2022</w:t>
            </w:r>
          </w:p>
          <w:p w14:paraId="050DD4DE" w14:textId="77777777" w:rsidR="00505917" w:rsidRPr="00505917" w:rsidRDefault="00505917" w:rsidP="00893E0E">
            <w:pPr>
              <w:jc w:val="both"/>
              <w:rPr>
                <w:rFonts w:ascii="Times New Roman" w:eastAsia="Times New Roman" w:hAnsi="Times New Roman" w:cs="Times New Roman"/>
                <w:bCs/>
                <w:i/>
                <w:iCs/>
                <w:kern w:val="2"/>
                <w:sz w:val="24"/>
                <w:szCs w:val="24"/>
              </w:rPr>
            </w:pPr>
            <w:r w:rsidRPr="00505917">
              <w:rPr>
                <w:rFonts w:ascii="Times New Roman" w:eastAsia="Times New Roman" w:hAnsi="Times New Roman" w:cs="Times New Roman"/>
                <w:b/>
                <w:bCs/>
                <w:i/>
                <w:iCs/>
                <w:kern w:val="2"/>
                <w:sz w:val="24"/>
                <w:szCs w:val="24"/>
              </w:rPr>
              <w:t>Vu</w:t>
            </w:r>
            <w:r w:rsidRPr="00505917">
              <w:rPr>
                <w:rFonts w:ascii="Times New Roman" w:eastAsia="Times New Roman" w:hAnsi="Times New Roman" w:cs="Times New Roman"/>
                <w:bCs/>
                <w:i/>
                <w:iCs/>
                <w:kern w:val="2"/>
                <w:sz w:val="24"/>
                <w:szCs w:val="24"/>
              </w:rPr>
              <w:t xml:space="preserve"> le code général des collectivités territoriales,</w:t>
            </w:r>
          </w:p>
          <w:p w14:paraId="7EABED96" w14:textId="77777777" w:rsidR="00505917" w:rsidRPr="00505917" w:rsidRDefault="00505917" w:rsidP="00893E0E">
            <w:pPr>
              <w:jc w:val="both"/>
              <w:rPr>
                <w:rFonts w:ascii="Times New Roman" w:eastAsia="Times New Roman" w:hAnsi="Times New Roman" w:cs="Times New Roman"/>
                <w:bCs/>
                <w:i/>
                <w:iCs/>
                <w:kern w:val="2"/>
                <w:sz w:val="24"/>
                <w:szCs w:val="24"/>
              </w:rPr>
            </w:pPr>
            <w:r w:rsidRPr="00505917">
              <w:rPr>
                <w:rFonts w:ascii="Times New Roman" w:eastAsia="Times New Roman" w:hAnsi="Times New Roman" w:cs="Times New Roman"/>
                <w:b/>
                <w:bCs/>
                <w:i/>
                <w:iCs/>
                <w:kern w:val="2"/>
                <w:sz w:val="24"/>
                <w:szCs w:val="24"/>
              </w:rPr>
              <w:t>Vu</w:t>
            </w:r>
            <w:r w:rsidRPr="00505917">
              <w:rPr>
                <w:rFonts w:ascii="Times New Roman" w:eastAsia="Times New Roman" w:hAnsi="Times New Roman" w:cs="Times New Roman"/>
                <w:bCs/>
                <w:i/>
                <w:iCs/>
                <w:kern w:val="2"/>
                <w:sz w:val="24"/>
                <w:szCs w:val="24"/>
              </w:rPr>
              <w:t xml:space="preserve"> l’arrêté préfectoral n°2000-1660 en date du 12 octobre 2000 portant création de la communauté de Communes Cère-et-</w:t>
            </w:r>
            <w:proofErr w:type="spellStart"/>
            <w:r w:rsidRPr="00505917">
              <w:rPr>
                <w:rFonts w:ascii="Times New Roman" w:eastAsia="Times New Roman" w:hAnsi="Times New Roman" w:cs="Times New Roman"/>
                <w:bCs/>
                <w:i/>
                <w:iCs/>
                <w:kern w:val="2"/>
                <w:sz w:val="24"/>
                <w:szCs w:val="24"/>
              </w:rPr>
              <w:t>Goul</w:t>
            </w:r>
            <w:proofErr w:type="spellEnd"/>
            <w:r w:rsidRPr="00505917">
              <w:rPr>
                <w:rFonts w:ascii="Times New Roman" w:eastAsia="Times New Roman" w:hAnsi="Times New Roman" w:cs="Times New Roman"/>
                <w:bCs/>
                <w:i/>
                <w:iCs/>
                <w:kern w:val="2"/>
                <w:sz w:val="24"/>
                <w:szCs w:val="24"/>
              </w:rPr>
              <w:t xml:space="preserve"> en </w:t>
            </w:r>
            <w:proofErr w:type="spellStart"/>
            <w:r w:rsidRPr="00505917">
              <w:rPr>
                <w:rFonts w:ascii="Times New Roman" w:eastAsia="Times New Roman" w:hAnsi="Times New Roman" w:cs="Times New Roman"/>
                <w:bCs/>
                <w:i/>
                <w:iCs/>
                <w:kern w:val="2"/>
                <w:sz w:val="24"/>
                <w:szCs w:val="24"/>
              </w:rPr>
              <w:t>Carladès</w:t>
            </w:r>
            <w:proofErr w:type="spellEnd"/>
            <w:r w:rsidRPr="00505917">
              <w:rPr>
                <w:rFonts w:ascii="Times New Roman" w:eastAsia="Times New Roman" w:hAnsi="Times New Roman" w:cs="Times New Roman"/>
                <w:bCs/>
                <w:i/>
                <w:iCs/>
                <w:kern w:val="2"/>
                <w:sz w:val="24"/>
                <w:szCs w:val="24"/>
              </w:rPr>
              <w:t>,</w:t>
            </w:r>
          </w:p>
          <w:p w14:paraId="24C68263" w14:textId="77777777" w:rsidR="00505917" w:rsidRPr="00505917" w:rsidRDefault="00505917" w:rsidP="00893E0E">
            <w:pPr>
              <w:jc w:val="both"/>
              <w:rPr>
                <w:rFonts w:ascii="Times New Roman" w:eastAsia="Times New Roman" w:hAnsi="Times New Roman" w:cs="Times New Roman"/>
                <w:bCs/>
                <w:i/>
                <w:iCs/>
                <w:kern w:val="2"/>
                <w:sz w:val="24"/>
                <w:szCs w:val="24"/>
              </w:rPr>
            </w:pPr>
            <w:r w:rsidRPr="00505917">
              <w:rPr>
                <w:rFonts w:ascii="Times New Roman" w:eastAsia="Times New Roman" w:hAnsi="Times New Roman" w:cs="Times New Roman"/>
                <w:b/>
                <w:i/>
                <w:iCs/>
                <w:kern w:val="2"/>
                <w:sz w:val="24"/>
                <w:szCs w:val="24"/>
              </w:rPr>
              <w:t>Considérant</w:t>
            </w:r>
            <w:r w:rsidRPr="00505917">
              <w:rPr>
                <w:rFonts w:ascii="Times New Roman" w:eastAsia="Times New Roman" w:hAnsi="Times New Roman" w:cs="Times New Roman"/>
                <w:bCs/>
                <w:i/>
                <w:iCs/>
                <w:kern w:val="2"/>
                <w:sz w:val="24"/>
                <w:szCs w:val="24"/>
              </w:rPr>
              <w:t xml:space="preserve"> l’appel à projet 2022 au titre de la Dotation de Soutien à l’Investissement Local (DSIL) ; </w:t>
            </w:r>
          </w:p>
          <w:p w14:paraId="6E84E335" w14:textId="7DA1A90D" w:rsidR="00505917" w:rsidRPr="00505917" w:rsidRDefault="00505917" w:rsidP="00893E0E">
            <w:pPr>
              <w:pStyle w:val="TableParagraph"/>
              <w:ind w:left="107" w:right="145"/>
              <w:jc w:val="both"/>
              <w:rPr>
                <w:rFonts w:ascii="Times New Roman" w:hAnsi="Times New Roman" w:cs="Times New Roman"/>
                <w:sz w:val="24"/>
                <w:szCs w:val="24"/>
              </w:rPr>
            </w:pPr>
            <w:r w:rsidRPr="00505917">
              <w:rPr>
                <w:rFonts w:ascii="Times New Roman" w:hAnsi="Times New Roman" w:cs="Times New Roman"/>
                <w:sz w:val="24"/>
                <w:szCs w:val="24"/>
              </w:rPr>
              <w:t>Monsieur le Vice-président informe le Conseil communautaire que dans le cadre du lancement de l’opération Voie à mobilité active, il est proposé de déposer un dossier au titre de la DSIL 2022 pour le volet Maîtrise d’œuvre.</w:t>
            </w:r>
          </w:p>
          <w:p w14:paraId="7B0D60E3" w14:textId="77777777" w:rsidR="00505917" w:rsidRPr="00505917" w:rsidRDefault="00505917" w:rsidP="00893E0E">
            <w:pPr>
              <w:pStyle w:val="TableParagraph"/>
              <w:ind w:left="107" w:right="145"/>
              <w:rPr>
                <w:rFonts w:ascii="Times New Roman" w:hAnsi="Times New Roman" w:cs="Times New Roman"/>
                <w:sz w:val="24"/>
                <w:szCs w:val="24"/>
              </w:rPr>
            </w:pPr>
          </w:p>
          <w:p w14:paraId="4B4ACF63" w14:textId="77777777" w:rsidR="00505917" w:rsidRPr="00505917" w:rsidRDefault="00505917" w:rsidP="00893E0E">
            <w:pPr>
              <w:pStyle w:val="TableParagraph"/>
              <w:ind w:left="107" w:right="145"/>
              <w:rPr>
                <w:rFonts w:ascii="Times New Roman" w:hAnsi="Times New Roman" w:cs="Times New Roman"/>
                <w:sz w:val="24"/>
                <w:szCs w:val="24"/>
              </w:rPr>
            </w:pPr>
            <w:r w:rsidRPr="00505917">
              <w:rPr>
                <w:rFonts w:ascii="Times New Roman" w:hAnsi="Times New Roman" w:cs="Times New Roman"/>
                <w:sz w:val="24"/>
                <w:szCs w:val="24"/>
              </w:rPr>
              <w:t>Le plan de financement mis à jour est proposé au Conseil</w:t>
            </w:r>
          </w:p>
          <w:p w14:paraId="1002EA9A" w14:textId="77777777" w:rsidR="00505917" w:rsidRPr="00505917" w:rsidRDefault="00505917" w:rsidP="00893E0E">
            <w:pPr>
              <w:pStyle w:val="TableParagraph"/>
              <w:ind w:left="107" w:right="145"/>
              <w:rPr>
                <w:rFonts w:ascii="Times New Roman" w:hAnsi="Times New Roman" w:cs="Times New Roman"/>
                <w:sz w:val="24"/>
                <w:szCs w:val="24"/>
              </w:rPr>
            </w:pPr>
          </w:p>
          <w:tbl>
            <w:tblPr>
              <w:tblW w:w="9497" w:type="dxa"/>
              <w:tblInd w:w="32" w:type="dxa"/>
              <w:tblBorders>
                <w:top w:val="single" w:sz="4" w:space="0" w:color="000000"/>
                <w:left w:val="single" w:sz="4" w:space="0" w:color="000000"/>
                <w:bottom w:val="single" w:sz="4" w:space="0" w:color="000000"/>
                <w:insideH w:val="single" w:sz="4" w:space="0" w:color="000000"/>
              </w:tblBorders>
              <w:tblLayout w:type="fixed"/>
              <w:tblCellMar>
                <w:left w:w="70" w:type="dxa"/>
                <w:right w:w="70" w:type="dxa"/>
              </w:tblCellMar>
              <w:tblLook w:val="04A0" w:firstRow="1" w:lastRow="0" w:firstColumn="1" w:lastColumn="0" w:noHBand="0" w:noVBand="1"/>
            </w:tblPr>
            <w:tblGrid>
              <w:gridCol w:w="7655"/>
              <w:gridCol w:w="1842"/>
            </w:tblGrid>
            <w:tr w:rsidR="00505917" w:rsidRPr="00505917" w14:paraId="56372EB6" w14:textId="77777777" w:rsidTr="00505917">
              <w:trPr>
                <w:trHeight w:val="417"/>
              </w:trPr>
              <w:tc>
                <w:tcPr>
                  <w:tcW w:w="7655" w:type="dxa"/>
                  <w:tcBorders>
                    <w:top w:val="single" w:sz="4" w:space="0" w:color="000000"/>
                    <w:left w:val="single" w:sz="4" w:space="0" w:color="000000"/>
                    <w:bottom w:val="single" w:sz="4" w:space="0" w:color="000000"/>
                  </w:tcBorders>
                  <w:shd w:val="clear" w:color="auto" w:fill="FFE599"/>
                  <w:vAlign w:val="center"/>
                </w:tcPr>
                <w:p w14:paraId="5AEEBD0E" w14:textId="77777777" w:rsidR="00505917" w:rsidRPr="00505917" w:rsidRDefault="00505917" w:rsidP="00893E0E">
                  <w:pPr>
                    <w:ind w:left="-12"/>
                    <w:jc w:val="center"/>
                    <w:rPr>
                      <w:rFonts w:ascii="Times New Roman" w:eastAsia="Lucida Sans Unicode" w:hAnsi="Times New Roman" w:cs="Times New Roman"/>
                      <w:b/>
                      <w:sz w:val="24"/>
                      <w:szCs w:val="24"/>
                    </w:rPr>
                  </w:pPr>
                  <w:proofErr w:type="spellStart"/>
                  <w:r w:rsidRPr="00505917">
                    <w:rPr>
                      <w:rFonts w:ascii="Times New Roman" w:hAnsi="Times New Roman" w:cs="Times New Roman"/>
                      <w:b/>
                      <w:sz w:val="24"/>
                      <w:szCs w:val="24"/>
                    </w:rPr>
                    <w:t>Cofinanceurs</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13D7BB3F" w14:textId="77777777" w:rsidR="00505917" w:rsidRPr="00505917" w:rsidRDefault="00505917" w:rsidP="00893E0E">
                  <w:pPr>
                    <w:jc w:val="center"/>
                    <w:rPr>
                      <w:rFonts w:ascii="Times New Roman" w:hAnsi="Times New Roman" w:cs="Times New Roman"/>
                      <w:b/>
                      <w:sz w:val="24"/>
                      <w:szCs w:val="24"/>
                    </w:rPr>
                  </w:pPr>
                  <w:r w:rsidRPr="00505917">
                    <w:rPr>
                      <w:rFonts w:ascii="Times New Roman" w:hAnsi="Times New Roman" w:cs="Times New Roman"/>
                      <w:b/>
                      <w:sz w:val="24"/>
                      <w:szCs w:val="24"/>
                    </w:rPr>
                    <w:t>Maîtrise d’</w:t>
                  </w:r>
                  <w:proofErr w:type="spellStart"/>
                  <w:r w:rsidRPr="00505917">
                    <w:rPr>
                      <w:rFonts w:ascii="Times New Roman" w:hAnsi="Times New Roman" w:cs="Times New Roman"/>
                      <w:b/>
                      <w:sz w:val="24"/>
                      <w:szCs w:val="24"/>
                    </w:rPr>
                    <w:t>oeuvre</w:t>
                  </w:r>
                  <w:proofErr w:type="spellEnd"/>
                </w:p>
              </w:tc>
            </w:tr>
            <w:tr w:rsidR="00505917" w:rsidRPr="00505917" w14:paraId="11D69E6E" w14:textId="77777777" w:rsidTr="00505917">
              <w:trPr>
                <w:trHeight w:val="416"/>
              </w:trPr>
              <w:tc>
                <w:tcPr>
                  <w:tcW w:w="7655" w:type="dxa"/>
                  <w:tcBorders>
                    <w:left w:val="single" w:sz="4" w:space="0" w:color="000000"/>
                    <w:bottom w:val="single" w:sz="4" w:space="0" w:color="000000"/>
                  </w:tcBorders>
                  <w:shd w:val="clear" w:color="auto" w:fill="auto"/>
                  <w:vAlign w:val="center"/>
                </w:tcPr>
                <w:p w14:paraId="1E07D941"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 xml:space="preserve">Communauté de communes Cère et </w:t>
                  </w:r>
                  <w:proofErr w:type="spellStart"/>
                  <w:r w:rsidRPr="00505917">
                    <w:rPr>
                      <w:rFonts w:ascii="Times New Roman" w:hAnsi="Times New Roman" w:cs="Times New Roman"/>
                      <w:sz w:val="24"/>
                      <w:szCs w:val="24"/>
                    </w:rPr>
                    <w:t>Goul</w:t>
                  </w:r>
                  <w:proofErr w:type="spellEnd"/>
                  <w:r w:rsidRPr="00505917">
                    <w:rPr>
                      <w:rFonts w:ascii="Times New Roman" w:hAnsi="Times New Roman" w:cs="Times New Roman"/>
                      <w:sz w:val="24"/>
                      <w:szCs w:val="24"/>
                    </w:rPr>
                    <w:t xml:space="preserve"> en </w:t>
                  </w:r>
                  <w:proofErr w:type="spellStart"/>
                  <w:r w:rsidRPr="00505917">
                    <w:rPr>
                      <w:rFonts w:ascii="Times New Roman" w:hAnsi="Times New Roman" w:cs="Times New Roman"/>
                      <w:sz w:val="24"/>
                      <w:szCs w:val="24"/>
                    </w:rPr>
                    <w:t>Carladès</w:t>
                  </w:r>
                  <w:proofErr w:type="spellEnd"/>
                  <w:r w:rsidRPr="00505917">
                    <w:rPr>
                      <w:rFonts w:ascii="Times New Roman" w:hAnsi="Times New Roman" w:cs="Times New Roman"/>
                      <w:sz w:val="24"/>
                      <w:szCs w:val="24"/>
                    </w:rPr>
                    <w:t xml:space="preserve"> - autofinancement</w:t>
                  </w:r>
                </w:p>
              </w:tc>
              <w:tc>
                <w:tcPr>
                  <w:tcW w:w="1842" w:type="dxa"/>
                  <w:tcBorders>
                    <w:left w:val="single" w:sz="4" w:space="0" w:color="000000"/>
                    <w:bottom w:val="single" w:sz="4" w:space="0" w:color="000000"/>
                    <w:right w:val="single" w:sz="4" w:space="0" w:color="000000"/>
                  </w:tcBorders>
                  <w:shd w:val="clear" w:color="auto" w:fill="auto"/>
                  <w:vAlign w:val="center"/>
                </w:tcPr>
                <w:p w14:paraId="2E2663FD"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40 000,00 €</w:t>
                  </w:r>
                </w:p>
              </w:tc>
            </w:tr>
            <w:tr w:rsidR="00505917" w:rsidRPr="00505917" w14:paraId="7ED674C7" w14:textId="77777777" w:rsidTr="00505917">
              <w:trPr>
                <w:trHeight w:val="409"/>
              </w:trPr>
              <w:tc>
                <w:tcPr>
                  <w:tcW w:w="7655" w:type="dxa"/>
                  <w:tcBorders>
                    <w:left w:val="single" w:sz="4" w:space="0" w:color="000000"/>
                    <w:bottom w:val="single" w:sz="4" w:space="0" w:color="000000"/>
                  </w:tcBorders>
                  <w:shd w:val="clear" w:color="auto" w:fill="auto"/>
                  <w:vAlign w:val="center"/>
                </w:tcPr>
                <w:p w14:paraId="71889A4E"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État (AFITF) [40 %]</w:t>
                  </w:r>
                </w:p>
              </w:tc>
              <w:tc>
                <w:tcPr>
                  <w:tcW w:w="1842" w:type="dxa"/>
                  <w:tcBorders>
                    <w:left w:val="single" w:sz="4" w:space="0" w:color="000000"/>
                    <w:bottom w:val="single" w:sz="4" w:space="0" w:color="000000"/>
                    <w:right w:val="single" w:sz="4" w:space="0" w:color="000000"/>
                  </w:tcBorders>
                  <w:shd w:val="clear" w:color="auto" w:fill="auto"/>
                  <w:vAlign w:val="center"/>
                </w:tcPr>
                <w:p w14:paraId="209492F5"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80 000,00 €</w:t>
                  </w:r>
                </w:p>
              </w:tc>
            </w:tr>
            <w:tr w:rsidR="00505917" w:rsidRPr="00505917" w14:paraId="42371560" w14:textId="77777777" w:rsidTr="00505917">
              <w:trPr>
                <w:trHeight w:val="416"/>
              </w:trPr>
              <w:tc>
                <w:tcPr>
                  <w:tcW w:w="7655" w:type="dxa"/>
                  <w:tcBorders>
                    <w:left w:val="single" w:sz="4" w:space="0" w:color="000000"/>
                    <w:bottom w:val="single" w:sz="4" w:space="0" w:color="000000"/>
                  </w:tcBorders>
                  <w:shd w:val="clear" w:color="auto" w:fill="auto"/>
                  <w:vAlign w:val="center"/>
                </w:tcPr>
                <w:p w14:paraId="044AE3D8" w14:textId="77777777" w:rsidR="00505917" w:rsidRPr="00505917" w:rsidRDefault="00505917" w:rsidP="00893E0E">
                  <w:pPr>
                    <w:spacing w:after="0" w:line="240" w:lineRule="auto"/>
                    <w:rPr>
                      <w:rFonts w:ascii="Times New Roman" w:hAnsi="Times New Roman" w:cs="Times New Roman"/>
                      <w:sz w:val="24"/>
                      <w:szCs w:val="24"/>
                    </w:rPr>
                  </w:pPr>
                  <w:r w:rsidRPr="00505917">
                    <w:rPr>
                      <w:rFonts w:ascii="Times New Roman" w:hAnsi="Times New Roman" w:cs="Times New Roman"/>
                      <w:sz w:val="24"/>
                      <w:szCs w:val="24"/>
                    </w:rPr>
                    <w:t>ADEME (programme VELO2)</w:t>
                  </w:r>
                </w:p>
                <w:p w14:paraId="48137829" w14:textId="77777777" w:rsidR="00505917" w:rsidRPr="00505917" w:rsidRDefault="00505917" w:rsidP="00893E0E">
                  <w:pPr>
                    <w:spacing w:after="0" w:line="240" w:lineRule="auto"/>
                    <w:rPr>
                      <w:rFonts w:ascii="Times New Roman" w:hAnsi="Times New Roman" w:cs="Times New Roman"/>
                      <w:sz w:val="24"/>
                      <w:szCs w:val="24"/>
                    </w:rPr>
                  </w:pPr>
                  <w:r w:rsidRPr="00505917">
                    <w:rPr>
                      <w:rFonts w:ascii="Times New Roman" w:hAnsi="Times New Roman" w:cs="Times New Roman"/>
                      <w:sz w:val="24"/>
                      <w:szCs w:val="24"/>
                    </w:rPr>
                    <w:t>(</w:t>
                  </w:r>
                  <w:proofErr w:type="gramStart"/>
                  <w:r w:rsidRPr="00505917">
                    <w:rPr>
                      <w:rFonts w:ascii="Times New Roman" w:hAnsi="Times New Roman" w:cs="Times New Roman"/>
                      <w:sz w:val="24"/>
                      <w:szCs w:val="24"/>
                    </w:rPr>
                    <w:t>fléché</w:t>
                  </w:r>
                  <w:proofErr w:type="gramEnd"/>
                  <w:r w:rsidRPr="00505917">
                    <w:rPr>
                      <w:rFonts w:ascii="Times New Roman" w:hAnsi="Times New Roman" w:cs="Times New Roman"/>
                      <w:sz w:val="24"/>
                      <w:szCs w:val="24"/>
                    </w:rPr>
                    <w:t xml:space="preserve"> sur la ligne maîtrise d’œuvre plafonnée à 100 000,00 €</w:t>
                  </w:r>
                </w:p>
              </w:tc>
              <w:tc>
                <w:tcPr>
                  <w:tcW w:w="1842" w:type="dxa"/>
                  <w:tcBorders>
                    <w:left w:val="single" w:sz="4" w:space="0" w:color="000000"/>
                    <w:bottom w:val="single" w:sz="4" w:space="0" w:color="000000"/>
                    <w:right w:val="single" w:sz="4" w:space="0" w:color="000000"/>
                  </w:tcBorders>
                  <w:shd w:val="clear" w:color="auto" w:fill="auto"/>
                  <w:vAlign w:val="center"/>
                </w:tcPr>
                <w:p w14:paraId="2DF59A8E"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40 000,00 €</w:t>
                  </w:r>
                </w:p>
              </w:tc>
            </w:tr>
            <w:tr w:rsidR="00505917" w:rsidRPr="00505917" w14:paraId="1D04EA01" w14:textId="77777777" w:rsidTr="00505917">
              <w:trPr>
                <w:trHeight w:val="416"/>
              </w:trPr>
              <w:tc>
                <w:tcPr>
                  <w:tcW w:w="7655" w:type="dxa"/>
                  <w:tcBorders>
                    <w:left w:val="single" w:sz="4" w:space="0" w:color="000000"/>
                    <w:bottom w:val="single" w:sz="4" w:space="0" w:color="000000"/>
                  </w:tcBorders>
                  <w:shd w:val="clear" w:color="auto" w:fill="auto"/>
                  <w:vAlign w:val="center"/>
                </w:tcPr>
                <w:p w14:paraId="563BCAE8" w14:textId="77777777" w:rsidR="00505917" w:rsidRPr="00505917" w:rsidRDefault="00505917" w:rsidP="00893E0E">
                  <w:pPr>
                    <w:spacing w:after="0" w:line="240" w:lineRule="auto"/>
                    <w:rPr>
                      <w:rFonts w:ascii="Times New Roman" w:hAnsi="Times New Roman" w:cs="Times New Roman"/>
                      <w:sz w:val="24"/>
                      <w:szCs w:val="24"/>
                    </w:rPr>
                  </w:pPr>
                  <w:r w:rsidRPr="00505917">
                    <w:rPr>
                      <w:rFonts w:ascii="Times New Roman" w:hAnsi="Times New Roman" w:cs="Times New Roman"/>
                      <w:sz w:val="24"/>
                      <w:szCs w:val="24"/>
                    </w:rPr>
                    <w:t>CRTE (10 %) DSIL 2022</w:t>
                  </w:r>
                </w:p>
              </w:tc>
              <w:tc>
                <w:tcPr>
                  <w:tcW w:w="1842" w:type="dxa"/>
                  <w:tcBorders>
                    <w:left w:val="single" w:sz="4" w:space="0" w:color="000000"/>
                    <w:bottom w:val="single" w:sz="4" w:space="0" w:color="000000"/>
                    <w:right w:val="single" w:sz="4" w:space="0" w:color="000000"/>
                  </w:tcBorders>
                  <w:shd w:val="clear" w:color="auto" w:fill="auto"/>
                  <w:vAlign w:val="center"/>
                </w:tcPr>
                <w:p w14:paraId="4EE4079D"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20 000,00 €</w:t>
                  </w:r>
                </w:p>
              </w:tc>
            </w:tr>
            <w:tr w:rsidR="00505917" w:rsidRPr="00505917" w14:paraId="128AF85A" w14:textId="77777777" w:rsidTr="00505917">
              <w:trPr>
                <w:trHeight w:val="416"/>
              </w:trPr>
              <w:tc>
                <w:tcPr>
                  <w:tcW w:w="7655" w:type="dxa"/>
                  <w:tcBorders>
                    <w:left w:val="single" w:sz="4" w:space="0" w:color="000000"/>
                    <w:bottom w:val="single" w:sz="4" w:space="0" w:color="000000"/>
                  </w:tcBorders>
                  <w:shd w:val="clear" w:color="auto" w:fill="auto"/>
                  <w:vAlign w:val="center"/>
                </w:tcPr>
                <w:p w14:paraId="6091E547" w14:textId="77777777" w:rsidR="00505917" w:rsidRPr="00505917" w:rsidRDefault="00505917" w:rsidP="00893E0E">
                  <w:pPr>
                    <w:spacing w:after="0" w:line="240" w:lineRule="auto"/>
                    <w:rPr>
                      <w:rFonts w:ascii="Times New Roman" w:hAnsi="Times New Roman" w:cs="Times New Roman"/>
                      <w:sz w:val="24"/>
                      <w:szCs w:val="24"/>
                    </w:rPr>
                  </w:pPr>
                  <w:r w:rsidRPr="00505917">
                    <w:rPr>
                      <w:rFonts w:ascii="Times New Roman" w:hAnsi="Times New Roman" w:cs="Times New Roman"/>
                      <w:sz w:val="24"/>
                      <w:szCs w:val="24"/>
                    </w:rPr>
                    <w:t>Région AURA (10 %)</w:t>
                  </w:r>
                </w:p>
                <w:p w14:paraId="5815C87B" w14:textId="77777777" w:rsidR="00505917" w:rsidRPr="00505917" w:rsidRDefault="00505917" w:rsidP="00893E0E">
                  <w:pPr>
                    <w:spacing w:after="0" w:line="240" w:lineRule="auto"/>
                    <w:rPr>
                      <w:rFonts w:ascii="Times New Roman" w:hAnsi="Times New Roman" w:cs="Times New Roman"/>
                      <w:sz w:val="24"/>
                      <w:szCs w:val="24"/>
                    </w:rPr>
                  </w:pPr>
                  <w:r w:rsidRPr="00505917">
                    <w:rPr>
                      <w:rFonts w:ascii="Times New Roman" w:hAnsi="Times New Roman" w:cs="Times New Roman"/>
                      <w:sz w:val="24"/>
                      <w:szCs w:val="24"/>
                    </w:rPr>
                    <w:t>CPER, ligne sectorielle, convention mobilité</w:t>
                  </w:r>
                </w:p>
              </w:tc>
              <w:tc>
                <w:tcPr>
                  <w:tcW w:w="1842" w:type="dxa"/>
                  <w:tcBorders>
                    <w:left w:val="single" w:sz="4" w:space="0" w:color="000000"/>
                    <w:bottom w:val="single" w:sz="4" w:space="0" w:color="000000"/>
                    <w:right w:val="single" w:sz="4" w:space="0" w:color="000000"/>
                  </w:tcBorders>
                  <w:shd w:val="clear" w:color="auto" w:fill="auto"/>
                  <w:vAlign w:val="center"/>
                </w:tcPr>
                <w:p w14:paraId="56B901E8"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20 000,00 €</w:t>
                  </w:r>
                </w:p>
              </w:tc>
            </w:tr>
            <w:tr w:rsidR="00505917" w:rsidRPr="00505917" w14:paraId="3B99C3B4" w14:textId="77777777" w:rsidTr="00505917">
              <w:trPr>
                <w:trHeight w:val="421"/>
              </w:trPr>
              <w:tc>
                <w:tcPr>
                  <w:tcW w:w="7655" w:type="dxa"/>
                  <w:tcBorders>
                    <w:top w:val="single" w:sz="4" w:space="0" w:color="000000"/>
                    <w:left w:val="single" w:sz="4" w:space="0" w:color="000000"/>
                    <w:bottom w:val="single" w:sz="4" w:space="0" w:color="000000"/>
                  </w:tcBorders>
                  <w:shd w:val="clear" w:color="auto" w:fill="FFE599"/>
                  <w:vAlign w:val="center"/>
                </w:tcPr>
                <w:p w14:paraId="78664AB7"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74D4D43" w14:textId="77777777" w:rsidR="00505917" w:rsidRPr="00505917" w:rsidRDefault="00505917" w:rsidP="00893E0E">
                  <w:pPr>
                    <w:jc w:val="right"/>
                    <w:rPr>
                      <w:rFonts w:ascii="Times New Roman" w:hAnsi="Times New Roman" w:cs="Times New Roman"/>
                      <w:sz w:val="24"/>
                      <w:szCs w:val="24"/>
                    </w:rPr>
                  </w:pPr>
                  <w:r w:rsidRPr="00505917">
                    <w:rPr>
                      <w:rFonts w:ascii="Times New Roman" w:hAnsi="Times New Roman" w:cs="Times New Roman"/>
                      <w:sz w:val="24"/>
                      <w:szCs w:val="24"/>
                    </w:rPr>
                    <w:t>200 000,00 €</w:t>
                  </w:r>
                </w:p>
              </w:tc>
            </w:tr>
          </w:tbl>
          <w:p w14:paraId="14F5AB5B" w14:textId="77777777" w:rsidR="00505917" w:rsidRPr="00505917" w:rsidRDefault="00505917" w:rsidP="00893E0E">
            <w:pPr>
              <w:pStyle w:val="TableParagraph"/>
              <w:ind w:left="107" w:right="145"/>
              <w:rPr>
                <w:rFonts w:ascii="Times New Roman" w:hAnsi="Times New Roman" w:cs="Times New Roman"/>
                <w:sz w:val="24"/>
                <w:szCs w:val="24"/>
              </w:rPr>
            </w:pPr>
          </w:p>
          <w:p w14:paraId="2FBB892B" w14:textId="77777777" w:rsidR="00505917" w:rsidRPr="00505917" w:rsidRDefault="00505917" w:rsidP="00893E0E">
            <w:pPr>
              <w:pStyle w:val="TableParagraph"/>
              <w:ind w:left="107" w:right="145"/>
              <w:rPr>
                <w:rFonts w:ascii="Times New Roman" w:hAnsi="Times New Roman" w:cs="Times New Roman"/>
                <w:sz w:val="24"/>
                <w:szCs w:val="24"/>
              </w:rPr>
            </w:pPr>
            <w:r w:rsidRPr="00505917">
              <w:rPr>
                <w:rFonts w:ascii="Times New Roman" w:hAnsi="Times New Roman" w:cs="Times New Roman"/>
                <w:sz w:val="24"/>
                <w:szCs w:val="24"/>
              </w:rPr>
              <w:t>Il est précisé que si le soutien des financeurs n’atteint pas les 80 %, cette opération ne pourra s’effectuer.</w:t>
            </w:r>
          </w:p>
          <w:p w14:paraId="4889F88F" w14:textId="77777777" w:rsidR="00505917" w:rsidRPr="00505917" w:rsidRDefault="00505917" w:rsidP="00893E0E">
            <w:pPr>
              <w:rPr>
                <w:rFonts w:ascii="Times New Roman" w:hAnsi="Times New Roman" w:cs="Times New Roman"/>
                <w:sz w:val="24"/>
                <w:szCs w:val="24"/>
              </w:rPr>
            </w:pPr>
          </w:p>
          <w:p w14:paraId="701159CB" w14:textId="77777777" w:rsidR="00505917" w:rsidRPr="00505917" w:rsidRDefault="00505917" w:rsidP="00893E0E">
            <w:pPr>
              <w:tabs>
                <w:tab w:val="left" w:pos="6096"/>
              </w:tabs>
              <w:jc w:val="both"/>
              <w:rPr>
                <w:rFonts w:ascii="Times New Roman" w:eastAsia="Times New Roman" w:hAnsi="Times New Roman" w:cs="Times New Roman"/>
                <w:kern w:val="2"/>
                <w:sz w:val="24"/>
                <w:szCs w:val="24"/>
              </w:rPr>
            </w:pPr>
            <w:r w:rsidRPr="00505917">
              <w:rPr>
                <w:rFonts w:ascii="Times New Roman" w:eastAsia="Times New Roman" w:hAnsi="Times New Roman" w:cs="Times New Roman"/>
                <w:kern w:val="2"/>
                <w:sz w:val="24"/>
                <w:szCs w:val="24"/>
              </w:rPr>
              <w:t xml:space="preserve">Le Conseil communautaire ouï cet exposé et après avoir délibéré, à l'unanimité : </w:t>
            </w:r>
          </w:p>
          <w:p w14:paraId="64AEA466" w14:textId="77777777" w:rsidR="00505917" w:rsidRPr="00505917" w:rsidRDefault="00505917" w:rsidP="00893E0E">
            <w:pPr>
              <w:tabs>
                <w:tab w:val="left" w:pos="6096"/>
              </w:tabs>
              <w:jc w:val="both"/>
              <w:rPr>
                <w:rFonts w:ascii="Times New Roman" w:eastAsia="SimSun" w:hAnsi="Times New Roman" w:cs="Times New Roman"/>
                <w:bCs/>
                <w:kern w:val="3"/>
                <w:sz w:val="24"/>
                <w:szCs w:val="24"/>
                <w:lang w:eastAsia="zh-CN" w:bidi="hi-IN"/>
              </w:rPr>
            </w:pPr>
            <w:r w:rsidRPr="00505917">
              <w:rPr>
                <w:rFonts w:ascii="Times New Roman" w:eastAsia="SimSun" w:hAnsi="Times New Roman" w:cs="Times New Roman"/>
                <w:b/>
                <w:bCs/>
                <w:kern w:val="3"/>
                <w:sz w:val="24"/>
                <w:szCs w:val="24"/>
                <w:lang w:eastAsia="zh-CN" w:bidi="hi-IN"/>
              </w:rPr>
              <w:t>APPROUVE</w:t>
            </w:r>
            <w:r w:rsidRPr="00505917">
              <w:rPr>
                <w:rFonts w:ascii="Times New Roman" w:eastAsia="SimSun" w:hAnsi="Times New Roman" w:cs="Times New Roman"/>
                <w:bCs/>
                <w:kern w:val="3"/>
                <w:sz w:val="24"/>
                <w:szCs w:val="24"/>
                <w:lang w:eastAsia="zh-CN" w:bidi="hi-IN"/>
              </w:rPr>
              <w:t xml:space="preserve"> le plan de financement tel que présenté ci-dessus ;</w:t>
            </w:r>
          </w:p>
          <w:p w14:paraId="1AE5CD60" w14:textId="77777777" w:rsidR="00505917" w:rsidRPr="00505917" w:rsidRDefault="00505917" w:rsidP="00893E0E">
            <w:pPr>
              <w:tabs>
                <w:tab w:val="left" w:pos="6096"/>
              </w:tabs>
              <w:jc w:val="both"/>
              <w:rPr>
                <w:rFonts w:ascii="Times New Roman" w:eastAsia="SimSun" w:hAnsi="Times New Roman" w:cs="Times New Roman"/>
                <w:bCs/>
                <w:kern w:val="3"/>
                <w:sz w:val="24"/>
                <w:szCs w:val="24"/>
                <w:lang w:eastAsia="zh-CN" w:bidi="hi-IN"/>
              </w:rPr>
            </w:pPr>
            <w:r w:rsidRPr="00505917">
              <w:rPr>
                <w:rFonts w:ascii="Times New Roman" w:eastAsia="SimSun" w:hAnsi="Times New Roman" w:cs="Times New Roman"/>
                <w:b/>
                <w:bCs/>
                <w:kern w:val="3"/>
                <w:sz w:val="24"/>
                <w:szCs w:val="24"/>
                <w:lang w:eastAsia="zh-CN" w:bidi="hi-IN"/>
              </w:rPr>
              <w:t xml:space="preserve">DECIDE </w:t>
            </w:r>
            <w:r w:rsidRPr="00505917">
              <w:rPr>
                <w:rFonts w:ascii="Times New Roman" w:eastAsia="SimSun" w:hAnsi="Times New Roman" w:cs="Times New Roman"/>
                <w:bCs/>
                <w:kern w:val="3"/>
                <w:sz w:val="24"/>
                <w:szCs w:val="24"/>
                <w:lang w:eastAsia="zh-CN" w:bidi="hi-IN"/>
              </w:rPr>
              <w:t>de solliciter les financements auprès de l’Etat et du Conseil régional ;</w:t>
            </w:r>
          </w:p>
          <w:p w14:paraId="7D049A10" w14:textId="77777777" w:rsidR="00505917" w:rsidRPr="00505917" w:rsidRDefault="00505917" w:rsidP="00893E0E">
            <w:pPr>
              <w:tabs>
                <w:tab w:val="left" w:pos="6096"/>
              </w:tabs>
              <w:jc w:val="both"/>
              <w:rPr>
                <w:rFonts w:ascii="Times New Roman" w:eastAsia="Times New Roman" w:hAnsi="Times New Roman" w:cs="Times New Roman"/>
                <w:b/>
                <w:bCs/>
                <w:kern w:val="2"/>
                <w:sz w:val="24"/>
                <w:szCs w:val="24"/>
              </w:rPr>
            </w:pPr>
            <w:r w:rsidRPr="00505917">
              <w:rPr>
                <w:rFonts w:ascii="Times New Roman" w:eastAsia="SimSun" w:hAnsi="Times New Roman" w:cs="Times New Roman"/>
                <w:b/>
                <w:bCs/>
                <w:kern w:val="3"/>
                <w:sz w:val="24"/>
                <w:szCs w:val="24"/>
                <w:lang w:eastAsia="zh-CN" w:bidi="hi-IN"/>
              </w:rPr>
              <w:lastRenderedPageBreak/>
              <w:t xml:space="preserve">AUTORISE </w:t>
            </w:r>
            <w:r w:rsidRPr="00505917">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2BB9B2FB" w14:textId="77777777" w:rsidR="00505917" w:rsidRPr="00505917" w:rsidRDefault="00505917" w:rsidP="00893E0E">
            <w:pPr>
              <w:pStyle w:val="TableParagraph"/>
              <w:spacing w:before="1"/>
              <w:ind w:left="107" w:right="95"/>
              <w:jc w:val="both"/>
              <w:rPr>
                <w:rFonts w:ascii="Times New Roman" w:eastAsia="Times New Roman" w:hAnsi="Times New Roman" w:cs="Times New Roman"/>
                <w:b/>
                <w:bCs/>
                <w:caps/>
                <w:color w:val="000000"/>
                <w:sz w:val="24"/>
                <w:szCs w:val="24"/>
                <w:lang w:eastAsia="fr-FR"/>
              </w:rPr>
            </w:pPr>
          </w:p>
        </w:tc>
      </w:tr>
      <w:tr w:rsidR="00505917" w:rsidRPr="00505917" w14:paraId="31727326" w14:textId="77777777" w:rsidTr="00893E0E">
        <w:trPr>
          <w:trHeight w:val="53"/>
        </w:trPr>
        <w:tc>
          <w:tcPr>
            <w:tcW w:w="9741" w:type="dxa"/>
            <w:tcBorders>
              <w:top w:val="nil"/>
              <w:left w:val="nil"/>
              <w:bottom w:val="nil"/>
              <w:right w:val="nil"/>
            </w:tcBorders>
            <w:vAlign w:val="center"/>
          </w:tcPr>
          <w:p w14:paraId="311944D5" w14:textId="77777777" w:rsidR="00505917" w:rsidRPr="00505917" w:rsidRDefault="00505917" w:rsidP="00893E0E">
            <w:pPr>
              <w:spacing w:line="240" w:lineRule="auto"/>
              <w:jc w:val="both"/>
              <w:rPr>
                <w:rFonts w:ascii="Times New Roman" w:hAnsi="Times New Roman" w:cs="Times New Roman"/>
                <w:bCs/>
                <w:sz w:val="24"/>
                <w:szCs w:val="24"/>
              </w:rPr>
            </w:pPr>
          </w:p>
        </w:tc>
      </w:tr>
      <w:tr w:rsidR="00505917" w14:paraId="5387BB09" w14:textId="77777777" w:rsidTr="00505917">
        <w:trPr>
          <w:trHeight w:val="58"/>
        </w:trPr>
        <w:tc>
          <w:tcPr>
            <w:tcW w:w="9741" w:type="dxa"/>
            <w:tcBorders>
              <w:top w:val="nil"/>
              <w:left w:val="nil"/>
              <w:bottom w:val="nil"/>
              <w:right w:val="nil"/>
            </w:tcBorders>
            <w:vAlign w:val="center"/>
          </w:tcPr>
          <w:p w14:paraId="3805D9F7" w14:textId="0C583F47" w:rsidR="00505917" w:rsidRPr="00505917" w:rsidRDefault="00A12957" w:rsidP="00893E0E">
            <w:pPr>
              <w:pStyle w:val="NormalWeb"/>
              <w:widowControl w:val="0"/>
              <w:rPr>
                <w:rFonts w:eastAsia="Times New Roman"/>
                <w:b/>
                <w:bCs/>
                <w:caps/>
                <w:color w:val="000000"/>
                <w:lang w:eastAsia="fr-FR"/>
              </w:rPr>
            </w:pPr>
            <w:r w:rsidRPr="00505917">
              <w:rPr>
                <w:b/>
                <w:bCs/>
                <w:caps/>
              </w:rPr>
              <w:t xml:space="preserve">DELIBERATION N° 108-2022 : </w:t>
            </w:r>
            <w:r w:rsidRPr="00505917">
              <w:rPr>
                <w:b/>
                <w:bCs/>
              </w:rPr>
              <w:t xml:space="preserve"> </w:t>
            </w:r>
            <w:r w:rsidR="00505917" w:rsidRPr="00505917">
              <w:rPr>
                <w:rFonts w:eastAsia="Times New Roman"/>
                <w:b/>
                <w:bCs/>
                <w:caps/>
                <w:color w:val="000000"/>
                <w:lang w:eastAsia="fr-FR"/>
              </w:rPr>
              <w:t>ÉLABORATION D’UN PLAN DE RÉNOVATION ÉNERGÉTIQUE DES BÂTIMENTS PUBLICS (PREB)</w:t>
            </w:r>
          </w:p>
        </w:tc>
      </w:tr>
      <w:tr w:rsidR="00505917" w14:paraId="418036C6" w14:textId="77777777" w:rsidTr="00505917">
        <w:trPr>
          <w:trHeight w:val="53"/>
        </w:trPr>
        <w:tc>
          <w:tcPr>
            <w:tcW w:w="9741" w:type="dxa"/>
            <w:tcBorders>
              <w:top w:val="nil"/>
              <w:left w:val="nil"/>
              <w:bottom w:val="nil"/>
              <w:right w:val="nil"/>
            </w:tcBorders>
            <w:vAlign w:val="center"/>
          </w:tcPr>
          <w:p w14:paraId="191F2E1A" w14:textId="77777777" w:rsidR="00505917" w:rsidRPr="00505917" w:rsidRDefault="00505917" w:rsidP="00893E0E">
            <w:pPr>
              <w:widowControl w:val="0"/>
              <w:spacing w:line="240" w:lineRule="auto"/>
              <w:jc w:val="both"/>
              <w:rPr>
                <w:rFonts w:ascii="Times New Roman" w:hAnsi="Times New Roman" w:cs="Times New Roman"/>
                <w:bCs/>
                <w:sz w:val="24"/>
                <w:szCs w:val="24"/>
              </w:rPr>
            </w:pPr>
          </w:p>
          <w:p w14:paraId="5C384926" w14:textId="77777777" w:rsidR="00505917" w:rsidRPr="00505917" w:rsidRDefault="00505917" w:rsidP="00893E0E">
            <w:pPr>
              <w:widowControl w:val="0"/>
              <w:spacing w:line="240" w:lineRule="auto"/>
              <w:jc w:val="both"/>
              <w:rPr>
                <w:rFonts w:ascii="Times New Roman" w:hAnsi="Times New Roman" w:cs="Times New Roman"/>
                <w:bCs/>
                <w:sz w:val="24"/>
                <w:szCs w:val="24"/>
              </w:rPr>
            </w:pPr>
            <w:r w:rsidRPr="00505917">
              <w:rPr>
                <w:rFonts w:ascii="Times New Roman" w:hAnsi="Times New Roman" w:cs="Times New Roman"/>
                <w:b/>
                <w:sz w:val="24"/>
                <w:szCs w:val="24"/>
                <w:lang w:eastAsia="en-US"/>
              </w:rPr>
              <w:t xml:space="preserve">Considérant </w:t>
            </w:r>
            <w:r w:rsidRPr="00505917">
              <w:rPr>
                <w:rFonts w:ascii="Times New Roman" w:hAnsi="Times New Roman" w:cs="Times New Roman"/>
                <w:sz w:val="24"/>
                <w:szCs w:val="24"/>
                <w:lang w:eastAsia="en-US"/>
              </w:rPr>
              <w:t>que le Plan Climat national vise la neutralité carbone d’ici à 2050 et que la rénovation énergétique des bâtiments une priorité nationale, afin de faire baisser la facture d’énergie et de réduire les consommations d’énergie des bâtiments,</w:t>
            </w:r>
          </w:p>
          <w:p w14:paraId="2334E697" w14:textId="77777777" w:rsidR="00505917" w:rsidRPr="00505917" w:rsidRDefault="00505917" w:rsidP="00893E0E">
            <w:pPr>
              <w:widowControl w:val="0"/>
              <w:spacing w:line="240" w:lineRule="auto"/>
              <w:jc w:val="both"/>
              <w:rPr>
                <w:rFonts w:ascii="Times New Roman" w:hAnsi="Times New Roman" w:cs="Times New Roman"/>
                <w:bCs/>
                <w:sz w:val="24"/>
                <w:szCs w:val="24"/>
              </w:rPr>
            </w:pPr>
            <w:r w:rsidRPr="00505917">
              <w:rPr>
                <w:rFonts w:ascii="Times New Roman" w:hAnsi="Times New Roman" w:cs="Times New Roman"/>
                <w:b/>
                <w:bCs/>
                <w:sz w:val="24"/>
                <w:szCs w:val="24"/>
                <w:lang w:eastAsia="en-US"/>
              </w:rPr>
              <w:t xml:space="preserve">Considérant </w:t>
            </w:r>
            <w:r w:rsidRPr="00505917">
              <w:rPr>
                <w:rFonts w:ascii="Times New Roman" w:hAnsi="Times New Roman" w:cs="Times New Roman"/>
                <w:bCs/>
                <w:sz w:val="24"/>
                <w:szCs w:val="24"/>
                <w:lang w:eastAsia="en-US"/>
              </w:rPr>
              <w:t xml:space="preserve">le Contrat de Relance et de Transition Énergétique (CRTE) signé le </w:t>
            </w:r>
            <w:r w:rsidRPr="00505917">
              <w:rPr>
                <w:rFonts w:ascii="Times New Roman" w:eastAsiaTheme="minorHAnsi" w:hAnsi="Times New Roman" w:cs="Times New Roman"/>
                <w:bCs/>
                <w:sz w:val="24"/>
                <w:szCs w:val="24"/>
                <w:lang w:eastAsia="en-US"/>
              </w:rPr>
              <w:t>23 juillet 2021 par les trois EPCI du SCOT BACC, qui vise notamment la réduction des consommations d’énergie (OS 9),</w:t>
            </w:r>
          </w:p>
          <w:p w14:paraId="3F7F0699" w14:textId="77777777" w:rsidR="00505917" w:rsidRPr="00505917" w:rsidRDefault="00505917" w:rsidP="00893E0E">
            <w:pPr>
              <w:widowControl w:val="0"/>
              <w:spacing w:line="240" w:lineRule="auto"/>
              <w:jc w:val="both"/>
              <w:rPr>
                <w:rFonts w:ascii="Times New Roman" w:hAnsi="Times New Roman" w:cs="Times New Roman"/>
                <w:bCs/>
                <w:sz w:val="24"/>
                <w:szCs w:val="24"/>
              </w:rPr>
            </w:pPr>
          </w:p>
          <w:p w14:paraId="072CE9F6" w14:textId="77777777" w:rsidR="00505917" w:rsidRPr="00505917" w:rsidRDefault="00505917" w:rsidP="00893E0E">
            <w:pPr>
              <w:widowControl w:val="0"/>
              <w:spacing w:line="240" w:lineRule="auto"/>
              <w:jc w:val="both"/>
              <w:rPr>
                <w:rFonts w:ascii="Times New Roman" w:hAnsi="Times New Roman" w:cs="Times New Roman"/>
                <w:sz w:val="24"/>
                <w:szCs w:val="24"/>
              </w:rPr>
            </w:pPr>
            <w:r w:rsidRPr="00505917">
              <w:rPr>
                <w:rFonts w:ascii="Times New Roman" w:hAnsi="Times New Roman" w:cs="Times New Roman"/>
                <w:sz w:val="24"/>
                <w:szCs w:val="24"/>
                <w:lang w:eastAsia="en-US"/>
              </w:rPr>
              <w:t xml:space="preserve">Monsieur le </w:t>
            </w:r>
            <w:r w:rsidRPr="00505917">
              <w:rPr>
                <w:rFonts w:ascii="Times New Roman" w:eastAsiaTheme="minorHAnsi" w:hAnsi="Times New Roman" w:cs="Times New Roman"/>
                <w:sz w:val="24"/>
                <w:szCs w:val="24"/>
                <w:lang w:eastAsia="en-US"/>
              </w:rPr>
              <w:t>V</w:t>
            </w:r>
            <w:r w:rsidRPr="00505917">
              <w:rPr>
                <w:rFonts w:ascii="Times New Roman" w:hAnsi="Times New Roman" w:cs="Times New Roman"/>
                <w:sz w:val="24"/>
                <w:szCs w:val="24"/>
                <w:lang w:eastAsia="en-US"/>
              </w:rPr>
              <w:t>ice-</w:t>
            </w:r>
            <w:r w:rsidRPr="00505917">
              <w:rPr>
                <w:rFonts w:ascii="Times New Roman" w:eastAsiaTheme="minorHAnsi" w:hAnsi="Times New Roman" w:cs="Times New Roman"/>
                <w:sz w:val="24"/>
                <w:szCs w:val="24"/>
                <w:lang w:eastAsia="en-US"/>
              </w:rPr>
              <w:t>P</w:t>
            </w:r>
            <w:r w:rsidRPr="00505917">
              <w:rPr>
                <w:rFonts w:ascii="Times New Roman" w:hAnsi="Times New Roman" w:cs="Times New Roman"/>
                <w:sz w:val="24"/>
                <w:szCs w:val="24"/>
                <w:lang w:eastAsia="en-US"/>
              </w:rPr>
              <w:t xml:space="preserve">résident </w:t>
            </w:r>
            <w:r w:rsidRPr="00505917">
              <w:rPr>
                <w:rFonts w:ascii="Times New Roman" w:eastAsiaTheme="minorHAnsi" w:hAnsi="Times New Roman" w:cs="Times New Roman"/>
                <w:sz w:val="24"/>
                <w:szCs w:val="24"/>
                <w:lang w:eastAsia="en-US"/>
              </w:rPr>
              <w:t>explique qu’il est nécessaire</w:t>
            </w:r>
            <w:r w:rsidRPr="00505917">
              <w:rPr>
                <w:rFonts w:ascii="Times New Roman" w:hAnsi="Times New Roman" w:cs="Times New Roman"/>
                <w:sz w:val="24"/>
                <w:szCs w:val="24"/>
                <w:lang w:eastAsia="en-US"/>
              </w:rPr>
              <w:t xml:space="preserve"> que la Communauté de communes Cère et </w:t>
            </w:r>
            <w:proofErr w:type="spellStart"/>
            <w:r w:rsidRPr="00505917">
              <w:rPr>
                <w:rFonts w:ascii="Times New Roman" w:hAnsi="Times New Roman" w:cs="Times New Roman"/>
                <w:sz w:val="24"/>
                <w:szCs w:val="24"/>
                <w:lang w:eastAsia="en-US"/>
              </w:rPr>
              <w:t>Goul</w:t>
            </w:r>
            <w:proofErr w:type="spellEnd"/>
            <w:r w:rsidRPr="00505917">
              <w:rPr>
                <w:rFonts w:ascii="Times New Roman" w:hAnsi="Times New Roman" w:cs="Times New Roman"/>
                <w:sz w:val="24"/>
                <w:szCs w:val="24"/>
                <w:lang w:eastAsia="en-US"/>
              </w:rPr>
              <w:t xml:space="preserve"> en </w:t>
            </w:r>
            <w:proofErr w:type="spellStart"/>
            <w:r w:rsidRPr="00505917">
              <w:rPr>
                <w:rFonts w:ascii="Times New Roman" w:hAnsi="Times New Roman" w:cs="Times New Roman"/>
                <w:sz w:val="24"/>
                <w:szCs w:val="24"/>
                <w:lang w:eastAsia="en-US"/>
              </w:rPr>
              <w:t>Carladès</w:t>
            </w:r>
            <w:proofErr w:type="spellEnd"/>
            <w:r w:rsidRPr="00505917">
              <w:rPr>
                <w:rFonts w:ascii="Times New Roman" w:hAnsi="Times New Roman" w:cs="Times New Roman"/>
                <w:sz w:val="24"/>
                <w:szCs w:val="24"/>
                <w:lang w:eastAsia="en-US"/>
              </w:rPr>
              <w:t xml:space="preserve"> </w:t>
            </w:r>
            <w:r w:rsidRPr="00505917">
              <w:rPr>
                <w:rFonts w:ascii="Times New Roman" w:eastAsiaTheme="minorHAnsi" w:hAnsi="Times New Roman" w:cs="Times New Roman"/>
                <w:sz w:val="24"/>
                <w:szCs w:val="24"/>
                <w:lang w:eastAsia="en-US"/>
              </w:rPr>
              <w:t>porte</w:t>
            </w:r>
            <w:r w:rsidRPr="00505917">
              <w:rPr>
                <w:rFonts w:ascii="Times New Roman" w:hAnsi="Times New Roman" w:cs="Times New Roman"/>
                <w:sz w:val="24"/>
                <w:szCs w:val="24"/>
                <w:lang w:eastAsia="en-US"/>
              </w:rPr>
              <w:t xml:space="preserve"> un PREB des bâtiments publics en lien avec ses communes en vue d’accélérer la rénovation et les économies d’énergie des bâtiments tertiaires, de favoriser la rénovation du parc public existant et d’encourager la sobriété énergétique. Cette démarche permettra </w:t>
            </w:r>
            <w:r w:rsidRPr="00505917">
              <w:rPr>
                <w:rFonts w:ascii="Times New Roman" w:eastAsiaTheme="minorHAnsi" w:hAnsi="Times New Roman" w:cs="Times New Roman"/>
                <w:sz w:val="24"/>
                <w:szCs w:val="24"/>
                <w:lang w:eastAsia="en-US"/>
              </w:rPr>
              <w:t>d’accéder à</w:t>
            </w:r>
            <w:r w:rsidRPr="00505917">
              <w:rPr>
                <w:rFonts w:ascii="Times New Roman" w:hAnsi="Times New Roman" w:cs="Times New Roman"/>
                <w:sz w:val="24"/>
                <w:szCs w:val="24"/>
                <w:lang w:eastAsia="en-US"/>
              </w:rPr>
              <w:t xml:space="preserve"> des subventions de l’État pour les travaux de rénovation énergétique.</w:t>
            </w:r>
          </w:p>
          <w:p w14:paraId="611835B1" w14:textId="77777777" w:rsidR="00505917" w:rsidRPr="00505917" w:rsidRDefault="00505917" w:rsidP="00893E0E">
            <w:pPr>
              <w:widowControl w:val="0"/>
              <w:spacing w:line="240" w:lineRule="auto"/>
              <w:jc w:val="both"/>
              <w:rPr>
                <w:rFonts w:ascii="Times New Roman" w:hAnsi="Times New Roman" w:cs="Times New Roman"/>
                <w:sz w:val="24"/>
                <w:szCs w:val="24"/>
              </w:rPr>
            </w:pPr>
          </w:p>
          <w:p w14:paraId="78D0B165" w14:textId="77777777" w:rsidR="00505917" w:rsidRPr="00505917" w:rsidRDefault="00505917" w:rsidP="00893E0E">
            <w:pPr>
              <w:widowControl w:val="0"/>
              <w:spacing w:line="240" w:lineRule="auto"/>
              <w:jc w:val="both"/>
              <w:rPr>
                <w:rFonts w:ascii="Times New Roman" w:hAnsi="Times New Roman" w:cs="Times New Roman"/>
                <w:sz w:val="24"/>
                <w:szCs w:val="24"/>
              </w:rPr>
            </w:pPr>
            <w:r w:rsidRPr="00505917">
              <w:rPr>
                <w:rFonts w:ascii="Times New Roman" w:hAnsi="Times New Roman" w:cs="Times New Roman"/>
                <w:sz w:val="24"/>
                <w:szCs w:val="24"/>
                <w:lang w:eastAsia="en-US"/>
              </w:rPr>
              <w:t>Ainsi, après avoir déjà réalisé un premier recensement des bâtiments potentiels, la Communauté de communes portera un accord cadre permettant de disposer de prestataires uniques mobilisables par les collectivités du territoire pour la réalisation d’audits énergétiques des bâtiments publics et la définition des programmes de travaux d’amélioration énergétique.</w:t>
            </w:r>
          </w:p>
          <w:p w14:paraId="793277AF" w14:textId="77777777" w:rsidR="00505917" w:rsidRPr="00505917" w:rsidRDefault="00505917" w:rsidP="00893E0E">
            <w:pPr>
              <w:widowControl w:val="0"/>
              <w:spacing w:line="240" w:lineRule="auto"/>
              <w:jc w:val="both"/>
              <w:rPr>
                <w:rFonts w:ascii="Times New Roman" w:hAnsi="Times New Roman" w:cs="Times New Roman"/>
                <w:sz w:val="24"/>
                <w:szCs w:val="24"/>
              </w:rPr>
            </w:pPr>
          </w:p>
          <w:p w14:paraId="2026687E" w14:textId="77777777" w:rsidR="00505917" w:rsidRPr="00505917" w:rsidRDefault="00505917" w:rsidP="00893E0E">
            <w:pPr>
              <w:widowControl w:val="0"/>
              <w:spacing w:line="240" w:lineRule="auto"/>
              <w:jc w:val="both"/>
              <w:rPr>
                <w:rFonts w:ascii="Times New Roman" w:hAnsi="Times New Roman" w:cs="Times New Roman"/>
                <w:sz w:val="24"/>
                <w:szCs w:val="24"/>
              </w:rPr>
            </w:pPr>
            <w:r w:rsidRPr="00505917">
              <w:rPr>
                <w:rFonts w:ascii="Times New Roman" w:hAnsi="Times New Roman" w:cs="Times New Roman"/>
                <w:sz w:val="24"/>
                <w:szCs w:val="24"/>
                <w:lang w:eastAsia="en-US"/>
              </w:rPr>
              <w:t>Pour les opérations de réhabilitation ou de rénovation de bâtiment, ce PREB visera un gain minimum de 30% d’économie d’énergie finale ou un niveau de performance bâtiment basse consommation, et permettra d’atteindre les objectifs du décret tertiaire pour les bâtiments qui y sont assujettis.</w:t>
            </w:r>
          </w:p>
          <w:p w14:paraId="7C835D3F" w14:textId="77777777" w:rsidR="00505917" w:rsidRPr="00505917" w:rsidRDefault="00505917" w:rsidP="00893E0E">
            <w:pPr>
              <w:widowControl w:val="0"/>
              <w:spacing w:line="240" w:lineRule="auto"/>
              <w:jc w:val="both"/>
              <w:rPr>
                <w:rFonts w:ascii="Times New Roman" w:hAnsi="Times New Roman" w:cs="Times New Roman"/>
                <w:sz w:val="24"/>
                <w:szCs w:val="24"/>
              </w:rPr>
            </w:pPr>
            <w:r w:rsidRPr="00505917">
              <w:rPr>
                <w:rFonts w:ascii="Times New Roman" w:hAnsi="Times New Roman" w:cs="Times New Roman"/>
                <w:sz w:val="24"/>
                <w:szCs w:val="24"/>
                <w:lang w:eastAsia="en-US"/>
              </w:rPr>
              <w:t xml:space="preserve">Le niveau d’ambition de la démarche vise à réhabiliter au moins un bâtiment par commune d’ici la fin du CRTE en 2026, soit 11 bâtiments à l’échelle de la Communauté de communes Cère et </w:t>
            </w:r>
            <w:proofErr w:type="spellStart"/>
            <w:r w:rsidRPr="00505917">
              <w:rPr>
                <w:rFonts w:ascii="Times New Roman" w:hAnsi="Times New Roman" w:cs="Times New Roman"/>
                <w:sz w:val="24"/>
                <w:szCs w:val="24"/>
                <w:lang w:eastAsia="en-US"/>
              </w:rPr>
              <w:t>Goul</w:t>
            </w:r>
            <w:proofErr w:type="spellEnd"/>
            <w:r w:rsidRPr="00505917">
              <w:rPr>
                <w:rFonts w:ascii="Times New Roman" w:hAnsi="Times New Roman" w:cs="Times New Roman"/>
                <w:sz w:val="24"/>
                <w:szCs w:val="24"/>
                <w:lang w:eastAsia="en-US"/>
              </w:rPr>
              <w:t xml:space="preserve"> en </w:t>
            </w:r>
            <w:proofErr w:type="spellStart"/>
            <w:r w:rsidRPr="00505917">
              <w:rPr>
                <w:rFonts w:ascii="Times New Roman" w:hAnsi="Times New Roman" w:cs="Times New Roman"/>
                <w:sz w:val="24"/>
                <w:szCs w:val="24"/>
                <w:lang w:eastAsia="en-US"/>
              </w:rPr>
              <w:t>Carladès</w:t>
            </w:r>
            <w:proofErr w:type="spellEnd"/>
            <w:r w:rsidRPr="00505917">
              <w:rPr>
                <w:rFonts w:ascii="Times New Roman" w:hAnsi="Times New Roman" w:cs="Times New Roman"/>
                <w:sz w:val="24"/>
                <w:szCs w:val="24"/>
                <w:lang w:eastAsia="en-US"/>
              </w:rPr>
              <w:t>.</w:t>
            </w:r>
          </w:p>
          <w:p w14:paraId="569D31EC" w14:textId="77777777" w:rsidR="00505917" w:rsidRPr="00505917" w:rsidRDefault="00505917" w:rsidP="00893E0E">
            <w:pPr>
              <w:widowControl w:val="0"/>
              <w:spacing w:line="240" w:lineRule="auto"/>
              <w:jc w:val="both"/>
              <w:rPr>
                <w:rFonts w:ascii="Times New Roman" w:hAnsi="Times New Roman" w:cs="Times New Roman"/>
                <w:sz w:val="24"/>
                <w:szCs w:val="24"/>
              </w:rPr>
            </w:pPr>
          </w:p>
          <w:p w14:paraId="67910446" w14:textId="77777777" w:rsidR="00505917" w:rsidRPr="00505917" w:rsidRDefault="00505917" w:rsidP="00893E0E">
            <w:pPr>
              <w:widowControl w:val="0"/>
              <w:spacing w:line="240" w:lineRule="auto"/>
              <w:jc w:val="both"/>
              <w:rPr>
                <w:rFonts w:ascii="Times New Roman" w:hAnsi="Times New Roman" w:cs="Times New Roman"/>
                <w:bCs/>
                <w:sz w:val="24"/>
                <w:szCs w:val="24"/>
              </w:rPr>
            </w:pPr>
            <w:r w:rsidRPr="00505917">
              <w:rPr>
                <w:rFonts w:ascii="Times New Roman" w:hAnsi="Times New Roman" w:cs="Times New Roman"/>
                <w:bCs/>
                <w:sz w:val="24"/>
                <w:szCs w:val="24"/>
                <w:lang w:eastAsia="en-US"/>
              </w:rPr>
              <w:t xml:space="preserve">Le conseil communautaire, ouï cet exposé et après en avoir délibéré, à l’unanimité : </w:t>
            </w:r>
          </w:p>
          <w:p w14:paraId="46A503BB" w14:textId="77777777" w:rsidR="00505917" w:rsidRPr="00505917" w:rsidRDefault="00505917" w:rsidP="00893E0E">
            <w:pPr>
              <w:widowControl w:val="0"/>
              <w:spacing w:line="240" w:lineRule="auto"/>
              <w:jc w:val="both"/>
              <w:rPr>
                <w:rFonts w:ascii="Times New Roman" w:hAnsi="Times New Roman" w:cs="Times New Roman"/>
                <w:bCs/>
                <w:sz w:val="24"/>
                <w:szCs w:val="24"/>
              </w:rPr>
            </w:pPr>
            <w:r w:rsidRPr="00505917">
              <w:rPr>
                <w:rFonts w:ascii="Times New Roman" w:hAnsi="Times New Roman" w:cs="Times New Roman"/>
                <w:b/>
                <w:bCs/>
                <w:sz w:val="24"/>
                <w:szCs w:val="24"/>
                <w:lang w:eastAsia="en-US"/>
              </w:rPr>
              <w:t xml:space="preserve">APPROUVE </w:t>
            </w:r>
            <w:r w:rsidRPr="00505917">
              <w:rPr>
                <w:rFonts w:ascii="Times New Roman" w:hAnsi="Times New Roman" w:cs="Times New Roman"/>
                <w:bCs/>
                <w:sz w:val="24"/>
                <w:szCs w:val="24"/>
                <w:lang w:eastAsia="en-US"/>
              </w:rPr>
              <w:t>l’engagement de principe dans une démarche de PREB pour les bâtiments publics à l’échelle communautaire.</w:t>
            </w:r>
          </w:p>
          <w:p w14:paraId="0B4A1979" w14:textId="77777777" w:rsidR="00505917" w:rsidRPr="00505917" w:rsidRDefault="00505917" w:rsidP="00893E0E">
            <w:pPr>
              <w:widowControl w:val="0"/>
              <w:spacing w:line="240" w:lineRule="auto"/>
              <w:jc w:val="both"/>
              <w:rPr>
                <w:rFonts w:ascii="Times New Roman" w:hAnsi="Times New Roman" w:cs="Times New Roman"/>
                <w:bCs/>
                <w:sz w:val="24"/>
                <w:szCs w:val="24"/>
              </w:rPr>
            </w:pPr>
            <w:r w:rsidRPr="00505917">
              <w:rPr>
                <w:rFonts w:ascii="Times New Roman" w:hAnsi="Times New Roman" w:cs="Times New Roman"/>
                <w:b/>
                <w:bCs/>
                <w:sz w:val="24"/>
                <w:szCs w:val="24"/>
                <w:lang w:eastAsia="en-US"/>
              </w:rPr>
              <w:t xml:space="preserve">AUTORISE </w:t>
            </w:r>
            <w:r w:rsidRPr="00505917">
              <w:rPr>
                <w:rFonts w:ascii="Times New Roman" w:hAnsi="Times New Roman" w:cs="Times New Roman"/>
                <w:bCs/>
                <w:sz w:val="24"/>
                <w:szCs w:val="24"/>
                <w:lang w:eastAsia="en-US"/>
              </w:rPr>
              <w:t>la Présidente à signer tous les documents pouvant s’y rapporter.</w:t>
            </w:r>
          </w:p>
          <w:p w14:paraId="34BFE9FC" w14:textId="77777777" w:rsidR="00505917" w:rsidRPr="00505917" w:rsidRDefault="00505917" w:rsidP="00893E0E">
            <w:pPr>
              <w:widowControl w:val="0"/>
              <w:spacing w:line="240" w:lineRule="auto"/>
              <w:jc w:val="both"/>
              <w:rPr>
                <w:rFonts w:ascii="Times New Roman" w:hAnsi="Times New Roman" w:cs="Times New Roman"/>
                <w:bCs/>
                <w:sz w:val="24"/>
                <w:szCs w:val="24"/>
              </w:rPr>
            </w:pPr>
          </w:p>
        </w:tc>
      </w:tr>
    </w:tbl>
    <w:p w14:paraId="2C812A8D" w14:textId="19ECBBA7" w:rsidR="00A12957"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505917" w:rsidRPr="009038B5" w14:paraId="42133D5E" w14:textId="77777777" w:rsidTr="00893E0E">
        <w:trPr>
          <w:trHeight w:val="58"/>
        </w:trPr>
        <w:tc>
          <w:tcPr>
            <w:tcW w:w="9741" w:type="dxa"/>
            <w:tcBorders>
              <w:top w:val="nil"/>
              <w:left w:val="nil"/>
              <w:bottom w:val="nil"/>
              <w:right w:val="nil"/>
            </w:tcBorders>
            <w:vAlign w:val="center"/>
          </w:tcPr>
          <w:p w14:paraId="37FB630A" w14:textId="5DACC979" w:rsidR="00505917" w:rsidRPr="00505917" w:rsidRDefault="00A12957" w:rsidP="00893E0E">
            <w:pPr>
              <w:pStyle w:val="NormalWeb"/>
              <w:rPr>
                <w:rFonts w:eastAsia="Times New Roman"/>
                <w:b/>
                <w:bCs/>
                <w:caps/>
                <w:color w:val="000000"/>
                <w:lang w:eastAsia="fr-FR"/>
              </w:rPr>
            </w:pPr>
            <w:r w:rsidRPr="00505917">
              <w:rPr>
                <w:b/>
                <w:bCs/>
                <w:caps/>
              </w:rPr>
              <w:t>DELIBERATION N° 109-2022 :</w:t>
            </w:r>
            <w:r w:rsidR="00505917" w:rsidRPr="00505917">
              <w:rPr>
                <w:rFonts w:eastAsia="Calibri"/>
                <w:b/>
                <w:bCs/>
              </w:rPr>
              <w:t xml:space="preserve"> APPEL A PROJET « PLAN DE PAYSAGE » 2022</w:t>
            </w:r>
          </w:p>
        </w:tc>
      </w:tr>
      <w:tr w:rsidR="00505917" w14:paraId="15BFF35D" w14:textId="77777777" w:rsidTr="00893E0E">
        <w:trPr>
          <w:trHeight w:val="53"/>
        </w:trPr>
        <w:tc>
          <w:tcPr>
            <w:tcW w:w="9741" w:type="dxa"/>
            <w:tcBorders>
              <w:top w:val="nil"/>
              <w:left w:val="nil"/>
              <w:bottom w:val="nil"/>
              <w:right w:val="nil"/>
            </w:tcBorders>
            <w:vAlign w:val="center"/>
          </w:tcPr>
          <w:p w14:paraId="7726049B" w14:textId="77777777" w:rsidR="00505917" w:rsidRPr="00505917" w:rsidRDefault="00505917" w:rsidP="00893E0E">
            <w:pPr>
              <w:jc w:val="both"/>
              <w:rPr>
                <w:rFonts w:ascii="Times New Roman" w:hAnsi="Times New Roman" w:cs="Times New Roman"/>
                <w:sz w:val="24"/>
                <w:szCs w:val="24"/>
              </w:rPr>
            </w:pPr>
            <w:r w:rsidRPr="00505917">
              <w:rPr>
                <w:rFonts w:ascii="Times New Roman" w:hAnsi="Times New Roman" w:cs="Times New Roman"/>
                <w:sz w:val="24"/>
                <w:szCs w:val="24"/>
              </w:rPr>
              <w:t xml:space="preserve">     Madame la Présidente annonce au Conseil communautaire que la DREAL lance un Appel à projets « Plans paysages 2022 » et propose la candidature du territoire sur le périmètre de la Vallée de la Cère avec une ouverture sur la Vallée du </w:t>
            </w:r>
            <w:proofErr w:type="spellStart"/>
            <w:r w:rsidRPr="00505917">
              <w:rPr>
                <w:rFonts w:ascii="Times New Roman" w:hAnsi="Times New Roman" w:cs="Times New Roman"/>
                <w:sz w:val="24"/>
                <w:szCs w:val="24"/>
              </w:rPr>
              <w:t>Goul</w:t>
            </w:r>
            <w:proofErr w:type="spellEnd"/>
            <w:r w:rsidRPr="00505917">
              <w:rPr>
                <w:rFonts w:ascii="Times New Roman" w:hAnsi="Times New Roman" w:cs="Times New Roman"/>
                <w:sz w:val="24"/>
                <w:szCs w:val="24"/>
              </w:rPr>
              <w:t>.</w:t>
            </w:r>
          </w:p>
          <w:p w14:paraId="088B96C3" w14:textId="77777777" w:rsidR="00505917" w:rsidRPr="00505917" w:rsidRDefault="00505917" w:rsidP="00893E0E">
            <w:pPr>
              <w:jc w:val="both"/>
              <w:rPr>
                <w:rFonts w:ascii="Times New Roman" w:hAnsi="Times New Roman" w:cs="Times New Roman"/>
                <w:sz w:val="24"/>
                <w:szCs w:val="24"/>
              </w:rPr>
            </w:pPr>
            <w:r w:rsidRPr="00505917">
              <w:rPr>
                <w:rFonts w:ascii="Times New Roman" w:hAnsi="Times New Roman" w:cs="Times New Roman"/>
                <w:sz w:val="24"/>
                <w:szCs w:val="24"/>
              </w:rPr>
              <w:t xml:space="preserve">  Pour rappel, le Plan de paysage est un outil au service des élus pour renforcer l’attractivité d’un territoire. Il permet d’appréhender le paysage comme une ressource et un levier pour le développement local. Il s’agit donc d’une démarche qui invite à repenser la manière de concevoir l’aménagement du territoire [urbanisme, transports, infrastructures, énergies renouvelables, agriculture, …] en remettant le paysage au cœur du processus.</w:t>
            </w:r>
          </w:p>
          <w:p w14:paraId="6E237268" w14:textId="77777777" w:rsidR="00505917" w:rsidRPr="00505917" w:rsidRDefault="00505917" w:rsidP="00893E0E">
            <w:pPr>
              <w:jc w:val="both"/>
              <w:rPr>
                <w:rFonts w:ascii="Times New Roman" w:hAnsi="Times New Roman" w:cs="Times New Roman"/>
                <w:sz w:val="24"/>
                <w:szCs w:val="24"/>
              </w:rPr>
            </w:pPr>
            <w:r w:rsidRPr="00505917">
              <w:rPr>
                <w:rFonts w:ascii="Times New Roman" w:hAnsi="Times New Roman" w:cs="Times New Roman"/>
                <w:sz w:val="24"/>
                <w:szCs w:val="24"/>
              </w:rPr>
              <w:t xml:space="preserve">     Le plan paysage est aussi une démarche concertée entre différents acteurs [élus, habitants, </w:t>
            </w:r>
            <w:proofErr w:type="gramStart"/>
            <w:r w:rsidRPr="00505917">
              <w:rPr>
                <w:rFonts w:ascii="Times New Roman" w:hAnsi="Times New Roman" w:cs="Times New Roman"/>
                <w:sz w:val="24"/>
                <w:szCs w:val="24"/>
              </w:rPr>
              <w:t>entrepreneurs,…</w:t>
            </w:r>
            <w:proofErr w:type="gramEnd"/>
            <w:r w:rsidRPr="00505917">
              <w:rPr>
                <w:rFonts w:ascii="Times New Roman" w:hAnsi="Times New Roman" w:cs="Times New Roman"/>
                <w:sz w:val="24"/>
                <w:szCs w:val="24"/>
              </w:rPr>
              <w:t>]au service d’un projet de territoire.</w:t>
            </w:r>
          </w:p>
          <w:p w14:paraId="60E8E921" w14:textId="77777777" w:rsidR="00505917" w:rsidRPr="00505917" w:rsidRDefault="00505917" w:rsidP="00893E0E">
            <w:pPr>
              <w:jc w:val="both"/>
              <w:rPr>
                <w:rFonts w:ascii="Times New Roman" w:hAnsi="Times New Roman" w:cs="Times New Roman"/>
                <w:sz w:val="24"/>
                <w:szCs w:val="24"/>
              </w:rPr>
            </w:pPr>
            <w:r w:rsidRPr="00505917">
              <w:rPr>
                <w:rFonts w:ascii="Times New Roman" w:hAnsi="Times New Roman" w:cs="Times New Roman"/>
                <w:sz w:val="24"/>
                <w:szCs w:val="24"/>
              </w:rPr>
              <w:lastRenderedPageBreak/>
              <w:t xml:space="preserve">Trois étapes : </w:t>
            </w:r>
          </w:p>
          <w:p w14:paraId="62447FD0" w14:textId="77777777" w:rsidR="00505917" w:rsidRPr="00505917" w:rsidRDefault="00505917" w:rsidP="00505917">
            <w:pPr>
              <w:pStyle w:val="Paragraphedeliste"/>
              <w:widowControl w:val="0"/>
              <w:numPr>
                <w:ilvl w:val="0"/>
                <w:numId w:val="38"/>
              </w:numPr>
              <w:autoSpaceDE w:val="0"/>
              <w:autoSpaceDN w:val="0"/>
              <w:spacing w:line="240" w:lineRule="auto"/>
              <w:contextualSpacing w:val="0"/>
              <w:jc w:val="both"/>
              <w:rPr>
                <w:rFonts w:ascii="Times New Roman" w:hAnsi="Times New Roman" w:cs="Times New Roman"/>
                <w:sz w:val="24"/>
                <w:szCs w:val="24"/>
              </w:rPr>
            </w:pPr>
            <w:r w:rsidRPr="00505917">
              <w:rPr>
                <w:rFonts w:ascii="Times New Roman" w:hAnsi="Times New Roman" w:cs="Times New Roman"/>
                <w:sz w:val="24"/>
                <w:szCs w:val="24"/>
              </w:rPr>
              <w:t>Un état des lieux des paysages et de leur dynamique</w:t>
            </w:r>
          </w:p>
          <w:p w14:paraId="78E82CD2" w14:textId="77777777" w:rsidR="00505917" w:rsidRPr="00505917" w:rsidRDefault="00505917" w:rsidP="00505917">
            <w:pPr>
              <w:pStyle w:val="Paragraphedeliste"/>
              <w:widowControl w:val="0"/>
              <w:numPr>
                <w:ilvl w:val="0"/>
                <w:numId w:val="38"/>
              </w:numPr>
              <w:autoSpaceDE w:val="0"/>
              <w:autoSpaceDN w:val="0"/>
              <w:spacing w:line="240" w:lineRule="auto"/>
              <w:contextualSpacing w:val="0"/>
              <w:jc w:val="both"/>
              <w:rPr>
                <w:rFonts w:ascii="Times New Roman" w:hAnsi="Times New Roman" w:cs="Times New Roman"/>
                <w:sz w:val="24"/>
                <w:szCs w:val="24"/>
              </w:rPr>
            </w:pPr>
            <w:r w:rsidRPr="00505917">
              <w:rPr>
                <w:rFonts w:ascii="Times New Roman" w:hAnsi="Times New Roman" w:cs="Times New Roman"/>
                <w:sz w:val="24"/>
                <w:szCs w:val="24"/>
              </w:rPr>
              <w:t>La formulation d’objectifs en qualité paysagère (c’est-à-dire les orientations de la collectivité concernant les caractéristiques paysagères de son cadre de vie]</w:t>
            </w:r>
          </w:p>
          <w:p w14:paraId="7E0C6175" w14:textId="77777777" w:rsidR="00505917" w:rsidRPr="00505917" w:rsidRDefault="00505917" w:rsidP="00505917">
            <w:pPr>
              <w:pStyle w:val="Paragraphedeliste"/>
              <w:widowControl w:val="0"/>
              <w:numPr>
                <w:ilvl w:val="0"/>
                <w:numId w:val="38"/>
              </w:numPr>
              <w:autoSpaceDE w:val="0"/>
              <w:autoSpaceDN w:val="0"/>
              <w:spacing w:line="240" w:lineRule="auto"/>
              <w:contextualSpacing w:val="0"/>
              <w:jc w:val="both"/>
              <w:rPr>
                <w:rFonts w:ascii="Times New Roman" w:hAnsi="Times New Roman" w:cs="Times New Roman"/>
                <w:sz w:val="24"/>
                <w:szCs w:val="24"/>
              </w:rPr>
            </w:pPr>
            <w:r w:rsidRPr="00505917">
              <w:rPr>
                <w:rFonts w:ascii="Times New Roman" w:hAnsi="Times New Roman" w:cs="Times New Roman"/>
                <w:sz w:val="24"/>
                <w:szCs w:val="24"/>
              </w:rPr>
              <w:t>La mise en œuvre d’un programme d’actions pour répondre aux objectifs.</w:t>
            </w:r>
          </w:p>
          <w:p w14:paraId="3C03B85F" w14:textId="77777777" w:rsidR="00505917" w:rsidRPr="00505917" w:rsidRDefault="00505917" w:rsidP="00893E0E">
            <w:pPr>
              <w:ind w:left="360"/>
              <w:jc w:val="both"/>
              <w:rPr>
                <w:rFonts w:ascii="Times New Roman" w:hAnsi="Times New Roman" w:cs="Times New Roman"/>
                <w:sz w:val="24"/>
                <w:szCs w:val="24"/>
              </w:rPr>
            </w:pPr>
          </w:p>
          <w:p w14:paraId="75C4D985" w14:textId="77777777" w:rsidR="00505917" w:rsidRPr="00505917" w:rsidRDefault="00505917" w:rsidP="00893E0E">
            <w:pPr>
              <w:ind w:left="360"/>
              <w:jc w:val="both"/>
              <w:rPr>
                <w:rFonts w:ascii="Times New Roman" w:hAnsi="Times New Roman" w:cs="Times New Roman"/>
                <w:sz w:val="24"/>
                <w:szCs w:val="24"/>
              </w:rPr>
            </w:pPr>
            <w:r w:rsidRPr="00505917">
              <w:rPr>
                <w:rFonts w:ascii="Times New Roman" w:hAnsi="Times New Roman" w:cs="Times New Roman"/>
                <w:sz w:val="24"/>
                <w:szCs w:val="24"/>
              </w:rPr>
              <w:t>Les candidatures sont à déposer au plus tard au 20 juin – 12h00</w:t>
            </w:r>
          </w:p>
          <w:p w14:paraId="11F0C419" w14:textId="77777777" w:rsidR="00505917" w:rsidRPr="00505917" w:rsidRDefault="00505917" w:rsidP="00893E0E">
            <w:pPr>
              <w:ind w:left="360"/>
              <w:jc w:val="both"/>
              <w:rPr>
                <w:rFonts w:ascii="Times New Roman" w:hAnsi="Times New Roman" w:cs="Times New Roman"/>
                <w:sz w:val="24"/>
                <w:szCs w:val="24"/>
              </w:rPr>
            </w:pPr>
            <w:r w:rsidRPr="00505917">
              <w:rPr>
                <w:rFonts w:ascii="Times New Roman" w:hAnsi="Times New Roman" w:cs="Times New Roman"/>
                <w:sz w:val="24"/>
                <w:szCs w:val="24"/>
              </w:rPr>
              <w:t>Le plan de financement envisagé :</w:t>
            </w:r>
          </w:p>
          <w:p w14:paraId="5C9FB82A" w14:textId="77777777" w:rsidR="00505917" w:rsidRPr="00505917" w:rsidRDefault="00505917" w:rsidP="00893E0E">
            <w:pPr>
              <w:ind w:left="360"/>
              <w:jc w:val="both"/>
              <w:rPr>
                <w:rFonts w:ascii="Times New Roman" w:hAnsi="Times New Roman" w:cs="Times New Roman"/>
                <w:sz w:val="24"/>
                <w:szCs w:val="24"/>
              </w:rPr>
            </w:pPr>
            <w:r w:rsidRPr="00505917">
              <w:rPr>
                <w:rFonts w:ascii="Times New Roman" w:hAnsi="Times New Roman" w:cs="Times New Roman"/>
                <w:sz w:val="24"/>
                <w:szCs w:val="24"/>
              </w:rPr>
              <w:t>Coût envisagé de l’étude : 60 000 € HT</w:t>
            </w:r>
          </w:p>
          <w:tbl>
            <w:tblPr>
              <w:tblStyle w:val="TableauGrille2-Accentuation5"/>
              <w:tblW w:w="9534" w:type="dxa"/>
              <w:tblLayout w:type="fixed"/>
              <w:tblLook w:val="04A0" w:firstRow="1" w:lastRow="0" w:firstColumn="1" w:lastColumn="0" w:noHBand="0" w:noVBand="1"/>
            </w:tblPr>
            <w:tblGrid>
              <w:gridCol w:w="7692"/>
              <w:gridCol w:w="1842"/>
            </w:tblGrid>
            <w:tr w:rsidR="00505917" w:rsidRPr="00505917" w14:paraId="6255D40B" w14:textId="77777777" w:rsidTr="00505917">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692" w:type="dxa"/>
                </w:tcPr>
                <w:p w14:paraId="76690F3A" w14:textId="77777777" w:rsidR="00505917" w:rsidRPr="00505917" w:rsidRDefault="00505917" w:rsidP="00893E0E">
                  <w:pPr>
                    <w:rPr>
                      <w:rFonts w:ascii="Times New Roman" w:eastAsia="Lucida Sans Unicode" w:hAnsi="Times New Roman" w:cs="Times New Roman"/>
                      <w:b w:val="0"/>
                      <w:sz w:val="24"/>
                      <w:szCs w:val="24"/>
                    </w:rPr>
                  </w:pPr>
                  <w:proofErr w:type="spellStart"/>
                  <w:r w:rsidRPr="00505917">
                    <w:rPr>
                      <w:rFonts w:ascii="Times New Roman" w:hAnsi="Times New Roman" w:cs="Times New Roman"/>
                      <w:sz w:val="24"/>
                      <w:szCs w:val="24"/>
                    </w:rPr>
                    <w:t>Cofinanceurs</w:t>
                  </w:r>
                  <w:proofErr w:type="spellEnd"/>
                </w:p>
              </w:tc>
              <w:tc>
                <w:tcPr>
                  <w:tcW w:w="1842" w:type="dxa"/>
                </w:tcPr>
                <w:p w14:paraId="377A1A75" w14:textId="77777777" w:rsidR="00505917" w:rsidRPr="00505917" w:rsidRDefault="00505917" w:rsidP="00893E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05917">
                    <w:rPr>
                      <w:rFonts w:ascii="Times New Roman" w:hAnsi="Times New Roman" w:cs="Times New Roman"/>
                      <w:sz w:val="24"/>
                      <w:szCs w:val="24"/>
                    </w:rPr>
                    <w:t>Etude</w:t>
                  </w:r>
                </w:p>
              </w:tc>
            </w:tr>
            <w:tr w:rsidR="00505917" w:rsidRPr="00505917" w14:paraId="6715E081" w14:textId="77777777" w:rsidTr="0050591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692" w:type="dxa"/>
                </w:tcPr>
                <w:p w14:paraId="11B48629"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 xml:space="preserve">Communauté de communes Cère et </w:t>
                  </w:r>
                  <w:proofErr w:type="spellStart"/>
                  <w:r w:rsidRPr="00505917">
                    <w:rPr>
                      <w:rFonts w:ascii="Times New Roman" w:hAnsi="Times New Roman" w:cs="Times New Roman"/>
                      <w:sz w:val="24"/>
                      <w:szCs w:val="24"/>
                    </w:rPr>
                    <w:t>Goul</w:t>
                  </w:r>
                  <w:proofErr w:type="spellEnd"/>
                  <w:r w:rsidRPr="00505917">
                    <w:rPr>
                      <w:rFonts w:ascii="Times New Roman" w:hAnsi="Times New Roman" w:cs="Times New Roman"/>
                      <w:sz w:val="24"/>
                      <w:szCs w:val="24"/>
                    </w:rPr>
                    <w:t xml:space="preserve"> en </w:t>
                  </w:r>
                  <w:proofErr w:type="spellStart"/>
                  <w:r w:rsidRPr="00505917">
                    <w:rPr>
                      <w:rFonts w:ascii="Times New Roman" w:hAnsi="Times New Roman" w:cs="Times New Roman"/>
                      <w:sz w:val="24"/>
                      <w:szCs w:val="24"/>
                    </w:rPr>
                    <w:t>Carladès</w:t>
                  </w:r>
                  <w:proofErr w:type="spellEnd"/>
                  <w:r w:rsidRPr="00505917">
                    <w:rPr>
                      <w:rFonts w:ascii="Times New Roman" w:hAnsi="Times New Roman" w:cs="Times New Roman"/>
                      <w:sz w:val="24"/>
                      <w:szCs w:val="24"/>
                    </w:rPr>
                    <w:t xml:space="preserve"> – autofinancement (30 %)</w:t>
                  </w:r>
                </w:p>
              </w:tc>
              <w:tc>
                <w:tcPr>
                  <w:tcW w:w="1842" w:type="dxa"/>
                </w:tcPr>
                <w:p w14:paraId="558B9667" w14:textId="77777777" w:rsidR="00505917" w:rsidRPr="00505917" w:rsidRDefault="00505917" w:rsidP="00893E0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917">
                    <w:rPr>
                      <w:rFonts w:ascii="Times New Roman" w:hAnsi="Times New Roman" w:cs="Times New Roman"/>
                      <w:sz w:val="24"/>
                      <w:szCs w:val="24"/>
                    </w:rPr>
                    <w:t>18 000,00 €</w:t>
                  </w:r>
                </w:p>
              </w:tc>
            </w:tr>
            <w:tr w:rsidR="00505917" w:rsidRPr="00505917" w14:paraId="0821443A" w14:textId="77777777" w:rsidTr="00505917">
              <w:trPr>
                <w:trHeight w:val="409"/>
              </w:trPr>
              <w:tc>
                <w:tcPr>
                  <w:cnfStyle w:val="001000000000" w:firstRow="0" w:lastRow="0" w:firstColumn="1" w:lastColumn="0" w:oddVBand="0" w:evenVBand="0" w:oddHBand="0" w:evenHBand="0" w:firstRowFirstColumn="0" w:firstRowLastColumn="0" w:lastRowFirstColumn="0" w:lastRowLastColumn="0"/>
                  <w:tcW w:w="7692" w:type="dxa"/>
                </w:tcPr>
                <w:p w14:paraId="4D52B511"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DREAL AAP Plan paysage (50 %)</w:t>
                  </w:r>
                </w:p>
              </w:tc>
              <w:tc>
                <w:tcPr>
                  <w:tcW w:w="1842" w:type="dxa"/>
                </w:tcPr>
                <w:p w14:paraId="78F91ED8" w14:textId="77777777" w:rsidR="00505917" w:rsidRPr="00505917" w:rsidRDefault="00505917" w:rsidP="00893E0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917">
                    <w:rPr>
                      <w:rFonts w:ascii="Times New Roman" w:hAnsi="Times New Roman" w:cs="Times New Roman"/>
                      <w:sz w:val="24"/>
                      <w:szCs w:val="24"/>
                    </w:rPr>
                    <w:t>30 000,00 €</w:t>
                  </w:r>
                </w:p>
              </w:tc>
            </w:tr>
            <w:tr w:rsidR="00505917" w:rsidRPr="00505917" w14:paraId="00BA7BA3" w14:textId="77777777" w:rsidTr="0050591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692" w:type="dxa"/>
                </w:tcPr>
                <w:p w14:paraId="7F430D01"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Caisse des dépôts « Petites villes de demain » (20 %)</w:t>
                  </w:r>
                </w:p>
              </w:tc>
              <w:tc>
                <w:tcPr>
                  <w:tcW w:w="1842" w:type="dxa"/>
                </w:tcPr>
                <w:p w14:paraId="4A56D872" w14:textId="77777777" w:rsidR="00505917" w:rsidRPr="00505917" w:rsidRDefault="00505917" w:rsidP="00893E0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5917">
                    <w:rPr>
                      <w:rFonts w:ascii="Times New Roman" w:hAnsi="Times New Roman" w:cs="Times New Roman"/>
                      <w:sz w:val="24"/>
                      <w:szCs w:val="24"/>
                    </w:rPr>
                    <w:t>12 000,00 €</w:t>
                  </w:r>
                </w:p>
              </w:tc>
            </w:tr>
            <w:tr w:rsidR="00505917" w:rsidRPr="00505917" w14:paraId="22244A87" w14:textId="77777777" w:rsidTr="00505917">
              <w:trPr>
                <w:trHeight w:val="421"/>
              </w:trPr>
              <w:tc>
                <w:tcPr>
                  <w:cnfStyle w:val="001000000000" w:firstRow="0" w:lastRow="0" w:firstColumn="1" w:lastColumn="0" w:oddVBand="0" w:evenVBand="0" w:oddHBand="0" w:evenHBand="0" w:firstRowFirstColumn="0" w:firstRowLastColumn="0" w:lastRowFirstColumn="0" w:lastRowLastColumn="0"/>
                  <w:tcW w:w="7692" w:type="dxa"/>
                </w:tcPr>
                <w:p w14:paraId="0D25D71D" w14:textId="77777777" w:rsidR="00505917" w:rsidRPr="00505917" w:rsidRDefault="00505917" w:rsidP="00893E0E">
                  <w:pPr>
                    <w:rPr>
                      <w:rFonts w:ascii="Times New Roman" w:hAnsi="Times New Roman" w:cs="Times New Roman"/>
                      <w:sz w:val="24"/>
                      <w:szCs w:val="24"/>
                    </w:rPr>
                  </w:pPr>
                  <w:r w:rsidRPr="00505917">
                    <w:rPr>
                      <w:rFonts w:ascii="Times New Roman" w:hAnsi="Times New Roman" w:cs="Times New Roman"/>
                      <w:sz w:val="24"/>
                      <w:szCs w:val="24"/>
                    </w:rPr>
                    <w:t>Total</w:t>
                  </w:r>
                </w:p>
              </w:tc>
              <w:tc>
                <w:tcPr>
                  <w:tcW w:w="1842" w:type="dxa"/>
                </w:tcPr>
                <w:p w14:paraId="7FBA1E2B" w14:textId="77777777" w:rsidR="00505917" w:rsidRPr="00505917" w:rsidRDefault="00505917" w:rsidP="00893E0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05917">
                    <w:rPr>
                      <w:rFonts w:ascii="Times New Roman" w:hAnsi="Times New Roman" w:cs="Times New Roman"/>
                      <w:sz w:val="24"/>
                      <w:szCs w:val="24"/>
                    </w:rPr>
                    <w:t>60 000,00 €</w:t>
                  </w:r>
                </w:p>
              </w:tc>
            </w:tr>
          </w:tbl>
          <w:p w14:paraId="654BD251" w14:textId="77777777" w:rsidR="00505917" w:rsidRPr="00505917" w:rsidRDefault="00505917" w:rsidP="00893E0E">
            <w:pPr>
              <w:ind w:left="360"/>
              <w:jc w:val="both"/>
              <w:rPr>
                <w:rFonts w:ascii="Times New Roman" w:hAnsi="Times New Roman" w:cs="Times New Roman"/>
                <w:sz w:val="24"/>
                <w:szCs w:val="24"/>
              </w:rPr>
            </w:pPr>
          </w:p>
          <w:p w14:paraId="28D04CE3" w14:textId="77777777" w:rsidR="00505917" w:rsidRPr="00505917" w:rsidRDefault="00505917" w:rsidP="00893E0E">
            <w:pPr>
              <w:tabs>
                <w:tab w:val="left" w:pos="6096"/>
              </w:tabs>
              <w:jc w:val="both"/>
              <w:rPr>
                <w:rFonts w:ascii="Times New Roman" w:eastAsia="Times New Roman" w:hAnsi="Times New Roman" w:cs="Times New Roman"/>
                <w:kern w:val="2"/>
                <w:sz w:val="24"/>
                <w:szCs w:val="24"/>
              </w:rPr>
            </w:pPr>
            <w:r w:rsidRPr="00505917">
              <w:rPr>
                <w:rFonts w:ascii="Times New Roman" w:eastAsia="Times New Roman" w:hAnsi="Times New Roman" w:cs="Times New Roman"/>
                <w:kern w:val="2"/>
                <w:sz w:val="24"/>
                <w:szCs w:val="24"/>
              </w:rPr>
              <w:t xml:space="preserve">Le Conseil communautaire ouï cet exposé et après avoir délibéré, à l'unanimité : </w:t>
            </w:r>
          </w:p>
          <w:p w14:paraId="5A2263AD" w14:textId="77777777" w:rsidR="00505917" w:rsidRPr="00505917" w:rsidRDefault="00505917" w:rsidP="00893E0E">
            <w:pPr>
              <w:tabs>
                <w:tab w:val="left" w:pos="6096"/>
              </w:tabs>
              <w:jc w:val="both"/>
              <w:rPr>
                <w:rFonts w:ascii="Times New Roman" w:eastAsia="SimSun" w:hAnsi="Times New Roman" w:cs="Times New Roman"/>
                <w:bCs/>
                <w:kern w:val="3"/>
                <w:sz w:val="24"/>
                <w:szCs w:val="24"/>
                <w:lang w:eastAsia="zh-CN" w:bidi="hi-IN"/>
              </w:rPr>
            </w:pPr>
            <w:r w:rsidRPr="00505917">
              <w:rPr>
                <w:rFonts w:ascii="Times New Roman" w:eastAsia="SimSun" w:hAnsi="Times New Roman" w:cs="Times New Roman"/>
                <w:b/>
                <w:bCs/>
                <w:kern w:val="3"/>
                <w:sz w:val="24"/>
                <w:szCs w:val="24"/>
                <w:lang w:eastAsia="zh-CN" w:bidi="hi-IN"/>
              </w:rPr>
              <w:t>APPROUVE</w:t>
            </w:r>
            <w:r w:rsidRPr="00505917">
              <w:rPr>
                <w:rFonts w:ascii="Times New Roman" w:eastAsia="SimSun" w:hAnsi="Times New Roman" w:cs="Times New Roman"/>
                <w:bCs/>
                <w:kern w:val="3"/>
                <w:sz w:val="24"/>
                <w:szCs w:val="24"/>
                <w:lang w:eastAsia="zh-CN" w:bidi="hi-IN"/>
              </w:rPr>
              <w:t xml:space="preserve"> le plan de financement tel que présenté ci-dessus ;</w:t>
            </w:r>
          </w:p>
          <w:p w14:paraId="7456BB10" w14:textId="77777777" w:rsidR="00505917" w:rsidRPr="00505917" w:rsidRDefault="00505917" w:rsidP="00893E0E">
            <w:pPr>
              <w:tabs>
                <w:tab w:val="left" w:pos="6096"/>
              </w:tabs>
              <w:jc w:val="both"/>
              <w:rPr>
                <w:rFonts w:ascii="Times New Roman" w:eastAsia="SimSun" w:hAnsi="Times New Roman" w:cs="Times New Roman"/>
                <w:bCs/>
                <w:kern w:val="3"/>
                <w:sz w:val="24"/>
                <w:szCs w:val="24"/>
                <w:lang w:eastAsia="zh-CN" w:bidi="hi-IN"/>
              </w:rPr>
            </w:pPr>
            <w:r w:rsidRPr="00505917">
              <w:rPr>
                <w:rFonts w:ascii="Times New Roman" w:eastAsia="SimSun" w:hAnsi="Times New Roman" w:cs="Times New Roman"/>
                <w:b/>
                <w:bCs/>
                <w:kern w:val="3"/>
                <w:sz w:val="24"/>
                <w:szCs w:val="24"/>
                <w:lang w:eastAsia="zh-CN" w:bidi="hi-IN"/>
              </w:rPr>
              <w:t xml:space="preserve">DECIDE </w:t>
            </w:r>
            <w:r w:rsidRPr="00505917">
              <w:rPr>
                <w:rFonts w:ascii="Times New Roman" w:eastAsia="SimSun" w:hAnsi="Times New Roman" w:cs="Times New Roman"/>
                <w:bCs/>
                <w:kern w:val="3"/>
                <w:sz w:val="24"/>
                <w:szCs w:val="24"/>
                <w:lang w:eastAsia="zh-CN" w:bidi="hi-IN"/>
              </w:rPr>
              <w:t>de solliciter les financements auprès de l’Etat et de la Caisse des dépôts ;</w:t>
            </w:r>
          </w:p>
          <w:p w14:paraId="3E533F23" w14:textId="77777777" w:rsidR="00505917" w:rsidRPr="00505917" w:rsidRDefault="00505917" w:rsidP="00893E0E">
            <w:pPr>
              <w:tabs>
                <w:tab w:val="left" w:pos="6096"/>
              </w:tabs>
              <w:jc w:val="both"/>
              <w:rPr>
                <w:rFonts w:ascii="Times New Roman" w:eastAsia="Times New Roman" w:hAnsi="Times New Roman" w:cs="Times New Roman"/>
                <w:b/>
                <w:bCs/>
                <w:kern w:val="2"/>
                <w:sz w:val="24"/>
                <w:szCs w:val="24"/>
              </w:rPr>
            </w:pPr>
            <w:r w:rsidRPr="00505917">
              <w:rPr>
                <w:rFonts w:ascii="Times New Roman" w:eastAsia="SimSun" w:hAnsi="Times New Roman" w:cs="Times New Roman"/>
                <w:b/>
                <w:bCs/>
                <w:kern w:val="3"/>
                <w:sz w:val="24"/>
                <w:szCs w:val="24"/>
                <w:lang w:eastAsia="zh-CN" w:bidi="hi-IN"/>
              </w:rPr>
              <w:t xml:space="preserve">AUTORISE </w:t>
            </w:r>
            <w:r w:rsidRPr="00505917">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1AA9F1F7" w14:textId="77777777" w:rsidR="00505917" w:rsidRPr="00505917" w:rsidRDefault="00505917" w:rsidP="00893E0E">
            <w:pPr>
              <w:ind w:left="37"/>
              <w:jc w:val="both"/>
              <w:rPr>
                <w:rFonts w:ascii="Times New Roman" w:hAnsi="Times New Roman" w:cs="Times New Roman"/>
                <w:sz w:val="24"/>
                <w:szCs w:val="24"/>
              </w:rPr>
            </w:pPr>
          </w:p>
          <w:p w14:paraId="04B458D1" w14:textId="77777777" w:rsidR="00505917" w:rsidRPr="00505917" w:rsidRDefault="00505917" w:rsidP="00893E0E">
            <w:pPr>
              <w:spacing w:line="240" w:lineRule="auto"/>
              <w:jc w:val="both"/>
              <w:rPr>
                <w:rFonts w:ascii="Times New Roman" w:hAnsi="Times New Roman" w:cs="Times New Roman"/>
                <w:bCs/>
                <w:sz w:val="24"/>
                <w:szCs w:val="24"/>
              </w:rPr>
            </w:pPr>
          </w:p>
        </w:tc>
      </w:tr>
      <w:tr w:rsidR="00505917" w:rsidRPr="009038B5" w14:paraId="198357AB" w14:textId="77777777" w:rsidTr="00893E0E">
        <w:trPr>
          <w:trHeight w:val="58"/>
        </w:trPr>
        <w:tc>
          <w:tcPr>
            <w:tcW w:w="9741" w:type="dxa"/>
            <w:tcBorders>
              <w:top w:val="nil"/>
              <w:left w:val="nil"/>
              <w:bottom w:val="nil"/>
              <w:right w:val="nil"/>
            </w:tcBorders>
            <w:vAlign w:val="center"/>
          </w:tcPr>
          <w:p w14:paraId="7301721A" w14:textId="2828BC2C" w:rsidR="00505917" w:rsidRPr="009038B5" w:rsidRDefault="00A12957" w:rsidP="00893E0E">
            <w:pPr>
              <w:pStyle w:val="NormalWeb"/>
              <w:rPr>
                <w:rFonts w:eastAsia="Times New Roman"/>
                <w:b/>
                <w:bCs/>
                <w:caps/>
                <w:color w:val="000000"/>
                <w:sz w:val="22"/>
                <w:szCs w:val="22"/>
                <w:lang w:eastAsia="fr-FR"/>
              </w:rPr>
            </w:pPr>
            <w:r w:rsidRPr="001A4F82">
              <w:rPr>
                <w:b/>
                <w:bCs/>
                <w:caps/>
              </w:rPr>
              <w:lastRenderedPageBreak/>
              <w:t xml:space="preserve">DELIBERATION N° </w:t>
            </w:r>
            <w:r>
              <w:rPr>
                <w:b/>
                <w:bCs/>
                <w:caps/>
              </w:rPr>
              <w:t>110</w:t>
            </w:r>
            <w:r w:rsidRPr="001A4F82">
              <w:rPr>
                <w:b/>
                <w:bCs/>
                <w:caps/>
              </w:rPr>
              <w:t xml:space="preserve">-2022 : </w:t>
            </w:r>
            <w:r w:rsidR="00505917" w:rsidRPr="007C2DDF">
              <w:rPr>
                <w:rFonts w:eastAsia="Calibri"/>
                <w:b/>
                <w:bCs/>
              </w:rPr>
              <w:t xml:space="preserve"> </w:t>
            </w:r>
            <w:r w:rsidR="00505917">
              <w:rPr>
                <w:rFonts w:eastAsia="Calibri"/>
                <w:b/>
                <w:bCs/>
              </w:rPr>
              <w:t xml:space="preserve">CONVENTION AVEC LE FOYER D’OLMET </w:t>
            </w:r>
          </w:p>
        </w:tc>
      </w:tr>
      <w:tr w:rsidR="00505917" w14:paraId="42C3D2EC" w14:textId="77777777" w:rsidTr="00893E0E">
        <w:trPr>
          <w:trHeight w:val="53"/>
        </w:trPr>
        <w:tc>
          <w:tcPr>
            <w:tcW w:w="9741" w:type="dxa"/>
            <w:tcBorders>
              <w:top w:val="nil"/>
              <w:left w:val="nil"/>
              <w:bottom w:val="nil"/>
              <w:right w:val="nil"/>
            </w:tcBorders>
            <w:vAlign w:val="center"/>
          </w:tcPr>
          <w:p w14:paraId="5EC6F749" w14:textId="29304564" w:rsidR="00505917" w:rsidRDefault="00505917"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eastAsia="Andale Sans UI" w:cs="Calibri"/>
                <w:color w:val="000000"/>
                <w:lang w:eastAsia="ja-JP" w:bidi="fa-IR"/>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de fonctionnement de la Fabrique artistique de nombreux partenariats sont mis en place, notamment dans le cadre de la convention d’éducation aux Arts et à la culture dans le </w:t>
            </w:r>
            <w:proofErr w:type="spellStart"/>
            <w:r>
              <w:rPr>
                <w:rFonts w:eastAsia="Times New Roman"/>
                <w:color w:val="000000"/>
                <w:kern w:val="0"/>
                <w:lang w:eastAsia="fr-FR" w:bidi="ar-SA"/>
              </w:rPr>
              <w:t>Carladès</w:t>
            </w:r>
            <w:proofErr w:type="spellEnd"/>
            <w:r>
              <w:rPr>
                <w:rFonts w:eastAsia="Times New Roman"/>
                <w:color w:val="000000"/>
                <w:kern w:val="0"/>
                <w:lang w:eastAsia="fr-FR" w:bidi="ar-SA"/>
              </w:rPr>
              <w:t xml:space="preserve"> afin de favoriser la culture pour tous. Depuis 2019 la structure a développé des relations particulières avec l’ACAP d’Olmet et propose de nombreuses actions en direction de ses résidents. Ainsi et afin de formaliser la mise en place de ces partenariats de plus en plus nombreux une convention cadre entre les deux structures est proposée.</w:t>
            </w:r>
          </w:p>
          <w:p w14:paraId="1209A641" w14:textId="77777777" w:rsidR="00505917" w:rsidRDefault="00505917" w:rsidP="00893E0E">
            <w:pPr>
              <w:ind w:left="360"/>
              <w:jc w:val="both"/>
            </w:pPr>
          </w:p>
          <w:p w14:paraId="173BD353" w14:textId="77777777" w:rsidR="00505917" w:rsidRPr="00FD1C70" w:rsidRDefault="00505917"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6D26C41B" w14:textId="77777777" w:rsidR="00505917" w:rsidRPr="00FD1C70" w:rsidRDefault="00505917"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convention avec le Foyer d’Olmet ci-jointe</w:t>
            </w:r>
            <w:r w:rsidRPr="00FD1C70">
              <w:rPr>
                <w:rFonts w:ascii="Times New Roman" w:eastAsia="SimSun" w:hAnsi="Times New Roman" w:cs="Times New Roman"/>
                <w:bCs/>
                <w:kern w:val="3"/>
                <w:sz w:val="24"/>
                <w:szCs w:val="24"/>
                <w:lang w:eastAsia="zh-CN" w:bidi="hi-IN"/>
              </w:rPr>
              <w:t> ;</w:t>
            </w:r>
          </w:p>
          <w:p w14:paraId="033E3F6A" w14:textId="77777777" w:rsidR="00505917" w:rsidRPr="00FD1C70" w:rsidRDefault="00505917"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061385E0" w14:textId="77777777" w:rsidR="00505917" w:rsidRDefault="00505917" w:rsidP="00893E0E">
            <w:pPr>
              <w:ind w:left="37"/>
              <w:jc w:val="both"/>
            </w:pPr>
          </w:p>
          <w:p w14:paraId="360396FA" w14:textId="77777777" w:rsidR="00505917" w:rsidRDefault="00505917" w:rsidP="00893E0E">
            <w:pPr>
              <w:spacing w:line="240" w:lineRule="auto"/>
              <w:jc w:val="both"/>
              <w:rPr>
                <w:rFonts w:ascii="Times New Roman" w:hAnsi="Times New Roman" w:cs="Times New Roman"/>
                <w:bCs/>
                <w:sz w:val="24"/>
                <w:szCs w:val="24"/>
              </w:rPr>
            </w:pPr>
          </w:p>
        </w:tc>
      </w:tr>
    </w:tbl>
    <w:tbl>
      <w:tblPr>
        <w:tblStyle w:val="Grilledutableau9"/>
        <w:tblW w:w="9741" w:type="dxa"/>
        <w:tblLayout w:type="fixed"/>
        <w:tblLook w:val="04A0" w:firstRow="1" w:lastRow="0" w:firstColumn="1" w:lastColumn="0" w:noHBand="0" w:noVBand="1"/>
      </w:tblPr>
      <w:tblGrid>
        <w:gridCol w:w="9741"/>
      </w:tblGrid>
      <w:tr w:rsidR="0056757A" w:rsidRPr="0056757A" w14:paraId="2452DA51" w14:textId="77777777" w:rsidTr="00893E0E">
        <w:trPr>
          <w:trHeight w:val="58"/>
        </w:trPr>
        <w:tc>
          <w:tcPr>
            <w:tcW w:w="9741" w:type="dxa"/>
            <w:tcBorders>
              <w:top w:val="nil"/>
              <w:left w:val="nil"/>
              <w:bottom w:val="nil"/>
              <w:right w:val="nil"/>
            </w:tcBorders>
            <w:vAlign w:val="center"/>
          </w:tcPr>
          <w:p w14:paraId="3DC75D4B" w14:textId="7723FD51" w:rsidR="0056757A" w:rsidRPr="0056757A" w:rsidRDefault="00505917" w:rsidP="0056757A">
            <w:pPr>
              <w:spacing w:line="259" w:lineRule="auto"/>
              <w:rPr>
                <w:rFonts w:ascii="Times New Roman" w:eastAsia="Times New Roman" w:hAnsi="Times New Roman" w:cs="Times New Roman"/>
                <w:b/>
                <w:bCs/>
                <w:caps/>
                <w:color w:val="000000"/>
                <w:lang w:eastAsia="fr-FR"/>
              </w:rPr>
            </w:pPr>
            <w:r>
              <w:rPr>
                <w:rFonts w:ascii="Times New Roman" w:hAnsi="Times New Roman" w:cs="Times New Roman"/>
                <w:b/>
                <w:bCs/>
                <w:caps/>
                <w:sz w:val="24"/>
                <w:szCs w:val="24"/>
              </w:rPr>
              <w:t>D</w:t>
            </w:r>
            <w:r w:rsidR="00A12957" w:rsidRPr="001A4F82">
              <w:rPr>
                <w:rFonts w:ascii="Times New Roman" w:hAnsi="Times New Roman" w:cs="Times New Roman"/>
                <w:b/>
                <w:bCs/>
                <w:caps/>
                <w:sz w:val="24"/>
                <w:szCs w:val="24"/>
              </w:rPr>
              <w:t xml:space="preserve">ELIBERATION N° </w:t>
            </w:r>
            <w:r w:rsidR="00A12957">
              <w:rPr>
                <w:rFonts w:ascii="Times New Roman" w:hAnsi="Times New Roman" w:cs="Times New Roman"/>
                <w:b/>
                <w:bCs/>
                <w:caps/>
                <w:sz w:val="24"/>
                <w:szCs w:val="24"/>
              </w:rPr>
              <w:t>111</w:t>
            </w:r>
            <w:r w:rsidR="00A12957" w:rsidRPr="001A4F82">
              <w:rPr>
                <w:rFonts w:ascii="Times New Roman" w:hAnsi="Times New Roman" w:cs="Times New Roman"/>
                <w:b/>
                <w:bCs/>
                <w:caps/>
                <w:sz w:val="24"/>
                <w:szCs w:val="24"/>
              </w:rPr>
              <w:t xml:space="preserve">-2022 : </w:t>
            </w:r>
            <w:r w:rsidR="00A12957" w:rsidRPr="001A4F82">
              <w:rPr>
                <w:rFonts w:ascii="Times New Roman" w:hAnsi="Times New Roman" w:cs="Times New Roman"/>
                <w:b/>
                <w:bCs/>
                <w:sz w:val="24"/>
                <w:szCs w:val="24"/>
              </w:rPr>
              <w:t xml:space="preserve"> </w:t>
            </w:r>
            <w:r w:rsidR="0056757A" w:rsidRPr="0056757A">
              <w:rPr>
                <w:rFonts w:ascii="Times New Roman" w:hAnsi="Times New Roman" w:cs="Times New Roman"/>
                <w:b/>
                <w:bCs/>
                <w:sz w:val="24"/>
                <w:szCs w:val="24"/>
                <w:lang w:eastAsia="en-US"/>
              </w:rPr>
              <w:t>CONVENTION AVEC LE LYCEE SAINT-GERAUD</w:t>
            </w:r>
          </w:p>
        </w:tc>
      </w:tr>
      <w:tr w:rsidR="0056757A" w:rsidRPr="0056757A" w14:paraId="7D062D85" w14:textId="77777777" w:rsidTr="00893E0E">
        <w:trPr>
          <w:trHeight w:val="53"/>
        </w:trPr>
        <w:tc>
          <w:tcPr>
            <w:tcW w:w="9741" w:type="dxa"/>
            <w:tcBorders>
              <w:top w:val="nil"/>
              <w:left w:val="nil"/>
              <w:bottom w:val="nil"/>
              <w:right w:val="nil"/>
            </w:tcBorders>
            <w:vAlign w:val="center"/>
          </w:tcPr>
          <w:p w14:paraId="198E27A0" w14:textId="77777777" w:rsidR="0056757A" w:rsidRPr="0056757A" w:rsidRDefault="0056757A" w:rsidP="0056757A">
            <w:pPr>
              <w:suppressAutoHyphens w:val="0"/>
              <w:spacing w:line="240" w:lineRule="auto"/>
              <w:jc w:val="both"/>
              <w:textAlignment w:val="baseline"/>
              <w:rPr>
                <w:rFonts w:ascii="Times New Roman" w:eastAsia="Times New Roman" w:hAnsi="Times New Roman" w:cs="Mangal"/>
                <w:bCs/>
                <w:color w:val="000000"/>
                <w:sz w:val="24"/>
                <w:szCs w:val="24"/>
                <w:lang w:eastAsia="fr-FR"/>
              </w:rPr>
            </w:pPr>
            <w:r w:rsidRPr="0056757A">
              <w:rPr>
                <w:rFonts w:ascii="Times New Roman" w:eastAsia="Times New Roman" w:hAnsi="Times New Roman"/>
                <w:bCs/>
                <w:color w:val="000000"/>
                <w:sz w:val="24"/>
                <w:szCs w:val="24"/>
                <w:lang w:eastAsia="fr-FR"/>
              </w:rPr>
              <w:t xml:space="preserve">M. le </w:t>
            </w:r>
            <w:r w:rsidRPr="0056757A">
              <w:rPr>
                <w:rFonts w:ascii="Times New Roman" w:eastAsia="SimSun" w:hAnsi="Times New Roman"/>
                <w:bCs/>
                <w:color w:val="000000"/>
                <w:kern w:val="2"/>
                <w:sz w:val="24"/>
                <w:szCs w:val="24"/>
                <w:lang w:eastAsia="zh-CN" w:bidi="hi-IN"/>
              </w:rPr>
              <w:t>V</w:t>
            </w:r>
            <w:r w:rsidRPr="0056757A">
              <w:rPr>
                <w:rFonts w:ascii="Times New Roman" w:eastAsia="Times New Roman" w:hAnsi="Times New Roman"/>
                <w:bCs/>
                <w:color w:val="000000"/>
                <w:sz w:val="24"/>
                <w:szCs w:val="24"/>
                <w:lang w:eastAsia="fr-FR"/>
              </w:rPr>
              <w:t>ice-président</w:t>
            </w:r>
            <w:r w:rsidRPr="0056757A">
              <w:rPr>
                <w:rFonts w:ascii="Times New Roman" w:eastAsia="Times New Roman" w:hAnsi="Times New Roman" w:cs="Mangal"/>
                <w:bCs/>
                <w:color w:val="000000"/>
                <w:sz w:val="24"/>
                <w:szCs w:val="24"/>
                <w:lang w:eastAsia="fr-FR"/>
              </w:rPr>
              <w:t xml:space="preserve"> explique que dans le cadre de fonctionnement de la Fabrique artistique de nombreux partenariats sont mis en place. La fabrique artistique au sein du tiers-lieu est particulièrement attractive tant par les outils qu’elle propose que par les actions qu’elle met en place. Ainsi le Lycée Saint-Géraud s’est rapproché de la collectivité afin de pouvoir mettre en place différents partenariats. Ces derniers porteraient sur deux volets :</w:t>
            </w:r>
          </w:p>
          <w:p w14:paraId="7D92E290" w14:textId="77777777" w:rsidR="0056757A" w:rsidRPr="0056757A" w:rsidRDefault="0056757A" w:rsidP="0056757A">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p>
          <w:p w14:paraId="070AAC6C" w14:textId="77777777" w:rsidR="0056757A" w:rsidRPr="0056757A" w:rsidRDefault="0056757A" w:rsidP="0056757A">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r w:rsidRPr="0056757A">
              <w:rPr>
                <w:rFonts w:ascii="Times New Roman" w:eastAsia="Times New Roman" w:hAnsi="Times New Roman" w:cs="Times New Roman"/>
                <w:color w:val="000000"/>
                <w:sz w:val="24"/>
                <w:szCs w:val="24"/>
                <w:lang w:eastAsia="fr-FR"/>
              </w:rPr>
              <w:t>Volet 1 : Communication et numérique</w:t>
            </w:r>
          </w:p>
          <w:p w14:paraId="3F855352"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Communication visuelle pour la Fabrique artistique ;</w:t>
            </w:r>
          </w:p>
          <w:p w14:paraId="78DA5172"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Signalétique extérieure et intérieure ;</w:t>
            </w:r>
          </w:p>
          <w:p w14:paraId="6A736864"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 xml:space="preserve">Décentralisation de certains cours pour avoir accès aux outils du tiers-lieu : </w:t>
            </w:r>
            <w:proofErr w:type="spellStart"/>
            <w:r w:rsidRPr="0056757A">
              <w:rPr>
                <w:rFonts w:ascii="Times New Roman" w:eastAsia="Tahoma" w:hAnsi="Times New Roman" w:cs="Garamond"/>
                <w:color w:val="000000"/>
                <w:kern w:val="3"/>
                <w:sz w:val="24"/>
                <w:szCs w:val="24"/>
                <w:lang w:eastAsia="en-US"/>
              </w:rPr>
              <w:t>medialab</w:t>
            </w:r>
            <w:proofErr w:type="spellEnd"/>
            <w:r w:rsidRPr="0056757A">
              <w:rPr>
                <w:rFonts w:ascii="Times New Roman" w:eastAsia="Tahoma" w:hAnsi="Times New Roman" w:cs="Garamond"/>
                <w:color w:val="000000"/>
                <w:kern w:val="3"/>
                <w:sz w:val="24"/>
                <w:szCs w:val="24"/>
                <w:lang w:eastAsia="en-US"/>
              </w:rPr>
              <w:t xml:space="preserve"> notamment ;</w:t>
            </w:r>
          </w:p>
          <w:p w14:paraId="6878A668"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lastRenderedPageBreak/>
              <w:t>Décentralisation de certains évènements (au sein du Petit Théâtre…) ;</w:t>
            </w:r>
          </w:p>
          <w:p w14:paraId="7794DB10"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404040"/>
                <w:kern w:val="3"/>
                <w:sz w:val="24"/>
                <w:szCs w:val="24"/>
                <w:lang w:eastAsia="en-US"/>
              </w:rPr>
            </w:pPr>
            <w:r w:rsidRPr="0056757A">
              <w:rPr>
                <w:rFonts w:ascii="Times New Roman" w:eastAsia="Tahoma" w:hAnsi="Times New Roman" w:cs="Garamond"/>
                <w:color w:val="000000"/>
                <w:kern w:val="3"/>
                <w:sz w:val="24"/>
                <w:szCs w:val="24"/>
                <w:lang w:eastAsia="en-US"/>
              </w:rPr>
              <w:t>Accueil éventuel d’un stagiaire.</w:t>
            </w:r>
          </w:p>
          <w:p w14:paraId="24A4FB9C" w14:textId="77777777" w:rsidR="0056757A" w:rsidRPr="0056757A" w:rsidRDefault="0056757A" w:rsidP="0056757A">
            <w:pPr>
              <w:widowControl w:val="0"/>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Volet 2 : Actions culturelles</w:t>
            </w:r>
          </w:p>
          <w:p w14:paraId="685560D1"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La mutualisation de tout ou partie du parcours Education artistique et culturelle</w:t>
            </w:r>
          </w:p>
          <w:p w14:paraId="2E702744"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Réalisation de fresques sur le tiers-lieu (notamment dans les cages d’escalier)</w:t>
            </w:r>
          </w:p>
          <w:p w14:paraId="1F9F206A"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Réalisation de sérigraphies sur certains spectacles de la saison culturelle ;</w:t>
            </w:r>
          </w:p>
          <w:p w14:paraId="36AB4BA4"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Ateliers encadrés par les jeunes lycéens ou étudiants (Ex : sur le festival de BD)</w:t>
            </w:r>
          </w:p>
          <w:p w14:paraId="648190D7" w14:textId="77777777" w:rsidR="0056757A" w:rsidRPr="0056757A" w:rsidRDefault="0056757A" w:rsidP="0056757A">
            <w:pPr>
              <w:widowControl w:val="0"/>
              <w:tabs>
                <w:tab w:val="left" w:pos="993"/>
              </w:tabs>
              <w:suppressAutoHyphens w:val="0"/>
              <w:autoSpaceDN w:val="0"/>
              <w:spacing w:line="240" w:lineRule="auto"/>
              <w:textAlignment w:val="baseline"/>
              <w:rPr>
                <w:rFonts w:ascii="Times New Roman" w:eastAsia="Tahoma" w:hAnsi="Times New Roman" w:cs="Garamond"/>
                <w:color w:val="000000"/>
                <w:kern w:val="3"/>
                <w:sz w:val="24"/>
                <w:szCs w:val="24"/>
                <w:lang w:eastAsia="en-US"/>
              </w:rPr>
            </w:pPr>
            <w:r w:rsidRPr="0056757A">
              <w:rPr>
                <w:rFonts w:ascii="Times New Roman" w:eastAsia="Tahoma" w:hAnsi="Times New Roman" w:cs="Garamond"/>
                <w:color w:val="000000"/>
                <w:kern w:val="3"/>
                <w:sz w:val="24"/>
                <w:szCs w:val="24"/>
                <w:lang w:eastAsia="en-US"/>
              </w:rPr>
              <w:t>Propositions autour de la micro-folie ;</w:t>
            </w:r>
          </w:p>
          <w:p w14:paraId="599E8622" w14:textId="77777777" w:rsidR="0056757A" w:rsidRPr="0056757A" w:rsidRDefault="0056757A" w:rsidP="0056757A">
            <w:pPr>
              <w:spacing w:line="259" w:lineRule="auto"/>
              <w:ind w:left="360"/>
              <w:jc w:val="both"/>
              <w:rPr>
                <w:rFonts w:asciiTheme="minorHAnsi" w:eastAsiaTheme="minorHAnsi" w:hAnsiTheme="minorHAnsi" w:cstheme="minorBidi"/>
                <w:lang w:eastAsia="en-US"/>
              </w:rPr>
            </w:pPr>
          </w:p>
          <w:p w14:paraId="318CB41F" w14:textId="77777777" w:rsidR="0056757A" w:rsidRPr="0056757A" w:rsidRDefault="0056757A" w:rsidP="0056757A">
            <w:pPr>
              <w:tabs>
                <w:tab w:val="left" w:pos="6096"/>
              </w:tabs>
              <w:spacing w:line="259" w:lineRule="auto"/>
              <w:jc w:val="both"/>
              <w:rPr>
                <w:rFonts w:ascii="Times New Roman" w:eastAsia="Times New Roman" w:hAnsi="Times New Roman" w:cs="Times New Roman"/>
                <w:kern w:val="2"/>
                <w:sz w:val="24"/>
                <w:szCs w:val="24"/>
              </w:rPr>
            </w:pPr>
            <w:r w:rsidRPr="0056757A">
              <w:rPr>
                <w:rFonts w:ascii="Times New Roman" w:eastAsia="Times New Roman" w:hAnsi="Times New Roman" w:cs="Times New Roman"/>
                <w:kern w:val="2"/>
                <w:sz w:val="24"/>
                <w:szCs w:val="24"/>
              </w:rPr>
              <w:t xml:space="preserve">Le Conseil communautaire ouï cet exposé et après avoir délibéré, à l'unanimité : </w:t>
            </w:r>
          </w:p>
          <w:p w14:paraId="7DE6E712" w14:textId="77777777" w:rsidR="0056757A" w:rsidRPr="0056757A" w:rsidRDefault="0056757A" w:rsidP="0056757A">
            <w:pPr>
              <w:tabs>
                <w:tab w:val="left" w:pos="6096"/>
              </w:tabs>
              <w:spacing w:line="259" w:lineRule="auto"/>
              <w:jc w:val="both"/>
              <w:rPr>
                <w:rFonts w:ascii="Times New Roman" w:eastAsia="SimSun" w:hAnsi="Times New Roman" w:cs="Times New Roman"/>
                <w:bCs/>
                <w:kern w:val="3"/>
                <w:sz w:val="24"/>
                <w:szCs w:val="24"/>
                <w:lang w:eastAsia="zh-CN" w:bidi="hi-IN"/>
              </w:rPr>
            </w:pPr>
            <w:r w:rsidRPr="0056757A">
              <w:rPr>
                <w:rFonts w:ascii="Times New Roman" w:eastAsia="SimSun" w:hAnsi="Times New Roman" w:cs="Times New Roman"/>
                <w:b/>
                <w:bCs/>
                <w:kern w:val="3"/>
                <w:sz w:val="24"/>
                <w:szCs w:val="24"/>
                <w:lang w:eastAsia="zh-CN" w:bidi="hi-IN"/>
              </w:rPr>
              <w:t>APPROUVE</w:t>
            </w:r>
            <w:r w:rsidRPr="0056757A">
              <w:rPr>
                <w:rFonts w:ascii="Times New Roman" w:eastAsia="SimSun" w:hAnsi="Times New Roman" w:cs="Times New Roman"/>
                <w:bCs/>
                <w:kern w:val="3"/>
                <w:sz w:val="24"/>
                <w:szCs w:val="24"/>
                <w:lang w:eastAsia="zh-CN" w:bidi="hi-IN"/>
              </w:rPr>
              <w:t xml:space="preserve"> la convention avec le Lycée Saint-Géraud ;</w:t>
            </w:r>
          </w:p>
          <w:p w14:paraId="1E3B8744" w14:textId="77777777" w:rsidR="0056757A" w:rsidRPr="0056757A" w:rsidRDefault="0056757A" w:rsidP="0056757A">
            <w:pPr>
              <w:tabs>
                <w:tab w:val="left" w:pos="6096"/>
              </w:tabs>
              <w:spacing w:line="259" w:lineRule="auto"/>
              <w:jc w:val="both"/>
              <w:rPr>
                <w:rFonts w:ascii="Times New Roman" w:eastAsia="Times New Roman" w:hAnsi="Times New Roman" w:cs="Times New Roman"/>
                <w:b/>
                <w:bCs/>
                <w:kern w:val="2"/>
                <w:sz w:val="24"/>
                <w:szCs w:val="24"/>
              </w:rPr>
            </w:pPr>
            <w:r w:rsidRPr="0056757A">
              <w:rPr>
                <w:rFonts w:ascii="Times New Roman" w:eastAsia="SimSun" w:hAnsi="Times New Roman" w:cs="Times New Roman"/>
                <w:b/>
                <w:bCs/>
                <w:kern w:val="3"/>
                <w:sz w:val="24"/>
                <w:szCs w:val="24"/>
                <w:lang w:eastAsia="zh-CN" w:bidi="hi-IN"/>
              </w:rPr>
              <w:t xml:space="preserve">AUTORISE </w:t>
            </w:r>
            <w:r w:rsidRPr="0056757A">
              <w:rPr>
                <w:rFonts w:ascii="Times New Roman" w:eastAsia="SimSun" w:hAnsi="Times New Roman" w:cs="Times New Roman"/>
                <w:bCs/>
                <w:kern w:val="3"/>
                <w:sz w:val="24"/>
                <w:szCs w:val="24"/>
                <w:lang w:eastAsia="zh-CN" w:bidi="hi-IN"/>
              </w:rPr>
              <w:t xml:space="preserve">Madame la Présidente à signer cette convention </w:t>
            </w:r>
          </w:p>
          <w:p w14:paraId="6CC0FA91" w14:textId="77777777" w:rsidR="0056757A" w:rsidRPr="0056757A" w:rsidRDefault="0056757A" w:rsidP="0056757A">
            <w:pPr>
              <w:spacing w:line="259" w:lineRule="auto"/>
              <w:ind w:left="37"/>
              <w:jc w:val="both"/>
              <w:rPr>
                <w:rFonts w:asciiTheme="minorHAnsi" w:eastAsiaTheme="minorHAnsi" w:hAnsiTheme="minorHAnsi" w:cstheme="minorBidi"/>
                <w:lang w:eastAsia="en-US"/>
              </w:rPr>
            </w:pPr>
          </w:p>
          <w:p w14:paraId="425975BA" w14:textId="77777777" w:rsidR="0056757A" w:rsidRPr="0056757A" w:rsidRDefault="0056757A" w:rsidP="0056757A">
            <w:pPr>
              <w:spacing w:line="240" w:lineRule="auto"/>
              <w:jc w:val="both"/>
              <w:rPr>
                <w:rFonts w:ascii="Times New Roman" w:eastAsiaTheme="minorHAnsi" w:hAnsi="Times New Roman" w:cs="Times New Roman"/>
                <w:bCs/>
                <w:sz w:val="24"/>
                <w:szCs w:val="24"/>
                <w:lang w:eastAsia="en-US"/>
              </w:rPr>
            </w:pPr>
          </w:p>
        </w:tc>
      </w:tr>
    </w:tbl>
    <w:tbl>
      <w:tblPr>
        <w:tblStyle w:val="Grilledutableau"/>
        <w:tblW w:w="9741" w:type="dxa"/>
        <w:tblLayout w:type="fixed"/>
        <w:tblLook w:val="04A0" w:firstRow="1" w:lastRow="0" w:firstColumn="1" w:lastColumn="0" w:noHBand="0" w:noVBand="1"/>
      </w:tblPr>
      <w:tblGrid>
        <w:gridCol w:w="9741"/>
      </w:tblGrid>
      <w:tr w:rsidR="005F4BE5" w:rsidRPr="009038B5" w14:paraId="656DD293" w14:textId="77777777" w:rsidTr="00893E0E">
        <w:trPr>
          <w:trHeight w:val="58"/>
        </w:trPr>
        <w:tc>
          <w:tcPr>
            <w:tcW w:w="9741" w:type="dxa"/>
            <w:tcBorders>
              <w:top w:val="nil"/>
              <w:left w:val="nil"/>
              <w:bottom w:val="nil"/>
              <w:right w:val="nil"/>
            </w:tcBorders>
            <w:vAlign w:val="center"/>
          </w:tcPr>
          <w:p w14:paraId="140D832B" w14:textId="164ABE8A" w:rsidR="005F4BE5" w:rsidRPr="009038B5" w:rsidRDefault="00A12957" w:rsidP="00893E0E">
            <w:pPr>
              <w:pStyle w:val="NormalWeb"/>
              <w:rPr>
                <w:rFonts w:eastAsia="Times New Roman"/>
                <w:b/>
                <w:bCs/>
                <w:caps/>
                <w:color w:val="000000"/>
                <w:sz w:val="22"/>
                <w:szCs w:val="22"/>
                <w:lang w:eastAsia="fr-FR"/>
              </w:rPr>
            </w:pPr>
            <w:r w:rsidRPr="001A4F82">
              <w:rPr>
                <w:b/>
                <w:bCs/>
                <w:caps/>
              </w:rPr>
              <w:lastRenderedPageBreak/>
              <w:t xml:space="preserve">DELIBERATION N° </w:t>
            </w:r>
            <w:r>
              <w:rPr>
                <w:b/>
                <w:bCs/>
                <w:caps/>
              </w:rPr>
              <w:t>112</w:t>
            </w:r>
            <w:r w:rsidRPr="001A4F82">
              <w:rPr>
                <w:b/>
                <w:bCs/>
                <w:caps/>
              </w:rPr>
              <w:t xml:space="preserve">-2022 : </w:t>
            </w:r>
            <w:r w:rsidR="005F4BE5">
              <w:rPr>
                <w:rFonts w:eastAsia="Calibri"/>
                <w:b/>
                <w:bCs/>
              </w:rPr>
              <w:t xml:space="preserve">CONVENTION AVEC LA MANUFACTURE </w:t>
            </w:r>
          </w:p>
        </w:tc>
      </w:tr>
      <w:tr w:rsidR="005F4BE5" w14:paraId="1AC8A382" w14:textId="77777777" w:rsidTr="00893E0E">
        <w:trPr>
          <w:trHeight w:val="53"/>
        </w:trPr>
        <w:tc>
          <w:tcPr>
            <w:tcW w:w="9741" w:type="dxa"/>
            <w:tcBorders>
              <w:top w:val="nil"/>
              <w:left w:val="nil"/>
              <w:bottom w:val="nil"/>
              <w:right w:val="nil"/>
            </w:tcBorders>
            <w:vAlign w:val="center"/>
          </w:tcPr>
          <w:p w14:paraId="413435F5" w14:textId="77777777" w:rsidR="005F4BE5" w:rsidRDefault="005F4BE5"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de fonctionnement de la Fabrique artistique de nombreux partenariats sont mis en place. La fabrique artistique au sein du tiers-lieu est particulièrement attractive tant par les outils qu’elle propose que par les actions qu’elle met en place.</w:t>
            </w:r>
          </w:p>
          <w:p w14:paraId="0B06C8B5" w14:textId="77777777" w:rsidR="005F4BE5" w:rsidRDefault="005F4BE5"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Ainsi « La Manufacture » d’Aurillac, école de danse et incubateur chorégraphique s’est rapproché de la Fabrique artistique afin d’évoquer la mise en place d’actions autour de la danse sur le tiers-lieu.</w:t>
            </w:r>
          </w:p>
          <w:p w14:paraId="1E4E6CEC" w14:textId="77777777" w:rsidR="005F4BE5" w:rsidRDefault="005F4BE5" w:rsidP="00893E0E">
            <w:pPr>
              <w:ind w:left="360"/>
              <w:jc w:val="both"/>
            </w:pPr>
          </w:p>
          <w:p w14:paraId="41B550CF" w14:textId="77777777" w:rsidR="005F4BE5" w:rsidRPr="00FD1C70" w:rsidRDefault="005F4BE5"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63E9DC14" w14:textId="77777777" w:rsidR="005F4BE5" w:rsidRPr="00FD1C70" w:rsidRDefault="005F4BE5"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convention avec la Manufacture </w:t>
            </w:r>
            <w:r w:rsidRPr="00FD1C70">
              <w:rPr>
                <w:rFonts w:ascii="Times New Roman" w:eastAsia="SimSun" w:hAnsi="Times New Roman" w:cs="Times New Roman"/>
                <w:bCs/>
                <w:kern w:val="3"/>
                <w:sz w:val="24"/>
                <w:szCs w:val="24"/>
                <w:lang w:eastAsia="zh-CN" w:bidi="hi-IN"/>
              </w:rPr>
              <w:t>;</w:t>
            </w:r>
          </w:p>
          <w:p w14:paraId="1DACE507" w14:textId="77777777" w:rsidR="005F4BE5" w:rsidRPr="00FD1C70" w:rsidRDefault="005F4BE5"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0CDAF764" w14:textId="77777777" w:rsidR="005F4BE5" w:rsidRDefault="005F4BE5" w:rsidP="00893E0E">
            <w:pPr>
              <w:ind w:left="37"/>
              <w:jc w:val="both"/>
            </w:pPr>
          </w:p>
          <w:p w14:paraId="4751737F" w14:textId="77777777" w:rsidR="005F4BE5" w:rsidRDefault="005F4BE5" w:rsidP="00893E0E">
            <w:pPr>
              <w:spacing w:line="240" w:lineRule="auto"/>
              <w:jc w:val="both"/>
              <w:rPr>
                <w:rFonts w:ascii="Times New Roman" w:hAnsi="Times New Roman" w:cs="Times New Roman"/>
                <w:bCs/>
                <w:sz w:val="24"/>
                <w:szCs w:val="24"/>
              </w:rPr>
            </w:pPr>
          </w:p>
        </w:tc>
      </w:tr>
      <w:tr w:rsidR="00285A3C" w:rsidRPr="009038B5" w14:paraId="3150A407" w14:textId="77777777" w:rsidTr="00893E0E">
        <w:trPr>
          <w:trHeight w:val="58"/>
        </w:trPr>
        <w:tc>
          <w:tcPr>
            <w:tcW w:w="9741" w:type="dxa"/>
            <w:tcBorders>
              <w:top w:val="nil"/>
              <w:left w:val="nil"/>
              <w:bottom w:val="nil"/>
              <w:right w:val="nil"/>
            </w:tcBorders>
            <w:vAlign w:val="center"/>
          </w:tcPr>
          <w:p w14:paraId="4301A62B" w14:textId="7B1CB760" w:rsidR="00285A3C" w:rsidRPr="009038B5" w:rsidRDefault="00A12957" w:rsidP="00893E0E">
            <w:pPr>
              <w:pStyle w:val="NormalWeb"/>
              <w:rPr>
                <w:rFonts w:eastAsia="Times New Roman"/>
                <w:b/>
                <w:bCs/>
                <w:caps/>
                <w:color w:val="000000"/>
                <w:sz w:val="22"/>
                <w:szCs w:val="22"/>
                <w:lang w:eastAsia="fr-FR"/>
              </w:rPr>
            </w:pPr>
            <w:r w:rsidRPr="001A4F82">
              <w:rPr>
                <w:b/>
                <w:bCs/>
                <w:caps/>
              </w:rPr>
              <w:t xml:space="preserve">DELIBERATION N° </w:t>
            </w:r>
            <w:r>
              <w:rPr>
                <w:b/>
                <w:bCs/>
                <w:caps/>
              </w:rPr>
              <w:t>113</w:t>
            </w:r>
            <w:r w:rsidRPr="001A4F82">
              <w:rPr>
                <w:b/>
                <w:bCs/>
                <w:caps/>
              </w:rPr>
              <w:t xml:space="preserve">-2022 : </w:t>
            </w:r>
            <w:r w:rsidR="00285A3C">
              <w:rPr>
                <w:rFonts w:eastAsia="Calibri"/>
                <w:b/>
                <w:bCs/>
              </w:rPr>
              <w:t xml:space="preserve">CONVENTION PASS CANTAL 2022/2023 </w:t>
            </w:r>
          </w:p>
        </w:tc>
      </w:tr>
      <w:tr w:rsidR="00285A3C" w14:paraId="44757551" w14:textId="77777777" w:rsidTr="00893E0E">
        <w:trPr>
          <w:trHeight w:val="53"/>
        </w:trPr>
        <w:tc>
          <w:tcPr>
            <w:tcW w:w="9741" w:type="dxa"/>
            <w:tcBorders>
              <w:top w:val="nil"/>
              <w:left w:val="nil"/>
              <w:bottom w:val="nil"/>
              <w:right w:val="nil"/>
            </w:tcBorders>
            <w:vAlign w:val="center"/>
          </w:tcPr>
          <w:p w14:paraId="7DB1634D" w14:textId="77777777" w:rsidR="00285A3C" w:rsidRDefault="00285A3C"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de fonctionnement de la Fabrique artistique les chèques </w:t>
            </w:r>
            <w:proofErr w:type="spellStart"/>
            <w:r>
              <w:rPr>
                <w:rFonts w:eastAsia="Times New Roman"/>
                <w:color w:val="000000"/>
                <w:kern w:val="0"/>
                <w:lang w:eastAsia="fr-FR" w:bidi="ar-SA"/>
              </w:rPr>
              <w:t>Pass’cantal</w:t>
            </w:r>
            <w:proofErr w:type="spellEnd"/>
            <w:r>
              <w:rPr>
                <w:rFonts w:eastAsia="Times New Roman"/>
                <w:color w:val="000000"/>
                <w:kern w:val="0"/>
                <w:lang w:eastAsia="fr-FR" w:bidi="ar-SA"/>
              </w:rPr>
              <w:t xml:space="preserve"> proposés par le conseil départemental du Cantal peuvent permettre le paiement pour :</w:t>
            </w:r>
          </w:p>
          <w:p w14:paraId="193B7B1C" w14:textId="77777777" w:rsidR="00285A3C" w:rsidRDefault="00285A3C"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 l’inscription à l’école de musique</w:t>
            </w:r>
          </w:p>
          <w:p w14:paraId="19EE97A6" w14:textId="77777777" w:rsidR="00285A3C" w:rsidRDefault="00285A3C"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 les entrées enfants pour la saison culturelle</w:t>
            </w:r>
          </w:p>
          <w:p w14:paraId="713C70CD" w14:textId="77777777" w:rsidR="00285A3C" w:rsidRDefault="00285A3C" w:rsidP="00893E0E">
            <w:pPr>
              <w:ind w:left="360"/>
              <w:jc w:val="both"/>
            </w:pPr>
          </w:p>
          <w:p w14:paraId="36C05CD6" w14:textId="77777777" w:rsidR="00285A3C" w:rsidRPr="00FD1C70" w:rsidRDefault="00285A3C"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0CB65B08" w14:textId="77777777" w:rsidR="00285A3C" w:rsidRPr="00FD1C70" w:rsidRDefault="00285A3C"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convention pour le </w:t>
            </w:r>
            <w:proofErr w:type="spellStart"/>
            <w:r>
              <w:rPr>
                <w:rFonts w:ascii="Times New Roman" w:eastAsia="SimSun" w:hAnsi="Times New Roman" w:cs="Times New Roman"/>
                <w:bCs/>
                <w:kern w:val="3"/>
                <w:sz w:val="24"/>
                <w:szCs w:val="24"/>
                <w:lang w:eastAsia="zh-CN" w:bidi="hi-IN"/>
              </w:rPr>
              <w:t>Pass</w:t>
            </w:r>
            <w:proofErr w:type="spellEnd"/>
            <w:r>
              <w:rPr>
                <w:rFonts w:ascii="Times New Roman" w:eastAsia="SimSun" w:hAnsi="Times New Roman" w:cs="Times New Roman"/>
                <w:bCs/>
                <w:kern w:val="3"/>
                <w:sz w:val="24"/>
                <w:szCs w:val="24"/>
                <w:lang w:eastAsia="zh-CN" w:bidi="hi-IN"/>
              </w:rPr>
              <w:t xml:space="preserve"> Cantal 2022/2023 </w:t>
            </w:r>
            <w:r w:rsidRPr="00FD1C70">
              <w:rPr>
                <w:rFonts w:ascii="Times New Roman" w:eastAsia="SimSun" w:hAnsi="Times New Roman" w:cs="Times New Roman"/>
                <w:bCs/>
                <w:kern w:val="3"/>
                <w:sz w:val="24"/>
                <w:szCs w:val="24"/>
                <w:lang w:eastAsia="zh-CN" w:bidi="hi-IN"/>
              </w:rPr>
              <w:t>;</w:t>
            </w:r>
          </w:p>
          <w:p w14:paraId="4ACEFADA" w14:textId="77777777" w:rsidR="00285A3C" w:rsidRPr="00FD1C70" w:rsidRDefault="00285A3C"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017A58D6" w14:textId="77777777" w:rsidR="00285A3C" w:rsidRDefault="00285A3C" w:rsidP="00893E0E">
            <w:pPr>
              <w:ind w:left="37"/>
              <w:jc w:val="both"/>
            </w:pPr>
          </w:p>
          <w:p w14:paraId="4DAEC2D6" w14:textId="77777777" w:rsidR="00285A3C" w:rsidRDefault="00285A3C" w:rsidP="00893E0E">
            <w:pPr>
              <w:spacing w:line="240" w:lineRule="auto"/>
              <w:jc w:val="both"/>
              <w:rPr>
                <w:rFonts w:ascii="Times New Roman" w:hAnsi="Times New Roman" w:cs="Times New Roman"/>
                <w:bCs/>
                <w:sz w:val="24"/>
                <w:szCs w:val="24"/>
              </w:rPr>
            </w:pPr>
          </w:p>
        </w:tc>
      </w:tr>
      <w:tr w:rsidR="00285A3C" w:rsidRPr="009038B5" w14:paraId="3405B0B3" w14:textId="77777777" w:rsidTr="00893E0E">
        <w:trPr>
          <w:trHeight w:val="58"/>
        </w:trPr>
        <w:tc>
          <w:tcPr>
            <w:tcW w:w="9741" w:type="dxa"/>
            <w:tcBorders>
              <w:top w:val="nil"/>
              <w:left w:val="nil"/>
              <w:bottom w:val="nil"/>
              <w:right w:val="nil"/>
            </w:tcBorders>
            <w:vAlign w:val="center"/>
          </w:tcPr>
          <w:p w14:paraId="2C64D9D6" w14:textId="7E8D4A12" w:rsidR="00285A3C" w:rsidRPr="009038B5" w:rsidRDefault="00A12957" w:rsidP="00893E0E">
            <w:pPr>
              <w:pStyle w:val="NormalWeb"/>
              <w:rPr>
                <w:rFonts w:eastAsia="Times New Roman"/>
                <w:b/>
                <w:bCs/>
                <w:caps/>
                <w:color w:val="000000"/>
                <w:sz w:val="22"/>
                <w:szCs w:val="22"/>
                <w:lang w:eastAsia="fr-FR"/>
              </w:rPr>
            </w:pPr>
            <w:r w:rsidRPr="001A4F82">
              <w:rPr>
                <w:b/>
                <w:bCs/>
                <w:caps/>
              </w:rPr>
              <w:t xml:space="preserve">DELIBERATION N° </w:t>
            </w:r>
            <w:r>
              <w:rPr>
                <w:b/>
                <w:bCs/>
                <w:caps/>
              </w:rPr>
              <w:t>114</w:t>
            </w:r>
            <w:r w:rsidRPr="001A4F82">
              <w:rPr>
                <w:b/>
                <w:bCs/>
                <w:caps/>
              </w:rPr>
              <w:t xml:space="preserve">-2022 : </w:t>
            </w:r>
            <w:r w:rsidR="00285A3C" w:rsidRPr="007C2DDF">
              <w:rPr>
                <w:rFonts w:eastAsia="Calibri"/>
                <w:b/>
                <w:bCs/>
              </w:rPr>
              <w:t xml:space="preserve"> </w:t>
            </w:r>
            <w:r w:rsidR="00285A3C">
              <w:rPr>
                <w:rFonts w:eastAsia="Calibri"/>
                <w:b/>
                <w:bCs/>
              </w:rPr>
              <w:t xml:space="preserve">CONVENTION AVEC UNICITES </w:t>
            </w:r>
          </w:p>
        </w:tc>
      </w:tr>
      <w:tr w:rsidR="00285A3C" w14:paraId="52054CFE" w14:textId="77777777" w:rsidTr="00893E0E">
        <w:trPr>
          <w:trHeight w:val="53"/>
        </w:trPr>
        <w:tc>
          <w:tcPr>
            <w:tcW w:w="9741" w:type="dxa"/>
            <w:tcBorders>
              <w:top w:val="nil"/>
              <w:left w:val="nil"/>
              <w:bottom w:val="nil"/>
              <w:right w:val="nil"/>
            </w:tcBorders>
            <w:vAlign w:val="center"/>
          </w:tcPr>
          <w:p w14:paraId="59588137" w14:textId="77777777" w:rsidR="00285A3C" w:rsidRDefault="00285A3C"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de fonctionnement du tiers-lieu il a été décidé au dernier conseil communautaire d’avoir recours à deux services civiques, un sur la Fabrique artistique et l’autre avec le conseiller numérique. Afin de faciliter le recrutement il est proposé de conventionner avec Unicités.</w:t>
            </w:r>
          </w:p>
          <w:p w14:paraId="3362120B" w14:textId="77777777" w:rsidR="00285A3C" w:rsidRDefault="00285A3C" w:rsidP="00893E0E">
            <w:pPr>
              <w:ind w:left="360"/>
              <w:jc w:val="both"/>
            </w:pPr>
          </w:p>
          <w:p w14:paraId="545AFB86" w14:textId="77777777" w:rsidR="00285A3C" w:rsidRPr="00FD1C70" w:rsidRDefault="00285A3C"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4170211E" w14:textId="77777777" w:rsidR="00285A3C" w:rsidRPr="00FD1C70" w:rsidRDefault="00285A3C"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convention avec Unicités </w:t>
            </w:r>
            <w:r w:rsidRPr="00FD1C70">
              <w:rPr>
                <w:rFonts w:ascii="Times New Roman" w:eastAsia="SimSun" w:hAnsi="Times New Roman" w:cs="Times New Roman"/>
                <w:bCs/>
                <w:kern w:val="3"/>
                <w:sz w:val="24"/>
                <w:szCs w:val="24"/>
                <w:lang w:eastAsia="zh-CN" w:bidi="hi-IN"/>
              </w:rPr>
              <w:t>;</w:t>
            </w:r>
          </w:p>
          <w:p w14:paraId="05B342C9" w14:textId="77777777" w:rsidR="00285A3C" w:rsidRPr="00FD1C70" w:rsidRDefault="00285A3C"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4915C60D" w14:textId="77777777" w:rsidR="00285A3C" w:rsidRDefault="00285A3C" w:rsidP="00893E0E">
            <w:pPr>
              <w:ind w:left="37"/>
              <w:jc w:val="both"/>
            </w:pPr>
          </w:p>
          <w:p w14:paraId="635BC0EE" w14:textId="77777777" w:rsidR="00285A3C" w:rsidRDefault="00285A3C" w:rsidP="00893E0E">
            <w:pPr>
              <w:spacing w:line="240" w:lineRule="auto"/>
              <w:jc w:val="both"/>
              <w:rPr>
                <w:rFonts w:ascii="Times New Roman" w:hAnsi="Times New Roman" w:cs="Times New Roman"/>
                <w:bCs/>
                <w:sz w:val="24"/>
                <w:szCs w:val="24"/>
              </w:rPr>
            </w:pPr>
          </w:p>
        </w:tc>
      </w:tr>
      <w:tr w:rsidR="001B4F8A" w:rsidRPr="009038B5" w14:paraId="0A94DCB6" w14:textId="77777777" w:rsidTr="00893E0E">
        <w:trPr>
          <w:trHeight w:val="58"/>
        </w:trPr>
        <w:tc>
          <w:tcPr>
            <w:tcW w:w="9741" w:type="dxa"/>
            <w:tcBorders>
              <w:top w:val="nil"/>
              <w:left w:val="nil"/>
              <w:bottom w:val="nil"/>
              <w:right w:val="nil"/>
            </w:tcBorders>
            <w:vAlign w:val="center"/>
          </w:tcPr>
          <w:p w14:paraId="753843FB" w14:textId="509C3ED2" w:rsidR="001B4F8A" w:rsidRPr="009038B5" w:rsidRDefault="00A12957" w:rsidP="00893E0E">
            <w:pPr>
              <w:pStyle w:val="NormalWeb"/>
              <w:rPr>
                <w:rFonts w:eastAsia="Times New Roman"/>
                <w:b/>
                <w:bCs/>
                <w:caps/>
                <w:color w:val="000000"/>
                <w:sz w:val="22"/>
                <w:szCs w:val="22"/>
                <w:lang w:eastAsia="fr-FR"/>
              </w:rPr>
            </w:pPr>
            <w:r w:rsidRPr="001A4F82">
              <w:rPr>
                <w:b/>
                <w:bCs/>
                <w:caps/>
              </w:rPr>
              <w:lastRenderedPageBreak/>
              <w:t xml:space="preserve">DELIBERATION N° </w:t>
            </w:r>
            <w:r>
              <w:rPr>
                <w:b/>
                <w:bCs/>
                <w:caps/>
              </w:rPr>
              <w:t>115</w:t>
            </w:r>
            <w:r w:rsidRPr="001A4F82">
              <w:rPr>
                <w:b/>
                <w:bCs/>
                <w:caps/>
              </w:rPr>
              <w:t xml:space="preserve">-2022 : </w:t>
            </w:r>
            <w:r w:rsidR="001B4F8A">
              <w:rPr>
                <w:b/>
                <w:caps/>
              </w:rPr>
              <w:t>AVENANT A LA CONVENTION TERRITORIALE D’EDUCATION AUX ARTS ET A LA CULTURE (CTEAC) – ANNEE 2022</w:t>
            </w:r>
          </w:p>
        </w:tc>
      </w:tr>
      <w:tr w:rsidR="001B4F8A" w14:paraId="6FC0C34F" w14:textId="77777777" w:rsidTr="00893E0E">
        <w:trPr>
          <w:trHeight w:val="53"/>
        </w:trPr>
        <w:tc>
          <w:tcPr>
            <w:tcW w:w="9741" w:type="dxa"/>
            <w:tcBorders>
              <w:top w:val="nil"/>
              <w:left w:val="nil"/>
              <w:bottom w:val="nil"/>
              <w:right w:val="nil"/>
            </w:tcBorders>
            <w:vAlign w:val="center"/>
          </w:tcPr>
          <w:p w14:paraId="0BE3F495"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depuis 2019 la collectivité est reconnu et soutenu par ses différents partenaires dans le cadre de la convention d’éducation aux Arts et à la culture sur le </w:t>
            </w:r>
            <w:proofErr w:type="spellStart"/>
            <w:r>
              <w:rPr>
                <w:rFonts w:eastAsia="Times New Roman"/>
                <w:color w:val="000000"/>
                <w:kern w:val="0"/>
                <w:lang w:eastAsia="fr-FR" w:bidi="ar-SA"/>
              </w:rPr>
              <w:t>Carladès</w:t>
            </w:r>
            <w:proofErr w:type="spellEnd"/>
            <w:r>
              <w:rPr>
                <w:rFonts w:eastAsia="Times New Roman"/>
                <w:color w:val="000000"/>
                <w:kern w:val="0"/>
                <w:lang w:eastAsia="fr-FR" w:bidi="ar-SA"/>
              </w:rPr>
              <w:t>. Cette convention s’étant terminée fin 2021 et avant d’être renouvelée pour 5 ans (2023-2027) il est proposé de faire un avenant pour l’année 2022.</w:t>
            </w:r>
          </w:p>
          <w:p w14:paraId="432AB007" w14:textId="77777777" w:rsidR="001B4F8A" w:rsidRDefault="001B4F8A" w:rsidP="00893E0E">
            <w:pPr>
              <w:ind w:left="360"/>
              <w:jc w:val="both"/>
            </w:pPr>
          </w:p>
          <w:p w14:paraId="57AFC359" w14:textId="77777777" w:rsidR="001B4F8A" w:rsidRPr="00FD1C70" w:rsidRDefault="001B4F8A"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0CE62020" w14:textId="77777777" w:rsidR="001B4F8A" w:rsidRPr="00FD1C70" w:rsidRDefault="001B4F8A"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l’avenant à la Convention Territoriale d’Education aux Arts et à la Culture (CTEAC) – année 2022 </w:t>
            </w:r>
            <w:r w:rsidRPr="00FD1C70">
              <w:rPr>
                <w:rFonts w:ascii="Times New Roman" w:eastAsia="SimSun" w:hAnsi="Times New Roman" w:cs="Times New Roman"/>
                <w:bCs/>
                <w:kern w:val="3"/>
                <w:sz w:val="24"/>
                <w:szCs w:val="24"/>
                <w:lang w:eastAsia="zh-CN" w:bidi="hi-IN"/>
              </w:rPr>
              <w:t>;</w:t>
            </w:r>
          </w:p>
          <w:p w14:paraId="736B2996" w14:textId="77777777" w:rsidR="001B4F8A" w:rsidRPr="00FD1C70" w:rsidRDefault="001B4F8A"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71276802" w14:textId="77777777" w:rsidR="001B4F8A" w:rsidRDefault="001B4F8A" w:rsidP="00893E0E">
            <w:pPr>
              <w:ind w:left="37"/>
              <w:jc w:val="both"/>
            </w:pPr>
          </w:p>
          <w:p w14:paraId="0FCE1322" w14:textId="77777777" w:rsidR="001B4F8A" w:rsidRDefault="001B4F8A" w:rsidP="00893E0E">
            <w:pPr>
              <w:spacing w:line="240" w:lineRule="auto"/>
              <w:jc w:val="both"/>
              <w:rPr>
                <w:rFonts w:ascii="Times New Roman" w:hAnsi="Times New Roman" w:cs="Times New Roman"/>
                <w:bCs/>
                <w:sz w:val="24"/>
                <w:szCs w:val="24"/>
              </w:rPr>
            </w:pPr>
          </w:p>
        </w:tc>
      </w:tr>
      <w:tr w:rsidR="001B4F8A" w:rsidRPr="001B4F8A" w14:paraId="29D72962" w14:textId="77777777" w:rsidTr="001B4F8A">
        <w:trPr>
          <w:trHeight w:val="58"/>
        </w:trPr>
        <w:tc>
          <w:tcPr>
            <w:tcW w:w="9741" w:type="dxa"/>
            <w:tcBorders>
              <w:top w:val="nil"/>
              <w:left w:val="nil"/>
              <w:bottom w:val="nil"/>
              <w:right w:val="nil"/>
            </w:tcBorders>
            <w:vAlign w:val="center"/>
          </w:tcPr>
          <w:p w14:paraId="5DB2A7AB" w14:textId="5C2C9B68" w:rsidR="001B4F8A" w:rsidRPr="001B4F8A" w:rsidRDefault="00A12957" w:rsidP="00893E0E">
            <w:pPr>
              <w:pStyle w:val="NormalWeb"/>
              <w:widowControl w:val="0"/>
              <w:rPr>
                <w:rFonts w:eastAsia="Times New Roman"/>
                <w:b/>
                <w:bCs/>
                <w:caps/>
                <w:color w:val="000000"/>
                <w:lang w:eastAsia="fr-FR"/>
              </w:rPr>
            </w:pPr>
            <w:r w:rsidRPr="001B4F8A">
              <w:rPr>
                <w:b/>
                <w:bCs/>
                <w:caps/>
              </w:rPr>
              <w:t xml:space="preserve">DELIBERATION N° 116-2022 : </w:t>
            </w:r>
            <w:r w:rsidR="001B4F8A" w:rsidRPr="001B4F8A">
              <w:rPr>
                <w:b/>
                <w:caps/>
              </w:rPr>
              <w:t>demande de subventions 2022 dans le cadre de la cteac</w:t>
            </w:r>
          </w:p>
        </w:tc>
      </w:tr>
      <w:tr w:rsidR="001B4F8A" w:rsidRPr="001B4F8A" w14:paraId="447DD4BF" w14:textId="77777777" w:rsidTr="001B4F8A">
        <w:trPr>
          <w:trHeight w:val="53"/>
        </w:trPr>
        <w:tc>
          <w:tcPr>
            <w:tcW w:w="9741" w:type="dxa"/>
            <w:tcBorders>
              <w:top w:val="nil"/>
              <w:left w:val="nil"/>
              <w:bottom w:val="nil"/>
              <w:right w:val="nil"/>
            </w:tcBorders>
            <w:vAlign w:val="center"/>
          </w:tcPr>
          <w:p w14:paraId="3E5B5B69" w14:textId="77777777" w:rsidR="001B4F8A" w:rsidRPr="001B4F8A" w:rsidRDefault="001B4F8A" w:rsidP="001B4F8A">
            <w:pPr>
              <w:widowControl w:val="0"/>
              <w:suppressAutoHyphens w:val="0"/>
              <w:jc w:val="both"/>
              <w:rPr>
                <w:rFonts w:ascii="Times New Roman" w:hAnsi="Times New Roman" w:cs="Times New Roman"/>
                <w:sz w:val="24"/>
                <w:szCs w:val="24"/>
              </w:rPr>
            </w:pPr>
            <w:r w:rsidRPr="001B4F8A">
              <w:rPr>
                <w:rFonts w:ascii="Times New Roman" w:eastAsia="Times New Roman" w:hAnsi="Times New Roman" w:cs="Times New Roman"/>
                <w:color w:val="000000"/>
                <w:sz w:val="24"/>
                <w:szCs w:val="24"/>
                <w:lang w:eastAsia="fr-FR"/>
              </w:rPr>
              <w:t xml:space="preserve">M. le </w:t>
            </w:r>
            <w:r w:rsidRPr="001B4F8A">
              <w:rPr>
                <w:rFonts w:ascii="Times New Roman" w:hAnsi="Times New Roman" w:cs="Times New Roman"/>
                <w:color w:val="000000"/>
                <w:sz w:val="24"/>
                <w:szCs w:val="24"/>
                <w:lang w:eastAsia="en-US"/>
              </w:rPr>
              <w:t>V</w:t>
            </w:r>
            <w:r w:rsidRPr="001B4F8A">
              <w:rPr>
                <w:rFonts w:ascii="Times New Roman" w:eastAsia="Times New Roman" w:hAnsi="Times New Roman" w:cs="Times New Roman"/>
                <w:color w:val="000000"/>
                <w:sz w:val="24"/>
                <w:szCs w:val="24"/>
                <w:lang w:eastAsia="fr-FR"/>
              </w:rPr>
              <w:t>ice-président explique que dans le cadre de la convention d’éducation aux arts et à la culture, la collectivité doit solliciter des subventions à ces différents partenaires financeurs des projets d’éducation artistique et culturelle comme précisé dans le tableau ci-dessous :</w:t>
            </w:r>
          </w:p>
          <w:p w14:paraId="51CE9792" w14:textId="77777777" w:rsidR="001B4F8A" w:rsidRPr="001B4F8A" w:rsidRDefault="001B4F8A" w:rsidP="00893E0E">
            <w:pPr>
              <w:widowControl w:val="0"/>
              <w:suppressAutoHyphens w:val="0"/>
              <w:ind w:left="360"/>
              <w:jc w:val="both"/>
              <w:rPr>
                <w:rFonts w:ascii="Times New Roman" w:eastAsia="Times New Roman" w:hAnsi="Times New Roman" w:cs="Times New Roman"/>
                <w:color w:val="000000"/>
                <w:sz w:val="24"/>
                <w:szCs w:val="24"/>
                <w:lang w:eastAsia="fr-FR"/>
              </w:rPr>
            </w:pPr>
          </w:p>
          <w:tbl>
            <w:tblPr>
              <w:tblW w:w="9525" w:type="dxa"/>
              <w:tblLayout w:type="fixed"/>
              <w:tblCellMar>
                <w:top w:w="28" w:type="dxa"/>
                <w:left w:w="28" w:type="dxa"/>
                <w:bottom w:w="28" w:type="dxa"/>
                <w:right w:w="28" w:type="dxa"/>
              </w:tblCellMar>
              <w:tblLook w:val="04A0" w:firstRow="1" w:lastRow="0" w:firstColumn="1" w:lastColumn="0" w:noHBand="0" w:noVBand="1"/>
            </w:tblPr>
            <w:tblGrid>
              <w:gridCol w:w="3175"/>
              <w:gridCol w:w="3175"/>
              <w:gridCol w:w="3175"/>
            </w:tblGrid>
            <w:tr w:rsidR="001B4F8A" w:rsidRPr="001B4F8A" w14:paraId="29798D20" w14:textId="77777777" w:rsidTr="00893E0E">
              <w:tc>
                <w:tcPr>
                  <w:tcW w:w="3175" w:type="dxa"/>
                  <w:tcBorders>
                    <w:top w:val="single" w:sz="2" w:space="0" w:color="000000"/>
                    <w:left w:val="single" w:sz="2" w:space="0" w:color="000000"/>
                    <w:bottom w:val="single" w:sz="2" w:space="0" w:color="000000"/>
                  </w:tcBorders>
                </w:tcPr>
                <w:p w14:paraId="7D99A05D"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PROJET</w:t>
                  </w:r>
                </w:p>
              </w:tc>
              <w:tc>
                <w:tcPr>
                  <w:tcW w:w="3175" w:type="dxa"/>
                  <w:tcBorders>
                    <w:top w:val="single" w:sz="2" w:space="0" w:color="000000"/>
                    <w:left w:val="single" w:sz="2" w:space="0" w:color="000000"/>
                    <w:bottom w:val="single" w:sz="2" w:space="0" w:color="000000"/>
                  </w:tcBorders>
                </w:tcPr>
                <w:p w14:paraId="09AA184F"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PUBLIC CONCERNE</w:t>
                  </w:r>
                </w:p>
              </w:tc>
              <w:tc>
                <w:tcPr>
                  <w:tcW w:w="3175" w:type="dxa"/>
                  <w:tcBorders>
                    <w:top w:val="single" w:sz="2" w:space="0" w:color="000000"/>
                    <w:left w:val="single" w:sz="2" w:space="0" w:color="000000"/>
                    <w:bottom w:val="single" w:sz="2" w:space="0" w:color="000000"/>
                    <w:right w:val="single" w:sz="2" w:space="0" w:color="000000"/>
                  </w:tcBorders>
                </w:tcPr>
                <w:p w14:paraId="5D734060"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DEPENSES EN MEDIATION</w:t>
                  </w:r>
                </w:p>
              </w:tc>
            </w:tr>
            <w:tr w:rsidR="001B4F8A" w:rsidRPr="001B4F8A" w14:paraId="57D847F1" w14:textId="77777777" w:rsidTr="00893E0E">
              <w:tc>
                <w:tcPr>
                  <w:tcW w:w="3175" w:type="dxa"/>
                  <w:tcBorders>
                    <w:left w:val="single" w:sz="2" w:space="0" w:color="000000"/>
                    <w:bottom w:val="single" w:sz="2" w:space="0" w:color="000000"/>
                  </w:tcBorders>
                </w:tcPr>
                <w:p w14:paraId="3727CDD5"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b/>
                      <w:bCs/>
                      <w:sz w:val="24"/>
                      <w:szCs w:val="24"/>
                    </w:rPr>
                    <w:t xml:space="preserve">GEOMORPH MOMENTA </w:t>
                  </w:r>
                  <w:r w:rsidRPr="001B4F8A">
                    <w:rPr>
                      <w:rFonts w:ascii="Times New Roman" w:eastAsia="Calibri" w:hAnsi="Times New Roman" w:cs="Times New Roman"/>
                      <w:sz w:val="24"/>
                      <w:szCs w:val="24"/>
                    </w:rPr>
                    <w:t xml:space="preserve">de </w:t>
                  </w:r>
                  <w:proofErr w:type="spellStart"/>
                  <w:r w:rsidRPr="001B4F8A">
                    <w:rPr>
                      <w:rFonts w:ascii="Times New Roman" w:eastAsia="Calibri" w:hAnsi="Times New Roman" w:cs="Times New Roman"/>
                      <w:sz w:val="24"/>
                      <w:szCs w:val="24"/>
                    </w:rPr>
                    <w:t>Golnaz</w:t>
                  </w:r>
                  <w:proofErr w:type="spellEnd"/>
                  <w:r w:rsidRPr="001B4F8A">
                    <w:rPr>
                      <w:rFonts w:ascii="Times New Roman" w:eastAsia="Calibri" w:hAnsi="Times New Roman" w:cs="Times New Roman"/>
                      <w:sz w:val="24"/>
                      <w:szCs w:val="24"/>
                    </w:rPr>
                    <w:t xml:space="preserve"> </w:t>
                  </w:r>
                  <w:proofErr w:type="spellStart"/>
                  <w:r w:rsidRPr="001B4F8A">
                    <w:rPr>
                      <w:rFonts w:ascii="Times New Roman" w:eastAsia="Calibri" w:hAnsi="Times New Roman" w:cs="Times New Roman"/>
                      <w:sz w:val="24"/>
                      <w:szCs w:val="24"/>
                    </w:rPr>
                    <w:t>Behrouznia</w:t>
                  </w:r>
                  <w:proofErr w:type="spellEnd"/>
                </w:p>
              </w:tc>
              <w:tc>
                <w:tcPr>
                  <w:tcW w:w="3175" w:type="dxa"/>
                  <w:tcBorders>
                    <w:left w:val="single" w:sz="2" w:space="0" w:color="000000"/>
                    <w:bottom w:val="single" w:sz="2" w:space="0" w:color="000000"/>
                  </w:tcBorders>
                </w:tcPr>
                <w:p w14:paraId="0D10299E"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Classes de Cm1 et de Cm2</w:t>
                  </w:r>
                </w:p>
                <w:p w14:paraId="40193F95" w14:textId="77777777" w:rsidR="001B4F8A" w:rsidRPr="001B4F8A" w:rsidRDefault="001B4F8A" w:rsidP="00893E0E">
                  <w:pPr>
                    <w:pStyle w:val="Contenudetableau"/>
                    <w:rPr>
                      <w:rFonts w:ascii="Times New Roman" w:eastAsia="Calibri" w:hAnsi="Times New Roman" w:cs="Times New Roman"/>
                      <w:sz w:val="24"/>
                      <w:szCs w:val="24"/>
                    </w:rPr>
                  </w:pPr>
                  <w:proofErr w:type="gramStart"/>
                  <w:r w:rsidRPr="001B4F8A">
                    <w:rPr>
                      <w:rFonts w:ascii="Times New Roman" w:eastAsia="Calibri" w:hAnsi="Times New Roman" w:cs="Times New Roman"/>
                      <w:sz w:val="24"/>
                      <w:szCs w:val="24"/>
                    </w:rPr>
                    <w:t>Club adolescents</w:t>
                  </w:r>
                  <w:proofErr w:type="gramEnd"/>
                </w:p>
                <w:p w14:paraId="23A8FEEA"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Enfant et parents</w:t>
                  </w:r>
                </w:p>
              </w:tc>
              <w:tc>
                <w:tcPr>
                  <w:tcW w:w="3175" w:type="dxa"/>
                  <w:tcBorders>
                    <w:left w:val="single" w:sz="2" w:space="0" w:color="000000"/>
                    <w:bottom w:val="single" w:sz="2" w:space="0" w:color="000000"/>
                    <w:right w:val="single" w:sz="2" w:space="0" w:color="000000"/>
                  </w:tcBorders>
                </w:tcPr>
                <w:p w14:paraId="25480AEF"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3 040 euros</w:t>
                  </w:r>
                </w:p>
              </w:tc>
            </w:tr>
            <w:tr w:rsidR="001B4F8A" w:rsidRPr="001B4F8A" w14:paraId="7D494F47" w14:textId="77777777" w:rsidTr="00893E0E">
              <w:tc>
                <w:tcPr>
                  <w:tcW w:w="3175" w:type="dxa"/>
                  <w:tcBorders>
                    <w:left w:val="single" w:sz="2" w:space="0" w:color="000000"/>
                    <w:bottom w:val="single" w:sz="2" w:space="0" w:color="000000"/>
                  </w:tcBorders>
                </w:tcPr>
                <w:p w14:paraId="1F4CCF94"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La musique dans tous ses états</w:t>
                  </w:r>
                </w:p>
              </w:tc>
              <w:tc>
                <w:tcPr>
                  <w:tcW w:w="3175" w:type="dxa"/>
                  <w:tcBorders>
                    <w:left w:val="single" w:sz="2" w:space="0" w:color="000000"/>
                    <w:bottom w:val="single" w:sz="2" w:space="0" w:color="000000"/>
                  </w:tcBorders>
                </w:tcPr>
                <w:p w14:paraId="60C4313D"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Elèves de l’école de musique</w:t>
                  </w:r>
                </w:p>
                <w:p w14:paraId="61A1CE25"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Grand public</w:t>
                  </w:r>
                </w:p>
              </w:tc>
              <w:tc>
                <w:tcPr>
                  <w:tcW w:w="3175" w:type="dxa"/>
                  <w:tcBorders>
                    <w:left w:val="single" w:sz="2" w:space="0" w:color="000000"/>
                    <w:bottom w:val="single" w:sz="2" w:space="0" w:color="000000"/>
                    <w:right w:val="single" w:sz="2" w:space="0" w:color="000000"/>
                  </w:tcBorders>
                </w:tcPr>
                <w:p w14:paraId="176E4B3E"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1 740 euros</w:t>
                  </w:r>
                </w:p>
              </w:tc>
            </w:tr>
            <w:tr w:rsidR="001B4F8A" w:rsidRPr="001B4F8A" w14:paraId="65197577" w14:textId="77777777" w:rsidTr="00893E0E">
              <w:tc>
                <w:tcPr>
                  <w:tcW w:w="3175" w:type="dxa"/>
                  <w:tcBorders>
                    <w:left w:val="single" w:sz="2" w:space="0" w:color="000000"/>
                    <w:bottom w:val="single" w:sz="2" w:space="0" w:color="000000"/>
                  </w:tcBorders>
                </w:tcPr>
                <w:p w14:paraId="00735B1F"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b/>
                      <w:bCs/>
                      <w:sz w:val="24"/>
                      <w:szCs w:val="24"/>
                    </w:rPr>
                    <w:t xml:space="preserve">On se raconte des histoires </w:t>
                  </w:r>
                  <w:r w:rsidRPr="001B4F8A">
                    <w:rPr>
                      <w:rFonts w:ascii="Times New Roman" w:eastAsia="Calibri" w:hAnsi="Times New Roman" w:cs="Times New Roman"/>
                      <w:sz w:val="24"/>
                      <w:szCs w:val="24"/>
                    </w:rPr>
                    <w:t>– projet théâtre</w:t>
                  </w:r>
                </w:p>
                <w:p w14:paraId="647B5F58"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Cie du Détour</w:t>
                  </w:r>
                </w:p>
                <w:p w14:paraId="6C059DD1"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 xml:space="preserve">Malika </w:t>
                  </w:r>
                  <w:proofErr w:type="spellStart"/>
                  <w:r w:rsidRPr="001B4F8A">
                    <w:rPr>
                      <w:rFonts w:ascii="Times New Roman" w:eastAsia="Calibri" w:hAnsi="Times New Roman" w:cs="Times New Roman"/>
                      <w:sz w:val="24"/>
                      <w:szCs w:val="24"/>
                    </w:rPr>
                    <w:t>Verlaguet</w:t>
                  </w:r>
                  <w:proofErr w:type="spellEnd"/>
                  <w:r w:rsidRPr="001B4F8A">
                    <w:rPr>
                      <w:rFonts w:ascii="Times New Roman" w:eastAsia="Calibri" w:hAnsi="Times New Roman" w:cs="Times New Roman"/>
                      <w:sz w:val="24"/>
                      <w:szCs w:val="24"/>
                    </w:rPr>
                    <w:t xml:space="preserve"> (dans le cadre du festival des </w:t>
                  </w:r>
                  <w:proofErr w:type="spellStart"/>
                  <w:r w:rsidRPr="001B4F8A">
                    <w:rPr>
                      <w:rFonts w:ascii="Times New Roman" w:eastAsia="Calibri" w:hAnsi="Times New Roman" w:cs="Times New Roman"/>
                      <w:sz w:val="24"/>
                      <w:szCs w:val="24"/>
                    </w:rPr>
                    <w:t>Rapatonades</w:t>
                  </w:r>
                  <w:proofErr w:type="spellEnd"/>
                  <w:r w:rsidRPr="001B4F8A">
                    <w:rPr>
                      <w:rFonts w:ascii="Times New Roman" w:eastAsia="Calibri" w:hAnsi="Times New Roman" w:cs="Times New Roman"/>
                      <w:sz w:val="24"/>
                      <w:szCs w:val="24"/>
                    </w:rPr>
                    <w:t>)</w:t>
                  </w:r>
                </w:p>
              </w:tc>
              <w:tc>
                <w:tcPr>
                  <w:tcW w:w="3175" w:type="dxa"/>
                  <w:tcBorders>
                    <w:left w:val="single" w:sz="2" w:space="0" w:color="000000"/>
                    <w:bottom w:val="single" w:sz="2" w:space="0" w:color="000000"/>
                  </w:tcBorders>
                </w:tcPr>
                <w:p w14:paraId="2E8440FB"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 xml:space="preserve">Maisons de retraites </w:t>
                  </w:r>
                </w:p>
                <w:p w14:paraId="22BD9FF2"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Ecoles</w:t>
                  </w:r>
                </w:p>
                <w:p w14:paraId="5FADDAAF"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Foyer d’Olmet</w:t>
                  </w:r>
                </w:p>
                <w:p w14:paraId="2BAB4843" w14:textId="77777777" w:rsidR="001B4F8A" w:rsidRPr="001B4F8A" w:rsidRDefault="001B4F8A" w:rsidP="00893E0E">
                  <w:pPr>
                    <w:pStyle w:val="Contenudetableau"/>
                    <w:rPr>
                      <w:rFonts w:ascii="Times New Roman" w:eastAsia="Calibri" w:hAnsi="Times New Roman" w:cs="Times New Roman"/>
                      <w:sz w:val="24"/>
                      <w:szCs w:val="24"/>
                    </w:rPr>
                  </w:pPr>
                  <w:proofErr w:type="gramStart"/>
                  <w:r w:rsidRPr="001B4F8A">
                    <w:rPr>
                      <w:rFonts w:ascii="Times New Roman" w:eastAsia="Calibri" w:hAnsi="Times New Roman" w:cs="Times New Roman"/>
                      <w:sz w:val="24"/>
                      <w:szCs w:val="24"/>
                    </w:rPr>
                    <w:t>enfants</w:t>
                  </w:r>
                  <w:proofErr w:type="gramEnd"/>
                  <w:r w:rsidRPr="001B4F8A">
                    <w:rPr>
                      <w:rFonts w:ascii="Times New Roman" w:eastAsia="Calibri" w:hAnsi="Times New Roman" w:cs="Times New Roman"/>
                      <w:sz w:val="24"/>
                      <w:szCs w:val="24"/>
                    </w:rPr>
                    <w:t>, adolescents, tout public</w:t>
                  </w:r>
                </w:p>
                <w:p w14:paraId="65000043" w14:textId="77777777" w:rsidR="001B4F8A" w:rsidRPr="001B4F8A" w:rsidRDefault="001B4F8A" w:rsidP="00893E0E">
                  <w:pPr>
                    <w:pStyle w:val="Contenudetableau"/>
                    <w:rPr>
                      <w:rFonts w:ascii="Times New Roman" w:eastAsia="Calibri" w:hAnsi="Times New Roman" w:cs="Times New Roman"/>
                      <w:sz w:val="24"/>
                      <w:szCs w:val="24"/>
                    </w:rPr>
                  </w:pPr>
                </w:p>
              </w:tc>
              <w:tc>
                <w:tcPr>
                  <w:tcW w:w="3175" w:type="dxa"/>
                  <w:tcBorders>
                    <w:left w:val="single" w:sz="2" w:space="0" w:color="000000"/>
                    <w:bottom w:val="single" w:sz="2" w:space="0" w:color="000000"/>
                    <w:right w:val="single" w:sz="2" w:space="0" w:color="000000"/>
                  </w:tcBorders>
                </w:tcPr>
                <w:p w14:paraId="4C1706F2"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2700 euros Cie du Détour</w:t>
                  </w:r>
                </w:p>
                <w:p w14:paraId="2A724E61"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 xml:space="preserve">+ 45 heures sur 2023 </w:t>
                  </w:r>
                  <w:proofErr w:type="gramStart"/>
                  <w:r w:rsidRPr="001B4F8A">
                    <w:rPr>
                      <w:rFonts w:ascii="Times New Roman" w:eastAsia="Calibri" w:hAnsi="Times New Roman" w:cs="Times New Roman"/>
                      <w:sz w:val="24"/>
                      <w:szCs w:val="24"/>
                    </w:rPr>
                    <w:t>( maison</w:t>
                  </w:r>
                  <w:proofErr w:type="gramEnd"/>
                  <w:r w:rsidRPr="001B4F8A">
                    <w:rPr>
                      <w:rFonts w:ascii="Times New Roman" w:eastAsia="Calibri" w:hAnsi="Times New Roman" w:cs="Times New Roman"/>
                      <w:sz w:val="24"/>
                      <w:szCs w:val="24"/>
                    </w:rPr>
                    <w:t xml:space="preserve"> de retraite et Olmet) – 2800 euros</w:t>
                  </w:r>
                </w:p>
                <w:p w14:paraId="7E359841"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 xml:space="preserve">1 200 euros Malika </w:t>
                  </w:r>
                  <w:proofErr w:type="spellStart"/>
                  <w:r w:rsidRPr="001B4F8A">
                    <w:rPr>
                      <w:rFonts w:ascii="Times New Roman" w:eastAsia="Calibri" w:hAnsi="Times New Roman" w:cs="Times New Roman"/>
                      <w:sz w:val="24"/>
                      <w:szCs w:val="24"/>
                    </w:rPr>
                    <w:t>Verlaguet</w:t>
                  </w:r>
                  <w:proofErr w:type="spellEnd"/>
                </w:p>
                <w:p w14:paraId="691EFE94"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 xml:space="preserve"> </w:t>
                  </w:r>
                </w:p>
              </w:tc>
            </w:tr>
            <w:tr w:rsidR="001B4F8A" w:rsidRPr="001B4F8A" w14:paraId="1109BB37" w14:textId="77777777" w:rsidTr="00893E0E">
              <w:tc>
                <w:tcPr>
                  <w:tcW w:w="3175" w:type="dxa"/>
                  <w:tcBorders>
                    <w:left w:val="single" w:sz="2" w:space="0" w:color="000000"/>
                    <w:bottom w:val="single" w:sz="2" w:space="0" w:color="000000"/>
                  </w:tcBorders>
                </w:tcPr>
                <w:p w14:paraId="1CBC402E"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 xml:space="preserve">La micro-Folie du </w:t>
                  </w:r>
                  <w:proofErr w:type="spellStart"/>
                  <w:r w:rsidRPr="001B4F8A">
                    <w:rPr>
                      <w:rFonts w:ascii="Times New Roman" w:eastAsia="Calibri" w:hAnsi="Times New Roman" w:cs="Times New Roman"/>
                      <w:b/>
                      <w:bCs/>
                      <w:sz w:val="24"/>
                      <w:szCs w:val="24"/>
                    </w:rPr>
                    <w:t>Carladès</w:t>
                  </w:r>
                  <w:proofErr w:type="spellEnd"/>
                </w:p>
              </w:tc>
              <w:tc>
                <w:tcPr>
                  <w:tcW w:w="3175" w:type="dxa"/>
                  <w:tcBorders>
                    <w:left w:val="single" w:sz="2" w:space="0" w:color="000000"/>
                    <w:bottom w:val="single" w:sz="2" w:space="0" w:color="000000"/>
                  </w:tcBorders>
                </w:tcPr>
                <w:p w14:paraId="7CF6F867"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Tous les publics</w:t>
                  </w:r>
                </w:p>
              </w:tc>
              <w:tc>
                <w:tcPr>
                  <w:tcW w:w="3175" w:type="dxa"/>
                  <w:tcBorders>
                    <w:left w:val="single" w:sz="2" w:space="0" w:color="000000"/>
                    <w:bottom w:val="single" w:sz="2" w:space="0" w:color="000000"/>
                    <w:right w:val="single" w:sz="2" w:space="0" w:color="000000"/>
                  </w:tcBorders>
                </w:tcPr>
                <w:p w14:paraId="29A48380"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1 000 euros adhésion</w:t>
                  </w:r>
                </w:p>
                <w:p w14:paraId="2755978C"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2 000 euros ateliers artistiques en lien avec les collections</w:t>
                  </w:r>
                </w:p>
                <w:p w14:paraId="19A3ABBB" w14:textId="77777777" w:rsidR="001B4F8A" w:rsidRPr="001B4F8A" w:rsidRDefault="001B4F8A" w:rsidP="00893E0E">
                  <w:pPr>
                    <w:pStyle w:val="Contenudetableau"/>
                    <w:rPr>
                      <w:rFonts w:ascii="Times New Roman" w:eastAsia="Calibri" w:hAnsi="Times New Roman" w:cs="Times New Roman"/>
                      <w:sz w:val="24"/>
                      <w:szCs w:val="24"/>
                    </w:rPr>
                  </w:pPr>
                  <w:r w:rsidRPr="001B4F8A">
                    <w:rPr>
                      <w:rFonts w:ascii="Times New Roman" w:eastAsia="Calibri" w:hAnsi="Times New Roman" w:cs="Times New Roman"/>
                      <w:sz w:val="24"/>
                      <w:szCs w:val="24"/>
                    </w:rPr>
                    <w:t>12 580 euros dont 1 2000 euros de la Région AURA sur l’année 2022</w:t>
                  </w:r>
                </w:p>
                <w:p w14:paraId="36FFDE8E" w14:textId="77777777" w:rsidR="001B4F8A" w:rsidRPr="001B4F8A" w:rsidRDefault="001B4F8A" w:rsidP="00893E0E">
                  <w:pPr>
                    <w:pStyle w:val="Contenudetableau"/>
                    <w:rPr>
                      <w:rFonts w:ascii="Times New Roman" w:eastAsia="Calibri" w:hAnsi="Times New Roman" w:cs="Times New Roman"/>
                      <w:i/>
                      <w:iCs/>
                      <w:sz w:val="24"/>
                      <w:szCs w:val="24"/>
                    </w:rPr>
                  </w:pPr>
                  <w:r w:rsidRPr="001B4F8A">
                    <w:rPr>
                      <w:rFonts w:ascii="Times New Roman" w:eastAsia="Calibri" w:hAnsi="Times New Roman" w:cs="Times New Roman"/>
                      <w:i/>
                      <w:iCs/>
                      <w:sz w:val="24"/>
                      <w:szCs w:val="24"/>
                    </w:rPr>
                    <w:lastRenderedPageBreak/>
                    <w:t>2 800 euros sur 2023 entre janvier et juin pour le foyer d’Olmet et les maisons de retraite.</w:t>
                  </w:r>
                </w:p>
              </w:tc>
            </w:tr>
            <w:tr w:rsidR="001B4F8A" w:rsidRPr="001B4F8A" w14:paraId="1C43D88B" w14:textId="77777777" w:rsidTr="00893E0E">
              <w:tc>
                <w:tcPr>
                  <w:tcW w:w="3175" w:type="dxa"/>
                  <w:tcBorders>
                    <w:left w:val="single" w:sz="2" w:space="0" w:color="000000"/>
                    <w:bottom w:val="single" w:sz="2" w:space="0" w:color="000000"/>
                  </w:tcBorders>
                </w:tcPr>
                <w:p w14:paraId="3D5FE75A"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lastRenderedPageBreak/>
                    <w:t>Subvention DRAC</w:t>
                  </w:r>
                </w:p>
              </w:tc>
              <w:tc>
                <w:tcPr>
                  <w:tcW w:w="3175" w:type="dxa"/>
                  <w:tcBorders>
                    <w:left w:val="single" w:sz="2" w:space="0" w:color="000000"/>
                    <w:bottom w:val="single" w:sz="2" w:space="0" w:color="000000"/>
                  </w:tcBorders>
                </w:tcPr>
                <w:p w14:paraId="233B2E48"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Sur l’année civile 2022</w:t>
                  </w:r>
                </w:p>
              </w:tc>
              <w:tc>
                <w:tcPr>
                  <w:tcW w:w="3175" w:type="dxa"/>
                  <w:tcBorders>
                    <w:left w:val="single" w:sz="2" w:space="0" w:color="000000"/>
                    <w:bottom w:val="single" w:sz="2" w:space="0" w:color="000000"/>
                    <w:right w:val="single" w:sz="2" w:space="0" w:color="000000"/>
                  </w:tcBorders>
                </w:tcPr>
                <w:p w14:paraId="306B37AE"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11 380 euros</w:t>
                  </w:r>
                </w:p>
              </w:tc>
            </w:tr>
            <w:tr w:rsidR="001B4F8A" w:rsidRPr="001B4F8A" w14:paraId="6A3996AB" w14:textId="77777777" w:rsidTr="00893E0E">
              <w:tc>
                <w:tcPr>
                  <w:tcW w:w="3175" w:type="dxa"/>
                  <w:tcBorders>
                    <w:left w:val="single" w:sz="2" w:space="0" w:color="000000"/>
                    <w:bottom w:val="single" w:sz="2" w:space="0" w:color="000000"/>
                  </w:tcBorders>
                </w:tcPr>
                <w:p w14:paraId="71D7072A"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Région AURA</w:t>
                  </w:r>
                </w:p>
              </w:tc>
              <w:tc>
                <w:tcPr>
                  <w:tcW w:w="3175" w:type="dxa"/>
                  <w:tcBorders>
                    <w:left w:val="single" w:sz="2" w:space="0" w:color="000000"/>
                    <w:bottom w:val="single" w:sz="2" w:space="0" w:color="000000"/>
                  </w:tcBorders>
                </w:tcPr>
                <w:p w14:paraId="613AB8B6"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Sur l’année scolaire 2022//2023</w:t>
                  </w:r>
                </w:p>
              </w:tc>
              <w:tc>
                <w:tcPr>
                  <w:tcW w:w="3175" w:type="dxa"/>
                  <w:tcBorders>
                    <w:left w:val="single" w:sz="2" w:space="0" w:color="000000"/>
                    <w:bottom w:val="single" w:sz="2" w:space="0" w:color="000000"/>
                    <w:right w:val="single" w:sz="2" w:space="0" w:color="000000"/>
                  </w:tcBorders>
                </w:tcPr>
                <w:p w14:paraId="24CD1209" w14:textId="77777777" w:rsidR="001B4F8A" w:rsidRPr="001B4F8A" w:rsidRDefault="001B4F8A" w:rsidP="00893E0E">
                  <w:pPr>
                    <w:pStyle w:val="Contenudetableau"/>
                    <w:rPr>
                      <w:rFonts w:ascii="Times New Roman" w:eastAsia="Calibri" w:hAnsi="Times New Roman" w:cs="Times New Roman"/>
                      <w:b/>
                      <w:bCs/>
                      <w:sz w:val="24"/>
                      <w:szCs w:val="24"/>
                    </w:rPr>
                  </w:pPr>
                  <w:r w:rsidRPr="001B4F8A">
                    <w:rPr>
                      <w:rFonts w:ascii="Times New Roman" w:eastAsia="Calibri" w:hAnsi="Times New Roman" w:cs="Times New Roman"/>
                      <w:b/>
                      <w:bCs/>
                      <w:sz w:val="24"/>
                      <w:szCs w:val="24"/>
                    </w:rPr>
                    <w:t>4 000 euros</w:t>
                  </w:r>
                </w:p>
              </w:tc>
            </w:tr>
          </w:tbl>
          <w:p w14:paraId="3E560F30" w14:textId="77777777" w:rsidR="001B4F8A" w:rsidRPr="001B4F8A" w:rsidRDefault="001B4F8A" w:rsidP="00893E0E">
            <w:pPr>
              <w:widowControl w:val="0"/>
              <w:suppressAutoHyphens w:val="0"/>
              <w:ind w:left="360"/>
              <w:jc w:val="both"/>
              <w:rPr>
                <w:rFonts w:ascii="Times New Roman" w:eastAsia="Times New Roman" w:hAnsi="Times New Roman" w:cs="Times New Roman"/>
                <w:color w:val="000000"/>
                <w:sz w:val="24"/>
                <w:szCs w:val="24"/>
                <w:lang w:eastAsia="fr-FR"/>
              </w:rPr>
            </w:pPr>
          </w:p>
          <w:p w14:paraId="069181F4" w14:textId="77777777" w:rsidR="001B4F8A" w:rsidRPr="001B4F8A" w:rsidRDefault="001B4F8A" w:rsidP="00893E0E">
            <w:pPr>
              <w:widowControl w:val="0"/>
              <w:tabs>
                <w:tab w:val="left" w:pos="6096"/>
              </w:tabs>
              <w:jc w:val="both"/>
              <w:rPr>
                <w:rFonts w:ascii="Times New Roman" w:eastAsia="Times New Roman" w:hAnsi="Times New Roman" w:cs="Times New Roman"/>
                <w:kern w:val="2"/>
                <w:sz w:val="24"/>
                <w:szCs w:val="24"/>
              </w:rPr>
            </w:pPr>
            <w:r w:rsidRPr="001B4F8A">
              <w:rPr>
                <w:rFonts w:ascii="Times New Roman" w:eastAsia="Times New Roman" w:hAnsi="Times New Roman" w:cs="Times New Roman"/>
                <w:kern w:val="2"/>
                <w:sz w:val="24"/>
                <w:szCs w:val="24"/>
              </w:rPr>
              <w:t xml:space="preserve">Le Conseil communautaire ouï cet exposé et après avoir délibéré, à l'unanimité : </w:t>
            </w:r>
          </w:p>
          <w:p w14:paraId="17331521" w14:textId="77777777" w:rsidR="001B4F8A" w:rsidRPr="001B4F8A" w:rsidRDefault="001B4F8A" w:rsidP="00893E0E">
            <w:pPr>
              <w:widowControl w:val="0"/>
              <w:tabs>
                <w:tab w:val="left" w:pos="6096"/>
              </w:tabs>
              <w:jc w:val="both"/>
              <w:rPr>
                <w:rFonts w:ascii="Times New Roman" w:eastAsia="SimSun" w:hAnsi="Times New Roman" w:cs="Times New Roman"/>
                <w:bCs/>
                <w:kern w:val="2"/>
                <w:sz w:val="24"/>
                <w:szCs w:val="24"/>
                <w:lang w:eastAsia="zh-CN" w:bidi="hi-IN"/>
              </w:rPr>
            </w:pPr>
            <w:r w:rsidRPr="001B4F8A">
              <w:rPr>
                <w:rFonts w:ascii="Times New Roman" w:eastAsia="SimSun" w:hAnsi="Times New Roman" w:cs="Times New Roman"/>
                <w:b/>
                <w:bCs/>
                <w:kern w:val="2"/>
                <w:sz w:val="24"/>
                <w:szCs w:val="24"/>
                <w:lang w:eastAsia="zh-CN" w:bidi="hi-IN"/>
              </w:rPr>
              <w:t>APPROUVE</w:t>
            </w:r>
            <w:r w:rsidRPr="001B4F8A">
              <w:rPr>
                <w:rFonts w:ascii="Times New Roman" w:eastAsia="SimSun" w:hAnsi="Times New Roman" w:cs="Times New Roman"/>
                <w:bCs/>
                <w:kern w:val="2"/>
                <w:sz w:val="24"/>
                <w:szCs w:val="24"/>
                <w:lang w:eastAsia="zh-CN" w:bidi="hi-IN"/>
              </w:rPr>
              <w:t xml:space="preserve"> les projets d’éducation artistique et culturelle et leurs financements ;</w:t>
            </w:r>
          </w:p>
          <w:p w14:paraId="1DBE6244" w14:textId="77777777" w:rsidR="001B4F8A" w:rsidRPr="001B4F8A" w:rsidRDefault="001B4F8A" w:rsidP="00893E0E">
            <w:pPr>
              <w:widowControl w:val="0"/>
              <w:tabs>
                <w:tab w:val="left" w:pos="6096"/>
              </w:tabs>
              <w:jc w:val="both"/>
              <w:rPr>
                <w:rFonts w:ascii="Times New Roman" w:eastAsia="SimSun" w:hAnsi="Times New Roman" w:cs="Times New Roman"/>
                <w:bCs/>
                <w:kern w:val="2"/>
                <w:sz w:val="24"/>
                <w:szCs w:val="24"/>
                <w:lang w:eastAsia="zh-CN" w:bidi="hi-IN"/>
              </w:rPr>
            </w:pPr>
            <w:r w:rsidRPr="001B4F8A">
              <w:rPr>
                <w:rFonts w:ascii="Times New Roman" w:eastAsia="SimSun" w:hAnsi="Times New Roman" w:cs="Times New Roman"/>
                <w:bCs/>
                <w:kern w:val="2"/>
                <w:sz w:val="24"/>
                <w:szCs w:val="24"/>
                <w:lang w:eastAsia="zh-CN" w:bidi="hi-IN"/>
              </w:rPr>
              <w:t>DECIDE de solliciter 10 480 euros à la DRAC AURA pour l’année 2022 et 4000 euros à la Région AURA sur l’année 2022/2023.</w:t>
            </w:r>
          </w:p>
          <w:p w14:paraId="2BCC84ED" w14:textId="77777777" w:rsidR="001B4F8A" w:rsidRPr="001B4F8A" w:rsidRDefault="001B4F8A" w:rsidP="00893E0E">
            <w:pPr>
              <w:widowControl w:val="0"/>
              <w:tabs>
                <w:tab w:val="left" w:pos="6096"/>
              </w:tabs>
              <w:jc w:val="both"/>
              <w:rPr>
                <w:rFonts w:ascii="Times New Roman" w:eastAsia="Times New Roman" w:hAnsi="Times New Roman" w:cs="Times New Roman"/>
                <w:b/>
                <w:bCs/>
                <w:kern w:val="2"/>
                <w:sz w:val="24"/>
                <w:szCs w:val="24"/>
              </w:rPr>
            </w:pPr>
            <w:r w:rsidRPr="001B4F8A">
              <w:rPr>
                <w:rFonts w:ascii="Times New Roman" w:eastAsia="SimSun" w:hAnsi="Times New Roman" w:cs="Times New Roman"/>
                <w:b/>
                <w:bCs/>
                <w:kern w:val="2"/>
                <w:sz w:val="24"/>
                <w:szCs w:val="24"/>
                <w:lang w:eastAsia="zh-CN" w:bidi="hi-IN"/>
              </w:rPr>
              <w:t xml:space="preserve">AUTORISE </w:t>
            </w:r>
            <w:r w:rsidRPr="001B4F8A">
              <w:rPr>
                <w:rFonts w:ascii="Times New Roman" w:eastAsia="SimSun" w:hAnsi="Times New Roman" w:cs="Times New Roman"/>
                <w:bCs/>
                <w:kern w:val="2"/>
                <w:sz w:val="24"/>
                <w:szCs w:val="24"/>
                <w:lang w:eastAsia="zh-CN" w:bidi="hi-IN"/>
              </w:rPr>
              <w:t xml:space="preserve">Madame la Présidente à faire le </w:t>
            </w:r>
            <w:proofErr w:type="spellStart"/>
            <w:r w:rsidRPr="001B4F8A">
              <w:rPr>
                <w:rFonts w:ascii="Times New Roman" w:eastAsia="SimSun" w:hAnsi="Times New Roman" w:cs="Times New Roman"/>
                <w:bCs/>
                <w:kern w:val="2"/>
                <w:sz w:val="24"/>
                <w:szCs w:val="24"/>
                <w:lang w:eastAsia="zh-CN" w:bidi="hi-IN"/>
              </w:rPr>
              <w:t>necessaire</w:t>
            </w:r>
            <w:proofErr w:type="spellEnd"/>
            <w:r w:rsidRPr="001B4F8A">
              <w:rPr>
                <w:rFonts w:ascii="Times New Roman" w:eastAsia="SimSun" w:hAnsi="Times New Roman" w:cs="Times New Roman"/>
                <w:bCs/>
                <w:kern w:val="2"/>
                <w:sz w:val="24"/>
                <w:szCs w:val="24"/>
                <w:lang w:eastAsia="zh-CN" w:bidi="hi-IN"/>
              </w:rPr>
              <w:t xml:space="preserve"> pour ces dossiers de subventions.</w:t>
            </w:r>
          </w:p>
          <w:p w14:paraId="019ECF28" w14:textId="77777777" w:rsidR="001B4F8A" w:rsidRPr="001B4F8A" w:rsidRDefault="001B4F8A" w:rsidP="00893E0E">
            <w:pPr>
              <w:widowControl w:val="0"/>
              <w:spacing w:line="240" w:lineRule="auto"/>
              <w:jc w:val="both"/>
              <w:rPr>
                <w:rFonts w:ascii="Times New Roman" w:hAnsi="Times New Roman" w:cs="Times New Roman"/>
                <w:bCs/>
                <w:sz w:val="24"/>
                <w:szCs w:val="24"/>
              </w:rPr>
            </w:pPr>
          </w:p>
        </w:tc>
      </w:tr>
    </w:tbl>
    <w:p w14:paraId="1A815F85" w14:textId="2407467B" w:rsidR="00A12957" w:rsidRPr="001B4F8A" w:rsidRDefault="00793FF0" w:rsidP="00A12957">
      <w:pPr>
        <w:shd w:val="clear" w:color="auto" w:fill="FFFFFF"/>
        <w:spacing w:after="150"/>
        <w:jc w:val="both"/>
        <w:rPr>
          <w:rFonts w:ascii="Times New Roman" w:hAnsi="Times New Roman" w:cs="Times New Roman"/>
          <w:b/>
          <w:bCs/>
          <w:sz w:val="24"/>
          <w:szCs w:val="24"/>
        </w:rPr>
      </w:pPr>
      <w:r>
        <w:rPr>
          <w:rFonts w:ascii="Times New Roman" w:hAnsi="Times New Roman" w:cs="Times New Roman"/>
          <w:b/>
          <w:bCs/>
          <w:caps/>
          <w:sz w:val="24"/>
          <w:szCs w:val="24"/>
        </w:rPr>
        <w:lastRenderedPageBreak/>
        <w:t xml:space="preserve">  </w:t>
      </w:r>
      <w:r w:rsidR="00A12957" w:rsidRPr="001B4F8A">
        <w:rPr>
          <w:rFonts w:ascii="Times New Roman" w:hAnsi="Times New Roman" w:cs="Times New Roman"/>
          <w:b/>
          <w:bCs/>
          <w:caps/>
          <w:sz w:val="24"/>
          <w:szCs w:val="24"/>
        </w:rPr>
        <w:t xml:space="preserve">DELIBERATION N° 117-2022 : </w:t>
      </w:r>
      <w:r w:rsidR="00A12957" w:rsidRPr="001B4F8A">
        <w:rPr>
          <w:rFonts w:ascii="Times New Roman" w:hAnsi="Times New Roman" w:cs="Times New Roman"/>
          <w:b/>
          <w:bCs/>
          <w:sz w:val="24"/>
          <w:szCs w:val="24"/>
        </w:rPr>
        <w:t xml:space="preserve"> </w:t>
      </w:r>
    </w:p>
    <w:tbl>
      <w:tblPr>
        <w:tblStyle w:val="Grilledutableau"/>
        <w:tblW w:w="9741" w:type="dxa"/>
        <w:tblLayout w:type="fixed"/>
        <w:tblLook w:val="04A0" w:firstRow="1" w:lastRow="0" w:firstColumn="1" w:lastColumn="0" w:noHBand="0" w:noVBand="1"/>
      </w:tblPr>
      <w:tblGrid>
        <w:gridCol w:w="9741"/>
      </w:tblGrid>
      <w:tr w:rsidR="001B4F8A" w:rsidRPr="009038B5" w14:paraId="72C6405D" w14:textId="77777777" w:rsidTr="00893E0E">
        <w:trPr>
          <w:trHeight w:val="58"/>
        </w:trPr>
        <w:tc>
          <w:tcPr>
            <w:tcW w:w="9741" w:type="dxa"/>
            <w:tcBorders>
              <w:top w:val="nil"/>
              <w:left w:val="nil"/>
              <w:bottom w:val="nil"/>
              <w:right w:val="nil"/>
            </w:tcBorders>
            <w:vAlign w:val="center"/>
          </w:tcPr>
          <w:p w14:paraId="1D737E70" w14:textId="556D3B90" w:rsidR="001B4F8A" w:rsidRPr="009038B5" w:rsidRDefault="00A12957" w:rsidP="00893E0E">
            <w:pPr>
              <w:pStyle w:val="NormalWeb"/>
              <w:rPr>
                <w:rFonts w:eastAsia="Times New Roman"/>
                <w:b/>
                <w:bCs/>
                <w:caps/>
                <w:color w:val="000000"/>
                <w:sz w:val="22"/>
                <w:szCs w:val="22"/>
                <w:lang w:eastAsia="fr-FR"/>
              </w:rPr>
            </w:pPr>
            <w:r w:rsidRPr="001B4F8A">
              <w:rPr>
                <w:b/>
                <w:bCs/>
                <w:caps/>
              </w:rPr>
              <w:t xml:space="preserve">DELIBERATION N° 118-2022 : </w:t>
            </w:r>
            <w:r w:rsidRPr="001B4F8A">
              <w:rPr>
                <w:b/>
                <w:bCs/>
              </w:rPr>
              <w:t xml:space="preserve"> </w:t>
            </w:r>
            <w:r w:rsidR="001B4F8A">
              <w:rPr>
                <w:b/>
                <w:caps/>
              </w:rPr>
              <w:t>DECISION MODIFICATIVE BUDGET GRANGE NUMERIQUE</w:t>
            </w:r>
          </w:p>
        </w:tc>
      </w:tr>
      <w:tr w:rsidR="001B4F8A" w14:paraId="5DDEE3E8" w14:textId="77777777" w:rsidTr="00893E0E">
        <w:trPr>
          <w:trHeight w:val="53"/>
        </w:trPr>
        <w:tc>
          <w:tcPr>
            <w:tcW w:w="9741" w:type="dxa"/>
            <w:tcBorders>
              <w:top w:val="nil"/>
              <w:left w:val="nil"/>
              <w:bottom w:val="nil"/>
              <w:right w:val="nil"/>
            </w:tcBorders>
            <w:vAlign w:val="center"/>
          </w:tcPr>
          <w:p w14:paraId="3AA01A09"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Madame La Présidente explique que dans le cadre des dépenses prévues au budget sur le tiers lieu, certaines imputations doivent être modifiées afin de coller à la réalité des dépenses actuelles.</w:t>
            </w:r>
          </w:p>
          <w:p w14:paraId="50E73F92" w14:textId="77777777" w:rsidR="001B4F8A" w:rsidRDefault="001B4F8A" w:rsidP="00893E0E">
            <w:pPr>
              <w:pStyle w:val="Standard"/>
              <w:widowControl/>
              <w:suppressAutoHyphens w:val="0"/>
              <w:jc w:val="both"/>
              <w:rPr>
                <w:rFonts w:eastAsia="Times New Roman"/>
                <w:color w:val="000000"/>
                <w:kern w:val="0"/>
                <w:lang w:eastAsia="fr-FR" w:bidi="ar-SA"/>
              </w:rPr>
            </w:pPr>
          </w:p>
          <w:p w14:paraId="2B1394A0" w14:textId="5A92E851"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Ainsi sont proposées les modifications suivantes :</w:t>
            </w:r>
          </w:p>
          <w:p w14:paraId="2939914C" w14:textId="77777777" w:rsidR="001B4F8A" w:rsidRDefault="001B4F8A" w:rsidP="00893E0E">
            <w:pPr>
              <w:pStyle w:val="Textbody"/>
              <w:widowControl/>
              <w:suppressAutoHyphens w:val="0"/>
              <w:spacing w:line="240" w:lineRule="auto"/>
              <w:rPr>
                <w:color w:val="000000"/>
              </w:rPr>
            </w:pPr>
            <w:r>
              <w:rPr>
                <w:rFonts w:eastAsia="Times New Roman"/>
                <w:b/>
                <w:color w:val="000000"/>
                <w:kern w:val="0"/>
                <w:lang w:eastAsia="fr-FR" w:bidi="ar-SA"/>
              </w:rPr>
              <w:t>Dépenses d'investissement</w:t>
            </w:r>
          </w:p>
          <w:p w14:paraId="2087DBEA" w14:textId="77777777" w:rsidR="001B4F8A" w:rsidRDefault="001B4F8A" w:rsidP="00893E0E">
            <w:pPr>
              <w:pStyle w:val="Textbody"/>
              <w:widowControl/>
              <w:suppressAutoHyphens w:val="0"/>
              <w:spacing w:line="240" w:lineRule="auto"/>
              <w:rPr>
                <w:color w:val="000000"/>
              </w:rPr>
            </w:pPr>
            <w:r>
              <w:rPr>
                <w:color w:val="000000"/>
              </w:rPr>
              <w:t xml:space="preserve">Article 2315 installation matériel et outillage </w:t>
            </w:r>
            <w:proofErr w:type="gramStart"/>
            <w:r>
              <w:rPr>
                <w:color w:val="000000"/>
              </w:rPr>
              <w:t>technique  -</w:t>
            </w:r>
            <w:proofErr w:type="gramEnd"/>
            <w:r>
              <w:rPr>
                <w:color w:val="000000"/>
              </w:rPr>
              <w:t>15 000 €</w:t>
            </w:r>
          </w:p>
          <w:p w14:paraId="170C688B" w14:textId="77777777" w:rsidR="001B4F8A" w:rsidRDefault="001B4F8A" w:rsidP="00893E0E">
            <w:pPr>
              <w:pStyle w:val="Textbody"/>
              <w:widowControl/>
              <w:spacing w:line="240" w:lineRule="auto"/>
              <w:rPr>
                <w:b/>
                <w:color w:val="000000"/>
              </w:rPr>
            </w:pPr>
            <w:r>
              <w:rPr>
                <w:b/>
                <w:color w:val="000000"/>
              </w:rPr>
              <w:t>Dépenses d'investissement</w:t>
            </w:r>
          </w:p>
          <w:p w14:paraId="52134961" w14:textId="77777777" w:rsidR="001B4F8A" w:rsidRDefault="001B4F8A" w:rsidP="00893E0E">
            <w:pPr>
              <w:pStyle w:val="Textbody"/>
              <w:widowControl/>
              <w:spacing w:line="240" w:lineRule="auto"/>
            </w:pPr>
            <w:r>
              <w:rPr>
                <w:color w:val="000000"/>
              </w:rPr>
              <w:t xml:space="preserve">Article 2184 </w:t>
            </w:r>
            <w:proofErr w:type="gramStart"/>
            <w:r>
              <w:rPr>
                <w:color w:val="000000"/>
              </w:rPr>
              <w:t>Mobilier  +</w:t>
            </w:r>
            <w:proofErr w:type="gramEnd"/>
            <w:r>
              <w:rPr>
                <w:color w:val="000000"/>
              </w:rPr>
              <w:t> </w:t>
            </w:r>
            <w:r>
              <w:t> </w:t>
            </w:r>
            <w:hyperlink r:id="rId8" w:history="1">
              <w:r>
                <w:t>8 000</w:t>
              </w:r>
            </w:hyperlink>
            <w:r>
              <w:rPr>
                <w:color w:val="000000"/>
              </w:rPr>
              <w:t xml:space="preserve"> </w:t>
            </w:r>
            <w:r>
              <w:t>€</w:t>
            </w:r>
          </w:p>
          <w:p w14:paraId="48F2E082" w14:textId="77777777" w:rsidR="001B4F8A" w:rsidRDefault="001B4F8A" w:rsidP="00893E0E">
            <w:pPr>
              <w:pStyle w:val="Textbody"/>
              <w:widowControl/>
              <w:spacing w:line="240" w:lineRule="auto"/>
              <w:rPr>
                <w:color w:val="000000"/>
              </w:rPr>
            </w:pPr>
            <w:r>
              <w:rPr>
                <w:color w:val="000000"/>
              </w:rPr>
              <w:t>Article 2188 Autres immobilisations corporelles + 7 000 €</w:t>
            </w:r>
          </w:p>
          <w:p w14:paraId="289BC600" w14:textId="77777777" w:rsidR="001B4F8A" w:rsidRDefault="001B4F8A" w:rsidP="00893E0E">
            <w:pPr>
              <w:ind w:left="360"/>
              <w:jc w:val="both"/>
            </w:pPr>
          </w:p>
          <w:p w14:paraId="7B07C19E" w14:textId="77777777" w:rsidR="001B4F8A" w:rsidRPr="00FD1C70" w:rsidRDefault="001B4F8A"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739BBF82" w14:textId="77777777" w:rsidR="001B4F8A" w:rsidRPr="00FD1C70" w:rsidRDefault="001B4F8A"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décision modificative du budget de la Grange Numérique </w:t>
            </w:r>
            <w:r w:rsidRPr="00FD1C70">
              <w:rPr>
                <w:rFonts w:ascii="Times New Roman" w:eastAsia="SimSun" w:hAnsi="Times New Roman" w:cs="Times New Roman"/>
                <w:bCs/>
                <w:kern w:val="3"/>
                <w:sz w:val="24"/>
                <w:szCs w:val="24"/>
                <w:lang w:eastAsia="zh-CN" w:bidi="hi-IN"/>
              </w:rPr>
              <w:t>;</w:t>
            </w:r>
          </w:p>
          <w:p w14:paraId="390EDAD5" w14:textId="77777777" w:rsidR="001B4F8A" w:rsidRPr="00FD1C70" w:rsidRDefault="001B4F8A"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09EDF9EB" w14:textId="77777777" w:rsidR="001B4F8A" w:rsidRDefault="001B4F8A" w:rsidP="00893E0E">
            <w:pPr>
              <w:ind w:left="37"/>
              <w:jc w:val="both"/>
            </w:pPr>
          </w:p>
          <w:p w14:paraId="09996C5D" w14:textId="77777777" w:rsidR="001B4F8A" w:rsidRDefault="001B4F8A" w:rsidP="00893E0E">
            <w:pPr>
              <w:spacing w:line="240" w:lineRule="auto"/>
              <w:jc w:val="both"/>
              <w:rPr>
                <w:rFonts w:ascii="Times New Roman" w:hAnsi="Times New Roman" w:cs="Times New Roman"/>
                <w:bCs/>
                <w:sz w:val="24"/>
                <w:szCs w:val="24"/>
              </w:rPr>
            </w:pPr>
          </w:p>
        </w:tc>
      </w:tr>
      <w:tr w:rsidR="001B4F8A" w:rsidRPr="009038B5" w14:paraId="451C0C73" w14:textId="77777777" w:rsidTr="00893E0E">
        <w:trPr>
          <w:trHeight w:val="58"/>
        </w:trPr>
        <w:tc>
          <w:tcPr>
            <w:tcW w:w="9741" w:type="dxa"/>
            <w:tcBorders>
              <w:top w:val="nil"/>
              <w:left w:val="nil"/>
              <w:bottom w:val="nil"/>
              <w:right w:val="nil"/>
            </w:tcBorders>
            <w:vAlign w:val="center"/>
          </w:tcPr>
          <w:p w14:paraId="5E859117" w14:textId="40A2FE74" w:rsidR="001B4F8A" w:rsidRPr="009038B5" w:rsidRDefault="00A12957" w:rsidP="00893E0E">
            <w:pPr>
              <w:pStyle w:val="NormalWeb"/>
              <w:rPr>
                <w:rFonts w:eastAsia="Times New Roman"/>
                <w:b/>
                <w:bCs/>
                <w:caps/>
                <w:color w:val="000000"/>
                <w:sz w:val="22"/>
                <w:szCs w:val="22"/>
                <w:lang w:eastAsia="fr-FR"/>
              </w:rPr>
            </w:pPr>
            <w:r w:rsidRPr="001B4F8A">
              <w:rPr>
                <w:b/>
                <w:bCs/>
                <w:caps/>
              </w:rPr>
              <w:t xml:space="preserve">DELIBERATION N° 119-2022 : </w:t>
            </w:r>
            <w:r w:rsidRPr="001B4F8A">
              <w:rPr>
                <w:b/>
                <w:bCs/>
              </w:rPr>
              <w:t xml:space="preserve"> </w:t>
            </w:r>
            <w:r w:rsidR="001B4F8A">
              <w:rPr>
                <w:b/>
                <w:caps/>
              </w:rPr>
              <w:t>creation d’une regie les granges</w:t>
            </w:r>
          </w:p>
        </w:tc>
      </w:tr>
      <w:tr w:rsidR="001B4F8A" w14:paraId="450AF845" w14:textId="77777777" w:rsidTr="00893E0E">
        <w:trPr>
          <w:trHeight w:val="53"/>
        </w:trPr>
        <w:tc>
          <w:tcPr>
            <w:tcW w:w="9741" w:type="dxa"/>
            <w:tcBorders>
              <w:top w:val="nil"/>
              <w:left w:val="nil"/>
              <w:bottom w:val="nil"/>
              <w:right w:val="nil"/>
            </w:tcBorders>
            <w:vAlign w:val="center"/>
          </w:tcPr>
          <w:p w14:paraId="60168399"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du fonctionnement du tiers-lieu et pour faciliter les encaissements il est proposé aux membres du conseil communautaire de créer une régie Les Granges.</w:t>
            </w:r>
          </w:p>
          <w:p w14:paraId="5AC36D08" w14:textId="77777777" w:rsidR="001B4F8A" w:rsidRDefault="001B4F8A" w:rsidP="00893E0E">
            <w:pPr>
              <w:jc w:val="both"/>
            </w:pPr>
          </w:p>
          <w:p w14:paraId="64261459" w14:textId="77777777" w:rsidR="001B4F8A" w:rsidRPr="00FD1C70" w:rsidRDefault="001B4F8A"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23E78B40" w14:textId="77777777" w:rsidR="001B4F8A" w:rsidRPr="00FD1C70" w:rsidRDefault="001B4F8A"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création d’une régie Les Granges </w:t>
            </w:r>
            <w:r w:rsidRPr="00FD1C70">
              <w:rPr>
                <w:rFonts w:ascii="Times New Roman" w:eastAsia="SimSun" w:hAnsi="Times New Roman" w:cs="Times New Roman"/>
                <w:bCs/>
                <w:kern w:val="3"/>
                <w:sz w:val="24"/>
                <w:szCs w:val="24"/>
                <w:lang w:eastAsia="zh-CN" w:bidi="hi-IN"/>
              </w:rPr>
              <w:t>;</w:t>
            </w:r>
          </w:p>
          <w:p w14:paraId="04D5E5D4" w14:textId="77777777" w:rsidR="001B4F8A" w:rsidRPr="00FD1C70" w:rsidRDefault="001B4F8A"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1CDEA5BF" w14:textId="77777777" w:rsidR="001B4F8A" w:rsidRDefault="001B4F8A" w:rsidP="00893E0E">
            <w:pPr>
              <w:ind w:left="37"/>
              <w:jc w:val="both"/>
            </w:pPr>
          </w:p>
          <w:p w14:paraId="24895EEA" w14:textId="77777777" w:rsidR="001B4F8A" w:rsidRDefault="001B4F8A" w:rsidP="00893E0E">
            <w:pPr>
              <w:spacing w:line="240" w:lineRule="auto"/>
              <w:jc w:val="both"/>
              <w:rPr>
                <w:rFonts w:ascii="Times New Roman" w:hAnsi="Times New Roman" w:cs="Times New Roman"/>
                <w:bCs/>
                <w:sz w:val="24"/>
                <w:szCs w:val="24"/>
              </w:rPr>
            </w:pPr>
          </w:p>
        </w:tc>
      </w:tr>
      <w:tr w:rsidR="001B4F8A" w:rsidRPr="009038B5" w14:paraId="772A81CE" w14:textId="77777777" w:rsidTr="00893E0E">
        <w:trPr>
          <w:trHeight w:val="58"/>
        </w:trPr>
        <w:tc>
          <w:tcPr>
            <w:tcW w:w="9741" w:type="dxa"/>
            <w:tcBorders>
              <w:top w:val="nil"/>
              <w:left w:val="nil"/>
              <w:bottom w:val="nil"/>
              <w:right w:val="nil"/>
            </w:tcBorders>
            <w:vAlign w:val="center"/>
          </w:tcPr>
          <w:p w14:paraId="485EC7F9" w14:textId="7A75315D" w:rsidR="001B4F8A" w:rsidRPr="009038B5" w:rsidRDefault="00A12957" w:rsidP="00893E0E">
            <w:pPr>
              <w:pStyle w:val="NormalWeb"/>
              <w:rPr>
                <w:rFonts w:eastAsia="Times New Roman"/>
                <w:b/>
                <w:bCs/>
                <w:caps/>
                <w:color w:val="000000"/>
                <w:sz w:val="22"/>
                <w:szCs w:val="22"/>
                <w:lang w:eastAsia="fr-FR"/>
              </w:rPr>
            </w:pPr>
            <w:r w:rsidRPr="001B4F8A">
              <w:rPr>
                <w:b/>
                <w:bCs/>
                <w:caps/>
              </w:rPr>
              <w:t xml:space="preserve">DELIBERATION N° 120-2022 : </w:t>
            </w:r>
            <w:r w:rsidR="001B4F8A">
              <w:rPr>
                <w:b/>
                <w:caps/>
              </w:rPr>
              <w:t>inscription sur des plateformes de reservation</w:t>
            </w:r>
          </w:p>
        </w:tc>
      </w:tr>
      <w:tr w:rsidR="001B4F8A" w14:paraId="25A15D68" w14:textId="77777777" w:rsidTr="00893E0E">
        <w:trPr>
          <w:trHeight w:val="53"/>
        </w:trPr>
        <w:tc>
          <w:tcPr>
            <w:tcW w:w="9741" w:type="dxa"/>
            <w:tcBorders>
              <w:top w:val="nil"/>
              <w:left w:val="nil"/>
              <w:bottom w:val="nil"/>
              <w:right w:val="nil"/>
            </w:tcBorders>
            <w:vAlign w:val="center"/>
          </w:tcPr>
          <w:p w14:paraId="34C2C0AF"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s="Calibri"/>
                <w:color w:val="000000"/>
                <w:kern w:val="0"/>
                <w:lang w:eastAsia="fr-FR" w:bidi="ar-SA"/>
              </w:rPr>
              <w:lastRenderedPageBreak/>
              <w:t xml:space="preserve">M. le </w:t>
            </w:r>
            <w:r>
              <w:rPr>
                <w:rFonts w:cs="Calibri"/>
                <w:color w:val="000000"/>
              </w:rPr>
              <w:t>V</w:t>
            </w:r>
            <w:r>
              <w:rPr>
                <w:rFonts w:eastAsia="Times New Roman" w:cs="Calibri"/>
                <w:color w:val="000000"/>
                <w:kern w:val="0"/>
                <w:lang w:eastAsia="fr-FR" w:bidi="ar-SA"/>
              </w:rPr>
              <w:t>ice-président</w:t>
            </w:r>
            <w:r>
              <w:rPr>
                <w:rFonts w:eastAsia="Times New Roman"/>
                <w:color w:val="000000"/>
                <w:kern w:val="0"/>
                <w:lang w:eastAsia="fr-FR" w:bidi="ar-SA"/>
              </w:rPr>
              <w:t xml:space="preserve"> explique que dans le cadre du fonctionnement du tiers-lieu et afin de promouvoir et d’améliorer la commercialisation des différents espaces, il est proposé de référencer le tiers-lieu sur différentes plateformes professionnelles de réservation.</w:t>
            </w:r>
          </w:p>
          <w:p w14:paraId="2E66D55D"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Le référencement est gratuit et sans engagement.</w:t>
            </w:r>
          </w:p>
          <w:p w14:paraId="3A1417D1"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 xml:space="preserve">Les plateformes se rémunèrent grâce à une commission de 10 à 20%, prélevée sur chaque réservation. </w:t>
            </w:r>
          </w:p>
          <w:p w14:paraId="2FE28E42" w14:textId="77777777" w:rsidR="001B4F8A" w:rsidRDefault="001B4F8A" w:rsidP="00893E0E">
            <w:pPr>
              <w:pStyle w:val="Standard"/>
              <w:widowControl/>
              <w:suppressAutoHyphens w:val="0"/>
              <w:jc w:val="both"/>
              <w:rPr>
                <w:rFonts w:eastAsia="Times New Roman"/>
                <w:color w:val="000000"/>
                <w:kern w:val="0"/>
                <w:lang w:eastAsia="fr-FR" w:bidi="ar-SA"/>
              </w:rPr>
            </w:pPr>
          </w:p>
          <w:p w14:paraId="217851F2"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 xml:space="preserve">Pour une première expérimentation un contrat est fixé entre la Communauté de Communes Cère et </w:t>
            </w:r>
            <w:proofErr w:type="spellStart"/>
            <w:r>
              <w:rPr>
                <w:rFonts w:eastAsia="Times New Roman"/>
                <w:color w:val="000000"/>
                <w:kern w:val="0"/>
                <w:lang w:eastAsia="fr-FR" w:bidi="ar-SA"/>
              </w:rPr>
              <w:t>Goul</w:t>
            </w:r>
            <w:proofErr w:type="spellEnd"/>
            <w:r>
              <w:rPr>
                <w:rFonts w:eastAsia="Times New Roman"/>
                <w:color w:val="000000"/>
                <w:kern w:val="0"/>
                <w:lang w:eastAsia="fr-FR" w:bidi="ar-SA"/>
              </w:rPr>
              <w:t xml:space="preserve"> en </w:t>
            </w:r>
            <w:proofErr w:type="spellStart"/>
            <w:r>
              <w:rPr>
                <w:rFonts w:eastAsia="Times New Roman"/>
                <w:color w:val="000000"/>
                <w:kern w:val="0"/>
                <w:lang w:eastAsia="fr-FR" w:bidi="ar-SA"/>
              </w:rPr>
              <w:t>Carladès</w:t>
            </w:r>
            <w:proofErr w:type="spellEnd"/>
            <w:r>
              <w:rPr>
                <w:rFonts w:eastAsia="Times New Roman"/>
                <w:color w:val="000000"/>
                <w:kern w:val="0"/>
                <w:lang w:eastAsia="fr-FR" w:bidi="ar-SA"/>
              </w:rPr>
              <w:t xml:space="preserve"> et les plateformes :</w:t>
            </w:r>
          </w:p>
          <w:p w14:paraId="1FEC6DD5"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-Bird Office (Commission : 20% HT sur Global HT)</w:t>
            </w:r>
          </w:p>
          <w:p w14:paraId="4C3E51B4" w14:textId="77777777" w:rsidR="001B4F8A" w:rsidRDefault="001B4F8A" w:rsidP="00893E0E">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w:t>
            </w:r>
            <w:proofErr w:type="spellStart"/>
            <w:r>
              <w:rPr>
                <w:rFonts w:eastAsia="Times New Roman"/>
                <w:color w:val="000000"/>
                <w:kern w:val="0"/>
                <w:lang w:eastAsia="fr-FR" w:bidi="ar-SA"/>
              </w:rPr>
              <w:t>Kactus</w:t>
            </w:r>
            <w:proofErr w:type="spellEnd"/>
            <w:r>
              <w:rPr>
                <w:rFonts w:eastAsia="Times New Roman"/>
                <w:color w:val="000000"/>
                <w:kern w:val="0"/>
                <w:lang w:eastAsia="fr-FR" w:bidi="ar-SA"/>
              </w:rPr>
              <w:t xml:space="preserve"> (Commission : 15% HT sur Global HT)</w:t>
            </w:r>
          </w:p>
          <w:p w14:paraId="0DD1519E" w14:textId="77777777" w:rsidR="001B4F8A" w:rsidRDefault="001B4F8A" w:rsidP="00893E0E">
            <w:pPr>
              <w:jc w:val="both"/>
            </w:pPr>
          </w:p>
          <w:p w14:paraId="3234CB1A" w14:textId="77777777" w:rsidR="001B4F8A" w:rsidRPr="00FD1C70" w:rsidRDefault="001B4F8A"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2E6080D5" w14:textId="77777777" w:rsidR="001B4F8A" w:rsidRDefault="001B4F8A"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l’inscription sur des plateformes de réservation </w:t>
            </w:r>
            <w:r w:rsidRPr="00FD1C70">
              <w:rPr>
                <w:rFonts w:ascii="Times New Roman" w:eastAsia="SimSun" w:hAnsi="Times New Roman" w:cs="Times New Roman"/>
                <w:bCs/>
                <w:kern w:val="3"/>
                <w:sz w:val="24"/>
                <w:szCs w:val="24"/>
                <w:lang w:eastAsia="zh-CN" w:bidi="hi-IN"/>
              </w:rPr>
              <w:t>;</w:t>
            </w:r>
          </w:p>
          <w:p w14:paraId="473B43CB" w14:textId="77777777" w:rsidR="001B4F8A" w:rsidRPr="00FD1C70" w:rsidRDefault="001B4F8A" w:rsidP="00893E0E">
            <w:pPr>
              <w:tabs>
                <w:tab w:val="left" w:pos="6096"/>
              </w:tabs>
              <w:jc w:val="both"/>
              <w:rPr>
                <w:rFonts w:ascii="Times New Roman" w:eastAsia="SimSun" w:hAnsi="Times New Roman" w:cs="Times New Roman"/>
                <w:bCs/>
                <w:kern w:val="3"/>
                <w:sz w:val="24"/>
                <w:szCs w:val="24"/>
                <w:lang w:eastAsia="zh-CN" w:bidi="hi-IN"/>
              </w:rPr>
            </w:pPr>
            <w:r w:rsidRPr="00465D79">
              <w:rPr>
                <w:rFonts w:ascii="Times New Roman" w:eastAsia="SimSun" w:hAnsi="Times New Roman" w:cs="Times New Roman"/>
                <w:b/>
                <w:bCs/>
                <w:kern w:val="3"/>
                <w:sz w:val="24"/>
                <w:szCs w:val="24"/>
                <w:lang w:eastAsia="zh-CN" w:bidi="hi-IN"/>
              </w:rPr>
              <w:t>DECIDE</w:t>
            </w:r>
            <w:r>
              <w:rPr>
                <w:rFonts w:ascii="Times New Roman" w:eastAsia="SimSun" w:hAnsi="Times New Roman" w:cs="Times New Roman"/>
                <w:bCs/>
                <w:kern w:val="3"/>
                <w:sz w:val="24"/>
                <w:szCs w:val="24"/>
                <w:lang w:eastAsia="zh-CN" w:bidi="hi-IN"/>
              </w:rPr>
              <w:t xml:space="preserve"> de s’inscrire sur les plateformes KACTUS et BIRD OFFICE ;</w:t>
            </w:r>
          </w:p>
          <w:p w14:paraId="47A4A979" w14:textId="77777777" w:rsidR="001B4F8A" w:rsidRPr="00FD1C70" w:rsidRDefault="001B4F8A"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76E761D7" w14:textId="77777777" w:rsidR="001B4F8A" w:rsidRDefault="001B4F8A" w:rsidP="00893E0E">
            <w:pPr>
              <w:spacing w:line="240" w:lineRule="auto"/>
              <w:jc w:val="both"/>
              <w:rPr>
                <w:rFonts w:ascii="Times New Roman" w:hAnsi="Times New Roman" w:cs="Times New Roman"/>
                <w:bCs/>
                <w:sz w:val="24"/>
                <w:szCs w:val="24"/>
              </w:rPr>
            </w:pPr>
          </w:p>
        </w:tc>
      </w:tr>
      <w:tr w:rsidR="001B4F8A" w:rsidRPr="009038B5" w14:paraId="05F83D9C" w14:textId="77777777" w:rsidTr="00893E0E">
        <w:trPr>
          <w:trHeight w:val="58"/>
        </w:trPr>
        <w:tc>
          <w:tcPr>
            <w:tcW w:w="9741" w:type="dxa"/>
            <w:tcBorders>
              <w:top w:val="nil"/>
              <w:left w:val="nil"/>
              <w:bottom w:val="nil"/>
              <w:right w:val="nil"/>
            </w:tcBorders>
            <w:vAlign w:val="center"/>
          </w:tcPr>
          <w:p w14:paraId="209818B3" w14:textId="3301E8E2" w:rsidR="001B4F8A" w:rsidRPr="009038B5" w:rsidRDefault="00A12957" w:rsidP="00893E0E">
            <w:pPr>
              <w:pStyle w:val="NormalWeb"/>
              <w:rPr>
                <w:rFonts w:eastAsia="Times New Roman"/>
                <w:b/>
                <w:bCs/>
                <w:caps/>
                <w:color w:val="000000"/>
                <w:sz w:val="22"/>
                <w:szCs w:val="22"/>
                <w:lang w:eastAsia="fr-FR"/>
              </w:rPr>
            </w:pPr>
            <w:r w:rsidRPr="001B4F8A">
              <w:rPr>
                <w:b/>
                <w:bCs/>
                <w:caps/>
              </w:rPr>
              <w:t xml:space="preserve">DELIBERATION N° 121-2022 : </w:t>
            </w:r>
            <w:r w:rsidRPr="001B4F8A">
              <w:rPr>
                <w:b/>
                <w:bCs/>
              </w:rPr>
              <w:t xml:space="preserve"> </w:t>
            </w:r>
            <w:r w:rsidR="001B4F8A">
              <w:rPr>
                <w:b/>
                <w:caps/>
              </w:rPr>
              <w:t>Convention « carlades en transition » : projet jardin et mise a disposition de l’espace coworking des granges</w:t>
            </w:r>
          </w:p>
        </w:tc>
      </w:tr>
      <w:tr w:rsidR="001B4F8A" w14:paraId="67900312" w14:textId="77777777" w:rsidTr="00893E0E">
        <w:trPr>
          <w:trHeight w:val="53"/>
        </w:trPr>
        <w:tc>
          <w:tcPr>
            <w:tcW w:w="9741" w:type="dxa"/>
            <w:tcBorders>
              <w:top w:val="nil"/>
              <w:left w:val="nil"/>
              <w:bottom w:val="nil"/>
              <w:right w:val="nil"/>
            </w:tcBorders>
            <w:vAlign w:val="center"/>
          </w:tcPr>
          <w:p w14:paraId="1F602E17" w14:textId="77777777" w:rsidR="001B4F8A" w:rsidRPr="004779F5" w:rsidRDefault="001B4F8A" w:rsidP="00893E0E">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r w:rsidRPr="004779F5">
              <w:rPr>
                <w:rFonts w:ascii="Times New Roman" w:eastAsia="Times New Roman" w:hAnsi="Times New Roman"/>
                <w:color w:val="000000"/>
                <w:sz w:val="24"/>
                <w:szCs w:val="24"/>
                <w:lang w:eastAsia="fr-FR"/>
              </w:rPr>
              <w:t xml:space="preserve">M. le </w:t>
            </w:r>
            <w:r w:rsidRPr="004779F5">
              <w:rPr>
                <w:rFonts w:ascii="Times New Roman" w:eastAsia="Andale Sans UI" w:hAnsi="Times New Roman"/>
                <w:color w:val="000000"/>
                <w:kern w:val="3"/>
                <w:sz w:val="24"/>
                <w:szCs w:val="24"/>
                <w:lang w:eastAsia="ja-JP" w:bidi="fa-IR"/>
              </w:rPr>
              <w:t>V</w:t>
            </w:r>
            <w:r w:rsidRPr="004779F5">
              <w:rPr>
                <w:rFonts w:ascii="Times New Roman" w:eastAsia="Times New Roman" w:hAnsi="Times New Roman"/>
                <w:color w:val="000000"/>
                <w:sz w:val="24"/>
                <w:szCs w:val="24"/>
                <w:lang w:eastAsia="fr-FR"/>
              </w:rPr>
              <w:t>ice-président</w:t>
            </w:r>
            <w:r w:rsidRPr="004779F5">
              <w:rPr>
                <w:rFonts w:ascii="Times New Roman" w:eastAsia="Times New Roman" w:hAnsi="Times New Roman" w:cs="Times New Roman"/>
                <w:color w:val="000000"/>
                <w:sz w:val="24"/>
                <w:szCs w:val="24"/>
                <w:lang w:eastAsia="fr-FR"/>
              </w:rPr>
              <w:t xml:space="preserve"> explique que dans le cadre des partenariats avec le tiers-lieu une convention est proposée avec l’association </w:t>
            </w:r>
            <w:proofErr w:type="spellStart"/>
            <w:r w:rsidRPr="004779F5">
              <w:rPr>
                <w:rFonts w:ascii="Times New Roman" w:eastAsia="Times New Roman" w:hAnsi="Times New Roman" w:cs="Times New Roman"/>
                <w:color w:val="000000"/>
                <w:sz w:val="24"/>
                <w:szCs w:val="24"/>
                <w:lang w:eastAsia="fr-FR"/>
              </w:rPr>
              <w:t>Carladès</w:t>
            </w:r>
            <w:proofErr w:type="spellEnd"/>
            <w:r w:rsidRPr="004779F5">
              <w:rPr>
                <w:rFonts w:ascii="Times New Roman" w:eastAsia="Times New Roman" w:hAnsi="Times New Roman" w:cs="Times New Roman"/>
                <w:color w:val="000000"/>
                <w:sz w:val="24"/>
                <w:szCs w:val="24"/>
                <w:lang w:eastAsia="fr-FR"/>
              </w:rPr>
              <w:t xml:space="preserve"> en transition. Cette association œuvre sur le territoire de la communauté de communes en faveur des transitions : écologiques, démocratiques...elle poursuit des objectifs partagés avec ceux du projet de territoire de la collectivité.</w:t>
            </w:r>
          </w:p>
          <w:p w14:paraId="47D4E679" w14:textId="77777777" w:rsidR="001B4F8A" w:rsidRPr="004779F5" w:rsidRDefault="001B4F8A" w:rsidP="00893E0E">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p>
          <w:p w14:paraId="4D9A79B0" w14:textId="77777777" w:rsidR="001B4F8A" w:rsidRPr="004779F5" w:rsidRDefault="001B4F8A" w:rsidP="00893E0E">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r w:rsidRPr="004779F5">
              <w:rPr>
                <w:rFonts w:ascii="Times New Roman" w:eastAsia="Times New Roman" w:hAnsi="Times New Roman" w:cs="Times New Roman"/>
                <w:color w:val="000000"/>
                <w:sz w:val="24"/>
                <w:szCs w:val="24"/>
                <w:lang w:eastAsia="fr-FR"/>
              </w:rPr>
              <w:t>Cette convention ne comporte pas de contribution financière mais porte sur les points suivants :</w:t>
            </w:r>
          </w:p>
          <w:p w14:paraId="3A3B2496" w14:textId="77777777" w:rsidR="001B4F8A" w:rsidRPr="004779F5" w:rsidRDefault="001B4F8A" w:rsidP="00893E0E">
            <w:pPr>
              <w:suppressAutoHyphens w:val="0"/>
              <w:autoSpaceDN w:val="0"/>
              <w:spacing w:line="240" w:lineRule="auto"/>
              <w:jc w:val="both"/>
              <w:textAlignment w:val="baseline"/>
              <w:rPr>
                <w:rFonts w:ascii="Times New Roman" w:eastAsia="Times New Roman" w:hAnsi="Times New Roman" w:cs="Times New Roman"/>
                <w:color w:val="000000"/>
                <w:sz w:val="24"/>
                <w:szCs w:val="24"/>
                <w:lang w:eastAsia="fr-FR"/>
              </w:rPr>
            </w:pPr>
            <w:r w:rsidRPr="004779F5">
              <w:rPr>
                <w:rFonts w:ascii="Times New Roman" w:eastAsia="Times New Roman" w:hAnsi="Times New Roman" w:cs="Times New Roman"/>
                <w:color w:val="000000"/>
                <w:sz w:val="24"/>
                <w:szCs w:val="24"/>
                <w:lang w:eastAsia="fr-FR"/>
              </w:rPr>
              <w:t>- « Jardin à inventer » sur les terres du tiers-lieu</w:t>
            </w:r>
          </w:p>
          <w:p w14:paraId="09F76B8F" w14:textId="77777777" w:rsidR="001B4F8A" w:rsidRPr="004779F5" w:rsidRDefault="001B4F8A" w:rsidP="00893E0E">
            <w:pPr>
              <w:suppressAutoHyphens w:val="0"/>
              <w:autoSpaceDN w:val="0"/>
              <w:spacing w:line="240" w:lineRule="auto"/>
              <w:jc w:val="both"/>
              <w:textAlignment w:val="baseline"/>
              <w:rPr>
                <w:rFonts w:ascii="Lucida Sans" w:eastAsia="Tahoma" w:hAnsi="Lucida Sans" w:cs="Garamond"/>
                <w:color w:val="404040"/>
                <w:kern w:val="3"/>
                <w:sz w:val="40"/>
                <w:szCs w:val="24"/>
              </w:rPr>
            </w:pPr>
            <w:r w:rsidRPr="004779F5">
              <w:rPr>
                <w:rFonts w:ascii="Times New Roman" w:eastAsia="Times New Roman" w:hAnsi="Times New Roman" w:cs="Times New Roman"/>
                <w:color w:val="000000"/>
                <w:sz w:val="24"/>
                <w:szCs w:val="24"/>
                <w:lang w:eastAsia="fr-FR"/>
              </w:rPr>
              <w:t>- mise à disposition de salles sur le tiers-lieu pour les ateliers thématiques autour des transitions</w:t>
            </w:r>
          </w:p>
          <w:p w14:paraId="73E5F0FD" w14:textId="77777777" w:rsidR="001B4F8A" w:rsidRDefault="001B4F8A" w:rsidP="00893E0E">
            <w:pPr>
              <w:jc w:val="both"/>
            </w:pPr>
          </w:p>
          <w:p w14:paraId="575B01E9" w14:textId="77777777" w:rsidR="001B4F8A" w:rsidRPr="00FD1C70" w:rsidRDefault="001B4F8A" w:rsidP="00893E0E">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596525FA" w14:textId="77777777" w:rsidR="001B4F8A" w:rsidRPr="00FD1C70" w:rsidRDefault="001B4F8A" w:rsidP="00893E0E">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convention « </w:t>
            </w:r>
            <w:proofErr w:type="spellStart"/>
            <w:r>
              <w:rPr>
                <w:rFonts w:ascii="Times New Roman" w:eastAsia="SimSun" w:hAnsi="Times New Roman" w:cs="Times New Roman"/>
                <w:bCs/>
                <w:kern w:val="3"/>
                <w:sz w:val="24"/>
                <w:szCs w:val="24"/>
                <w:lang w:eastAsia="zh-CN" w:bidi="hi-IN"/>
              </w:rPr>
              <w:t>Carladès</w:t>
            </w:r>
            <w:proofErr w:type="spellEnd"/>
            <w:r>
              <w:rPr>
                <w:rFonts w:ascii="Times New Roman" w:eastAsia="SimSun" w:hAnsi="Times New Roman" w:cs="Times New Roman"/>
                <w:bCs/>
                <w:kern w:val="3"/>
                <w:sz w:val="24"/>
                <w:szCs w:val="24"/>
                <w:lang w:eastAsia="zh-CN" w:bidi="hi-IN"/>
              </w:rPr>
              <w:t xml:space="preserve"> en Transition » </w:t>
            </w:r>
            <w:r w:rsidRPr="00FD1C70">
              <w:rPr>
                <w:rFonts w:ascii="Times New Roman" w:eastAsia="SimSun" w:hAnsi="Times New Roman" w:cs="Times New Roman"/>
                <w:bCs/>
                <w:kern w:val="3"/>
                <w:sz w:val="24"/>
                <w:szCs w:val="24"/>
                <w:lang w:eastAsia="zh-CN" w:bidi="hi-IN"/>
              </w:rPr>
              <w:t>;</w:t>
            </w:r>
          </w:p>
          <w:p w14:paraId="186EDBF6" w14:textId="77777777" w:rsidR="001B4F8A" w:rsidRPr="00FD1C70" w:rsidRDefault="001B4F8A" w:rsidP="00893E0E">
            <w:pPr>
              <w:tabs>
                <w:tab w:val="left" w:pos="6096"/>
              </w:tabs>
              <w:jc w:val="both"/>
              <w:rPr>
                <w:rFonts w:ascii="Times New Roman" w:eastAsia="Times New Roman" w:hAnsi="Times New Roman" w:cs="Times New Roman"/>
                <w:b/>
                <w:bCs/>
                <w:kern w:val="2"/>
                <w:sz w:val="24"/>
                <w:szCs w:val="24"/>
              </w:rPr>
            </w:pPr>
            <w:r w:rsidRPr="00FD1C70">
              <w:rPr>
                <w:rFonts w:ascii="Times New Roman" w:eastAsia="SimSun" w:hAnsi="Times New Roman" w:cs="Times New Roman"/>
                <w:b/>
                <w:bCs/>
                <w:kern w:val="3"/>
                <w:sz w:val="24"/>
                <w:szCs w:val="24"/>
                <w:lang w:eastAsia="zh-CN" w:bidi="hi-IN"/>
              </w:rPr>
              <w:t xml:space="preserve">AUTORISE </w:t>
            </w:r>
            <w:r w:rsidRPr="00FD1C70">
              <w:rPr>
                <w:rFonts w:ascii="Times New Roman" w:eastAsia="SimSun" w:hAnsi="Times New Roman" w:cs="Times New Roman"/>
                <w:bCs/>
                <w:kern w:val="3"/>
                <w:sz w:val="24"/>
                <w:szCs w:val="24"/>
                <w:lang w:eastAsia="zh-CN" w:bidi="hi-IN"/>
              </w:rPr>
              <w:t xml:space="preserve">Madame la Présidente à signer </w:t>
            </w:r>
            <w:r>
              <w:rPr>
                <w:rFonts w:ascii="Times New Roman" w:eastAsia="SimSun" w:hAnsi="Times New Roman" w:cs="Times New Roman"/>
                <w:bCs/>
                <w:kern w:val="3"/>
                <w:sz w:val="24"/>
                <w:szCs w:val="24"/>
                <w:lang w:eastAsia="zh-CN" w:bidi="hi-IN"/>
              </w:rPr>
              <w:t xml:space="preserve">cette convention </w:t>
            </w:r>
          </w:p>
          <w:p w14:paraId="6FF934AC" w14:textId="77777777" w:rsidR="001B4F8A" w:rsidRDefault="001B4F8A" w:rsidP="00893E0E">
            <w:pPr>
              <w:ind w:left="37"/>
              <w:jc w:val="both"/>
            </w:pPr>
          </w:p>
          <w:p w14:paraId="46668F30" w14:textId="77777777" w:rsidR="001B4F8A" w:rsidRDefault="001B4F8A" w:rsidP="00893E0E">
            <w:pPr>
              <w:spacing w:line="240" w:lineRule="auto"/>
              <w:jc w:val="both"/>
              <w:rPr>
                <w:rFonts w:ascii="Times New Roman" w:hAnsi="Times New Roman" w:cs="Times New Roman"/>
                <w:bCs/>
                <w:sz w:val="24"/>
                <w:szCs w:val="24"/>
              </w:rPr>
            </w:pPr>
          </w:p>
        </w:tc>
      </w:tr>
      <w:tr w:rsidR="001B4F8A" w:rsidRPr="001B4F8A" w14:paraId="284222D5" w14:textId="77777777" w:rsidTr="00893E0E">
        <w:trPr>
          <w:trHeight w:val="58"/>
        </w:trPr>
        <w:tc>
          <w:tcPr>
            <w:tcW w:w="9741" w:type="dxa"/>
            <w:tcBorders>
              <w:top w:val="nil"/>
              <w:left w:val="nil"/>
              <w:bottom w:val="nil"/>
              <w:right w:val="nil"/>
            </w:tcBorders>
            <w:vAlign w:val="center"/>
          </w:tcPr>
          <w:p w14:paraId="68AF4DA2" w14:textId="2FEDCE58" w:rsidR="001B4F8A" w:rsidRPr="001B4F8A" w:rsidRDefault="00A12957" w:rsidP="00893E0E">
            <w:pPr>
              <w:rPr>
                <w:rFonts w:ascii="Times New Roman" w:hAnsi="Times New Roman" w:cs="Times New Roman"/>
                <w:sz w:val="24"/>
                <w:szCs w:val="24"/>
              </w:rPr>
            </w:pPr>
            <w:r w:rsidRPr="001B4F8A">
              <w:rPr>
                <w:rFonts w:ascii="Times New Roman" w:hAnsi="Times New Roman" w:cs="Times New Roman"/>
                <w:b/>
                <w:bCs/>
                <w:caps/>
                <w:sz w:val="24"/>
                <w:szCs w:val="24"/>
              </w:rPr>
              <w:t>DELIBERATION N° 122-2022 :</w:t>
            </w:r>
            <w:r w:rsidR="001B4F8A" w:rsidRPr="001B4F8A">
              <w:rPr>
                <w:rFonts w:ascii="Times New Roman" w:hAnsi="Times New Roman" w:cs="Times New Roman"/>
                <w:b/>
                <w:bCs/>
                <w:sz w:val="24"/>
                <w:szCs w:val="24"/>
              </w:rPr>
              <w:t xml:space="preserve"> </w:t>
            </w:r>
            <w:r w:rsidR="001B4F8A" w:rsidRPr="001B4F8A">
              <w:rPr>
                <w:rFonts w:ascii="Times New Roman" w:eastAsia="SimSun, 宋体" w:hAnsi="Times New Roman" w:cs="Times New Roman"/>
                <w:b/>
                <w:caps/>
                <w:color w:val="000000"/>
                <w:kern w:val="3"/>
                <w:sz w:val="24"/>
                <w:szCs w:val="24"/>
                <w:lang w:bidi="hi-IN"/>
              </w:rPr>
              <w:t>VENTE DE LOT - ZONE D'ACTIVITES DE COMBLAT LE CHATEAU A VIC SUR CERE A la SARL CONTROLE TECHNIQUE 15</w:t>
            </w:r>
          </w:p>
        </w:tc>
      </w:tr>
      <w:tr w:rsidR="001B4F8A" w:rsidRPr="001B4F8A" w14:paraId="3B79F1C5" w14:textId="77777777" w:rsidTr="00893E0E">
        <w:trPr>
          <w:trHeight w:val="53"/>
        </w:trPr>
        <w:tc>
          <w:tcPr>
            <w:tcW w:w="9741" w:type="dxa"/>
            <w:tcBorders>
              <w:top w:val="nil"/>
              <w:left w:val="nil"/>
              <w:bottom w:val="nil"/>
              <w:right w:val="nil"/>
            </w:tcBorders>
            <w:vAlign w:val="center"/>
          </w:tcPr>
          <w:p w14:paraId="0C3F1D33" w14:textId="29567D80" w:rsidR="001B4F8A" w:rsidRPr="001B4F8A" w:rsidRDefault="001B4F8A" w:rsidP="00893E0E">
            <w:pPr>
              <w:widowControl w:val="0"/>
              <w:autoSpaceDN w:val="0"/>
              <w:jc w:val="both"/>
              <w:textAlignment w:val="baseline"/>
              <w:rPr>
                <w:rFonts w:ascii="Times New Roman" w:eastAsia="Andale Sans UI" w:hAnsi="Times New Roman" w:cs="Times New Roman"/>
                <w:bCs/>
                <w:color w:val="000000"/>
                <w:kern w:val="3"/>
                <w:sz w:val="24"/>
                <w:szCs w:val="24"/>
                <w:lang w:bidi="en-US"/>
              </w:rPr>
            </w:pPr>
            <w:r w:rsidRPr="001B4F8A">
              <w:rPr>
                <w:rFonts w:ascii="Times New Roman" w:eastAsia="Andale Sans UI" w:hAnsi="Times New Roman" w:cs="Times New Roman"/>
                <w:color w:val="000000"/>
                <w:kern w:val="3"/>
                <w:sz w:val="24"/>
                <w:szCs w:val="24"/>
                <w:lang w:bidi="en-US"/>
              </w:rPr>
              <w:t>Madame la Présidente rappelle que par délibération n°68-2015 du 27.08.2015, le conseil communautaire a fixé le coût de la vente des terrains de l'extension de la zone d'activités qui est réalisée.</w:t>
            </w:r>
          </w:p>
          <w:p w14:paraId="6C4FDC81" w14:textId="7B0EC943" w:rsidR="001B4F8A" w:rsidRPr="001B4F8A" w:rsidRDefault="001B4F8A" w:rsidP="00893E0E">
            <w:pPr>
              <w:widowControl w:val="0"/>
              <w:autoSpaceDN w:val="0"/>
              <w:jc w:val="both"/>
              <w:textAlignment w:val="baseline"/>
              <w:rPr>
                <w:rFonts w:ascii="Times New Roman" w:eastAsia="Andale Sans UI" w:hAnsi="Times New Roman" w:cs="Times New Roman"/>
                <w:color w:val="000000"/>
                <w:kern w:val="3"/>
                <w:sz w:val="24"/>
                <w:szCs w:val="24"/>
                <w:lang w:bidi="en-US"/>
              </w:rPr>
            </w:pPr>
            <w:r w:rsidRPr="001B4F8A">
              <w:rPr>
                <w:rFonts w:ascii="Times New Roman" w:eastAsia="Andale Sans UI" w:hAnsi="Times New Roman" w:cs="Times New Roman"/>
                <w:color w:val="000000"/>
                <w:kern w:val="3"/>
                <w:sz w:val="24"/>
                <w:szCs w:val="24"/>
                <w:lang w:bidi="en-US"/>
              </w:rPr>
              <w:t xml:space="preserve">Madame la Présidente informe le conseil que M. SEBTI </w:t>
            </w:r>
            <w:proofErr w:type="spellStart"/>
            <w:r w:rsidRPr="001B4F8A">
              <w:rPr>
                <w:rFonts w:ascii="Times New Roman" w:eastAsia="Andale Sans UI" w:hAnsi="Times New Roman" w:cs="Times New Roman"/>
                <w:color w:val="000000"/>
                <w:kern w:val="3"/>
                <w:sz w:val="24"/>
                <w:szCs w:val="24"/>
                <w:lang w:bidi="en-US"/>
              </w:rPr>
              <w:t>Atef</w:t>
            </w:r>
            <w:proofErr w:type="spellEnd"/>
            <w:r w:rsidRPr="001B4F8A">
              <w:rPr>
                <w:rFonts w:ascii="Times New Roman" w:eastAsia="Andale Sans UI" w:hAnsi="Times New Roman" w:cs="Times New Roman"/>
                <w:color w:val="000000"/>
                <w:kern w:val="3"/>
                <w:sz w:val="24"/>
                <w:szCs w:val="24"/>
                <w:lang w:bidi="en-US"/>
              </w:rPr>
              <w:t xml:space="preserve"> a modifié sa demande d’acquisition de la parcelle AP436 située sur l’extension de la zone d’activités de </w:t>
            </w:r>
            <w:proofErr w:type="spellStart"/>
            <w:r w:rsidRPr="001B4F8A">
              <w:rPr>
                <w:rFonts w:ascii="Times New Roman" w:eastAsia="Andale Sans UI" w:hAnsi="Times New Roman" w:cs="Times New Roman"/>
                <w:color w:val="000000"/>
                <w:kern w:val="3"/>
                <w:sz w:val="24"/>
                <w:szCs w:val="24"/>
                <w:lang w:bidi="en-US"/>
              </w:rPr>
              <w:t>Comblat</w:t>
            </w:r>
            <w:proofErr w:type="spellEnd"/>
            <w:r w:rsidRPr="001B4F8A">
              <w:rPr>
                <w:rFonts w:ascii="Times New Roman" w:eastAsia="Andale Sans UI" w:hAnsi="Times New Roman" w:cs="Times New Roman"/>
                <w:color w:val="000000"/>
                <w:kern w:val="3"/>
                <w:sz w:val="24"/>
                <w:szCs w:val="24"/>
                <w:lang w:bidi="en-US"/>
              </w:rPr>
              <w:t xml:space="preserve"> le château 15800 VIC-SUR-CERE soumis à délibération n°1-2019. </w:t>
            </w:r>
          </w:p>
          <w:p w14:paraId="4ECB3CCB" w14:textId="6207A9CF" w:rsidR="001B4F8A" w:rsidRPr="001B4F8A" w:rsidRDefault="001B4F8A" w:rsidP="00893E0E">
            <w:pPr>
              <w:widowControl w:val="0"/>
              <w:autoSpaceDN w:val="0"/>
              <w:jc w:val="both"/>
              <w:textAlignment w:val="baseline"/>
              <w:rPr>
                <w:rFonts w:ascii="Times New Roman" w:eastAsia="Andale Sans UI" w:hAnsi="Times New Roman" w:cs="Times New Roman"/>
                <w:bCs/>
                <w:color w:val="000000"/>
                <w:kern w:val="3"/>
                <w:sz w:val="24"/>
                <w:szCs w:val="24"/>
                <w:lang w:bidi="en-US"/>
              </w:rPr>
            </w:pPr>
            <w:r w:rsidRPr="001B4F8A">
              <w:rPr>
                <w:rFonts w:ascii="Times New Roman" w:eastAsia="Andale Sans UI" w:hAnsi="Times New Roman" w:cs="Times New Roman"/>
                <w:color w:val="000000"/>
                <w:kern w:val="3"/>
                <w:sz w:val="24"/>
                <w:szCs w:val="24"/>
                <w:lang w:bidi="en-US"/>
              </w:rPr>
              <w:t>Après échange, il est intéressé par la parcelle AP428 d’une superficie de 5 375 m² conformément au plan ci-annexé.</w:t>
            </w:r>
          </w:p>
          <w:p w14:paraId="65E8225E" w14:textId="65072BDF" w:rsidR="001B4F8A" w:rsidRPr="001B4F8A" w:rsidRDefault="001B4F8A" w:rsidP="00893E0E">
            <w:pPr>
              <w:jc w:val="both"/>
              <w:rPr>
                <w:rFonts w:ascii="Times New Roman" w:hAnsi="Times New Roman" w:cs="Times New Roman"/>
                <w:color w:val="000000"/>
                <w:sz w:val="24"/>
                <w:szCs w:val="24"/>
              </w:rPr>
            </w:pPr>
            <w:r w:rsidRPr="001B4F8A">
              <w:rPr>
                <w:rFonts w:ascii="Times New Roman" w:hAnsi="Times New Roman" w:cs="Times New Roman"/>
                <w:color w:val="000000"/>
                <w:sz w:val="24"/>
                <w:szCs w:val="24"/>
              </w:rPr>
              <w:t>Madame la Présidente rappelle que le coût du m² en zone industrielle et artisanale a été fixé à 13.00€ HT soit un montant du lot estimé au maximum à 69 875 € HT.</w:t>
            </w:r>
          </w:p>
          <w:p w14:paraId="157B5C33" w14:textId="77777777" w:rsidR="001B4F8A" w:rsidRPr="001B4F8A" w:rsidRDefault="001B4F8A" w:rsidP="00893E0E">
            <w:pPr>
              <w:widowControl w:val="0"/>
              <w:autoSpaceDN w:val="0"/>
              <w:jc w:val="both"/>
              <w:textAlignment w:val="baseline"/>
              <w:rPr>
                <w:rFonts w:ascii="Times New Roman" w:eastAsia="Andale Sans UI" w:hAnsi="Times New Roman" w:cs="Times New Roman"/>
                <w:bCs/>
                <w:color w:val="000000"/>
                <w:kern w:val="3"/>
                <w:sz w:val="24"/>
                <w:szCs w:val="24"/>
                <w:lang w:bidi="en-US"/>
              </w:rPr>
            </w:pPr>
            <w:r w:rsidRPr="001B4F8A">
              <w:rPr>
                <w:rFonts w:ascii="Times New Roman" w:eastAsia="Andale Sans UI" w:hAnsi="Times New Roman" w:cs="Times New Roman"/>
                <w:color w:val="000000"/>
                <w:kern w:val="3"/>
                <w:sz w:val="24"/>
                <w:szCs w:val="24"/>
                <w:lang w:bidi="en-US"/>
              </w:rPr>
              <w:t>Madame la Présidente présente l'acquéreur du terrain :</w:t>
            </w:r>
          </w:p>
          <w:p w14:paraId="388CC128" w14:textId="77777777" w:rsidR="001B4F8A" w:rsidRPr="001B4F8A" w:rsidRDefault="001B4F8A" w:rsidP="00893E0E">
            <w:pPr>
              <w:rPr>
                <w:rFonts w:ascii="Times New Roman" w:hAnsi="Times New Roman" w:cs="Times New Roman"/>
                <w:sz w:val="24"/>
                <w:szCs w:val="24"/>
              </w:rPr>
            </w:pPr>
            <w:r w:rsidRPr="001B4F8A">
              <w:rPr>
                <w:rFonts w:ascii="Times New Roman" w:eastAsia="Andale Sans UI" w:hAnsi="Times New Roman" w:cs="Times New Roman"/>
                <w:kern w:val="3"/>
                <w:sz w:val="24"/>
                <w:szCs w:val="24"/>
                <w:u w:val="single"/>
                <w:lang w:bidi="en-US"/>
              </w:rPr>
              <w:t xml:space="preserve">DIRIGEANT/REPRESENTANT </w:t>
            </w:r>
            <w:r w:rsidRPr="001B4F8A">
              <w:rPr>
                <w:rFonts w:ascii="Times New Roman" w:eastAsia="Andale Sans UI" w:hAnsi="Times New Roman" w:cs="Times New Roman"/>
                <w:kern w:val="3"/>
                <w:sz w:val="24"/>
                <w:szCs w:val="24"/>
                <w:lang w:bidi="en-US"/>
              </w:rPr>
              <w:t xml:space="preserve">: </w:t>
            </w:r>
            <w:r w:rsidRPr="001B4F8A">
              <w:rPr>
                <w:rFonts w:ascii="Times New Roman" w:hAnsi="Times New Roman" w:cs="Times New Roman"/>
                <w:sz w:val="24"/>
                <w:szCs w:val="24"/>
              </w:rPr>
              <w:t xml:space="preserve">M. SEBTI </w:t>
            </w:r>
            <w:proofErr w:type="spellStart"/>
            <w:r w:rsidRPr="001B4F8A">
              <w:rPr>
                <w:rFonts w:ascii="Times New Roman" w:hAnsi="Times New Roman" w:cs="Times New Roman"/>
                <w:sz w:val="24"/>
                <w:szCs w:val="24"/>
              </w:rPr>
              <w:t>Atef</w:t>
            </w:r>
            <w:proofErr w:type="spellEnd"/>
            <w:r w:rsidRPr="001B4F8A">
              <w:rPr>
                <w:rFonts w:ascii="Times New Roman" w:hAnsi="Times New Roman" w:cs="Times New Roman"/>
                <w:sz w:val="24"/>
                <w:szCs w:val="24"/>
              </w:rPr>
              <w:t xml:space="preserve"> </w:t>
            </w:r>
          </w:p>
          <w:p w14:paraId="0ADAF0F4" w14:textId="77777777" w:rsidR="001B4F8A" w:rsidRPr="001B4F8A" w:rsidRDefault="001B4F8A" w:rsidP="00893E0E">
            <w:pPr>
              <w:rPr>
                <w:rFonts w:ascii="Times New Roman" w:hAnsi="Times New Roman" w:cs="Times New Roman"/>
                <w:sz w:val="24"/>
                <w:szCs w:val="24"/>
              </w:rPr>
            </w:pPr>
            <w:r w:rsidRPr="001B4F8A">
              <w:rPr>
                <w:rFonts w:ascii="Times New Roman" w:eastAsia="Andale Sans UI" w:hAnsi="Times New Roman" w:cs="Times New Roman"/>
                <w:kern w:val="3"/>
                <w:sz w:val="24"/>
                <w:szCs w:val="24"/>
                <w:u w:val="single"/>
                <w:lang w:bidi="en-US"/>
              </w:rPr>
              <w:t>SIEGE :</w:t>
            </w:r>
            <w:r w:rsidRPr="001B4F8A">
              <w:rPr>
                <w:rFonts w:ascii="Times New Roman" w:eastAsia="Andale Sans UI" w:hAnsi="Times New Roman" w:cs="Times New Roman"/>
                <w:kern w:val="3"/>
                <w:sz w:val="24"/>
                <w:szCs w:val="24"/>
                <w:lang w:bidi="en-US"/>
              </w:rPr>
              <w:t xml:space="preserve"> </w:t>
            </w:r>
            <w:r w:rsidRPr="001B4F8A">
              <w:rPr>
                <w:rFonts w:ascii="Times New Roman" w:hAnsi="Times New Roman" w:cs="Times New Roman"/>
                <w:sz w:val="24"/>
                <w:szCs w:val="24"/>
              </w:rPr>
              <w:t>ZA DE L ESTANCADES - 15290 CAYROLS</w:t>
            </w:r>
          </w:p>
          <w:p w14:paraId="0C5A76D1" w14:textId="77777777" w:rsidR="001B4F8A" w:rsidRPr="001B4F8A" w:rsidRDefault="001B4F8A" w:rsidP="00893E0E">
            <w:pPr>
              <w:widowControl w:val="0"/>
              <w:autoSpaceDN w:val="0"/>
              <w:jc w:val="both"/>
              <w:textAlignment w:val="baseline"/>
              <w:rPr>
                <w:rFonts w:ascii="Times New Roman" w:eastAsia="Andale Sans UI" w:hAnsi="Times New Roman" w:cs="Times New Roman"/>
                <w:bCs/>
                <w:kern w:val="3"/>
                <w:sz w:val="24"/>
                <w:szCs w:val="24"/>
                <w:lang w:bidi="en-US"/>
              </w:rPr>
            </w:pPr>
            <w:r w:rsidRPr="001B4F8A">
              <w:rPr>
                <w:rFonts w:ascii="Times New Roman" w:eastAsia="Andale Sans UI" w:hAnsi="Times New Roman" w:cs="Times New Roman"/>
                <w:kern w:val="3"/>
                <w:sz w:val="24"/>
                <w:szCs w:val="24"/>
                <w:u w:val="single"/>
                <w:lang w:bidi="en-US"/>
              </w:rPr>
              <w:lastRenderedPageBreak/>
              <w:t>ACTIVITE</w:t>
            </w:r>
            <w:r w:rsidRPr="001B4F8A">
              <w:rPr>
                <w:rFonts w:ascii="Times New Roman" w:eastAsia="Andale Sans UI" w:hAnsi="Times New Roman" w:cs="Times New Roman"/>
                <w:kern w:val="3"/>
                <w:sz w:val="24"/>
                <w:szCs w:val="24"/>
                <w:lang w:bidi="en-US"/>
              </w:rPr>
              <w:t xml:space="preserve"> : </w:t>
            </w:r>
            <w:r w:rsidRPr="001B4F8A">
              <w:rPr>
                <w:rFonts w:ascii="Times New Roman" w:hAnsi="Times New Roman" w:cs="Times New Roman"/>
                <w:sz w:val="24"/>
                <w:szCs w:val="24"/>
              </w:rPr>
              <w:t>contrôle technique</w:t>
            </w:r>
          </w:p>
          <w:p w14:paraId="058CEFEB" w14:textId="77777777" w:rsidR="001B4F8A" w:rsidRPr="001B4F8A" w:rsidRDefault="001B4F8A" w:rsidP="00893E0E">
            <w:pPr>
              <w:widowControl w:val="0"/>
              <w:autoSpaceDN w:val="0"/>
              <w:jc w:val="both"/>
              <w:textAlignment w:val="baseline"/>
              <w:rPr>
                <w:rFonts w:ascii="Times New Roman" w:eastAsia="Andale Sans UI" w:hAnsi="Times New Roman" w:cs="Times New Roman"/>
                <w:bCs/>
                <w:spacing w:val="-6"/>
                <w:kern w:val="3"/>
                <w:sz w:val="24"/>
                <w:szCs w:val="24"/>
                <w:lang w:bidi="en-US"/>
              </w:rPr>
            </w:pPr>
            <w:r w:rsidRPr="001B4F8A">
              <w:rPr>
                <w:rFonts w:ascii="Times New Roman" w:eastAsia="Andale Sans UI" w:hAnsi="Times New Roman" w:cs="Times New Roman"/>
                <w:spacing w:val="-6"/>
                <w:kern w:val="3"/>
                <w:sz w:val="24"/>
                <w:szCs w:val="24"/>
                <w:lang w:bidi="en-US"/>
              </w:rPr>
              <w:t xml:space="preserve">Madame la Présidente propose à l'assemblée de se prononcer sur cette demande et de l'autoriser à signer l'acte de compromis et l'acte de vente avec clause de subrogation. </w:t>
            </w:r>
          </w:p>
          <w:p w14:paraId="521E377C" w14:textId="77777777" w:rsidR="001B4F8A" w:rsidRPr="001B4F8A" w:rsidRDefault="001B4F8A" w:rsidP="00893E0E">
            <w:pPr>
              <w:widowControl w:val="0"/>
              <w:autoSpaceDN w:val="0"/>
              <w:jc w:val="both"/>
              <w:textAlignment w:val="baseline"/>
              <w:rPr>
                <w:rFonts w:ascii="Times New Roman" w:eastAsia="Andale Sans UI" w:hAnsi="Times New Roman" w:cs="Times New Roman"/>
                <w:bCs/>
                <w:spacing w:val="-6"/>
                <w:kern w:val="3"/>
                <w:sz w:val="24"/>
                <w:szCs w:val="24"/>
                <w:lang w:bidi="en-US"/>
              </w:rPr>
            </w:pPr>
          </w:p>
          <w:p w14:paraId="7324E568" w14:textId="77777777" w:rsidR="001B4F8A" w:rsidRPr="001B4F8A" w:rsidRDefault="001B4F8A" w:rsidP="00893E0E">
            <w:pPr>
              <w:widowControl w:val="0"/>
              <w:autoSpaceDN w:val="0"/>
              <w:jc w:val="both"/>
              <w:textAlignment w:val="baseline"/>
              <w:rPr>
                <w:rFonts w:ascii="Times New Roman" w:eastAsia="Andale Sans UI" w:hAnsi="Times New Roman" w:cs="Times New Roman"/>
                <w:bCs/>
                <w:color w:val="000000"/>
                <w:kern w:val="3"/>
                <w:sz w:val="24"/>
                <w:szCs w:val="24"/>
                <w:lang w:bidi="en-US"/>
              </w:rPr>
            </w:pPr>
            <w:r w:rsidRPr="001B4F8A">
              <w:rPr>
                <w:rFonts w:ascii="Times New Roman" w:eastAsia="Andale Sans UI" w:hAnsi="Times New Roman" w:cs="Times New Roman"/>
                <w:color w:val="000000"/>
                <w:kern w:val="3"/>
                <w:sz w:val="24"/>
                <w:szCs w:val="24"/>
                <w:lang w:bidi="en-US"/>
              </w:rPr>
              <w:t>Le Conseil Communautaire, ouï cet exposé, après en avoir délibéré, à l’unanimité :</w:t>
            </w:r>
          </w:p>
          <w:p w14:paraId="6981C4E2" w14:textId="77777777" w:rsidR="001B4F8A" w:rsidRPr="001B4F8A" w:rsidRDefault="001B4F8A" w:rsidP="00893E0E">
            <w:pPr>
              <w:widowControl w:val="0"/>
              <w:autoSpaceDN w:val="0"/>
              <w:jc w:val="both"/>
              <w:textAlignment w:val="baseline"/>
              <w:rPr>
                <w:rFonts w:ascii="Times New Roman" w:eastAsia="Andale Sans UI" w:hAnsi="Times New Roman" w:cs="Times New Roman"/>
                <w:bCs/>
                <w:kern w:val="3"/>
                <w:sz w:val="24"/>
                <w:szCs w:val="24"/>
                <w:lang w:bidi="en-US"/>
              </w:rPr>
            </w:pPr>
            <w:r w:rsidRPr="001B4F8A">
              <w:rPr>
                <w:rFonts w:ascii="Times New Roman" w:eastAsia="Andale Sans UI" w:hAnsi="Times New Roman" w:cs="Times New Roman"/>
                <w:b/>
                <w:color w:val="000000"/>
                <w:kern w:val="3"/>
                <w:sz w:val="24"/>
                <w:szCs w:val="24"/>
                <w:lang w:bidi="en-US"/>
              </w:rPr>
              <w:t xml:space="preserve">ACCEPTE </w:t>
            </w:r>
            <w:r w:rsidRPr="001B4F8A">
              <w:rPr>
                <w:rFonts w:ascii="Times New Roman" w:eastAsia="Andale Sans UI" w:hAnsi="Times New Roman" w:cs="Times New Roman"/>
                <w:color w:val="000000"/>
                <w:kern w:val="3"/>
                <w:sz w:val="24"/>
                <w:szCs w:val="24"/>
                <w:lang w:bidi="en-US"/>
              </w:rPr>
              <w:t>la demande d'acquisition du terrain tel que présentée ci-dessus pour une superficie à céder de m² conformément au plan ci-annexé ;</w:t>
            </w:r>
          </w:p>
          <w:p w14:paraId="326B06EA" w14:textId="77777777" w:rsidR="001B4F8A" w:rsidRPr="001B4F8A" w:rsidRDefault="001B4F8A" w:rsidP="00893E0E">
            <w:pPr>
              <w:widowControl w:val="0"/>
              <w:autoSpaceDN w:val="0"/>
              <w:jc w:val="both"/>
              <w:textAlignment w:val="baseline"/>
              <w:rPr>
                <w:rFonts w:ascii="Times New Roman" w:eastAsia="Andale Sans UI" w:hAnsi="Times New Roman" w:cs="Times New Roman"/>
                <w:bCs/>
                <w:kern w:val="3"/>
                <w:sz w:val="24"/>
                <w:szCs w:val="24"/>
                <w:lang w:bidi="en-US"/>
              </w:rPr>
            </w:pPr>
            <w:r w:rsidRPr="001B4F8A">
              <w:rPr>
                <w:rFonts w:ascii="Times New Roman" w:eastAsia="Andale Sans UI" w:hAnsi="Times New Roman" w:cs="Times New Roman"/>
                <w:b/>
                <w:color w:val="000000"/>
                <w:kern w:val="3"/>
                <w:sz w:val="24"/>
                <w:szCs w:val="24"/>
                <w:lang w:bidi="en-US"/>
              </w:rPr>
              <w:t>DECIDE</w:t>
            </w:r>
            <w:r w:rsidRPr="001B4F8A">
              <w:rPr>
                <w:rFonts w:ascii="Times New Roman" w:eastAsia="Andale Sans UI" w:hAnsi="Times New Roman" w:cs="Times New Roman"/>
                <w:color w:val="000000"/>
                <w:kern w:val="3"/>
                <w:sz w:val="24"/>
                <w:szCs w:val="24"/>
                <w:lang w:bidi="en-US"/>
              </w:rPr>
              <w:t xml:space="preserve"> de prévoir une clause de subrogation de l’acquéreur ; </w:t>
            </w:r>
          </w:p>
          <w:p w14:paraId="4EF51FAA" w14:textId="77777777" w:rsidR="001B4F8A" w:rsidRPr="001B4F8A" w:rsidRDefault="001B4F8A" w:rsidP="00893E0E">
            <w:pPr>
              <w:widowControl w:val="0"/>
              <w:autoSpaceDN w:val="0"/>
              <w:jc w:val="both"/>
              <w:textAlignment w:val="baseline"/>
              <w:rPr>
                <w:rFonts w:ascii="Times New Roman" w:eastAsia="Andale Sans UI" w:hAnsi="Times New Roman" w:cs="Times New Roman"/>
                <w:bCs/>
                <w:kern w:val="3"/>
                <w:sz w:val="24"/>
                <w:szCs w:val="24"/>
                <w:lang w:bidi="en-US"/>
              </w:rPr>
            </w:pPr>
            <w:r w:rsidRPr="001B4F8A">
              <w:rPr>
                <w:rFonts w:ascii="Times New Roman" w:eastAsia="Andale Sans UI" w:hAnsi="Times New Roman" w:cs="Times New Roman"/>
                <w:b/>
                <w:color w:val="000000"/>
                <w:kern w:val="3"/>
                <w:sz w:val="24"/>
                <w:szCs w:val="24"/>
                <w:lang w:bidi="en-US"/>
              </w:rPr>
              <w:t xml:space="preserve">AUTORISE </w:t>
            </w:r>
            <w:r w:rsidRPr="001B4F8A">
              <w:rPr>
                <w:rFonts w:ascii="Times New Roman" w:eastAsia="Andale Sans UI" w:hAnsi="Times New Roman" w:cs="Times New Roman"/>
                <w:color w:val="000000"/>
                <w:kern w:val="3"/>
                <w:sz w:val="24"/>
                <w:szCs w:val="24"/>
                <w:lang w:bidi="en-US"/>
              </w:rPr>
              <w:t>Madame la Présidente à procéder à la signature du compromis de vente ainsi qu’à la signature de l'acte de vente ;</w:t>
            </w:r>
          </w:p>
          <w:p w14:paraId="2CCCA2BD" w14:textId="77777777" w:rsidR="001B4F8A" w:rsidRPr="001B4F8A" w:rsidRDefault="001B4F8A" w:rsidP="00893E0E">
            <w:pPr>
              <w:widowControl w:val="0"/>
              <w:autoSpaceDN w:val="0"/>
              <w:jc w:val="both"/>
              <w:textAlignment w:val="baseline"/>
              <w:rPr>
                <w:rFonts w:ascii="Times New Roman" w:eastAsia="Andale Sans UI" w:hAnsi="Times New Roman" w:cs="Times New Roman"/>
                <w:bCs/>
                <w:kern w:val="3"/>
                <w:sz w:val="24"/>
                <w:szCs w:val="24"/>
                <w:lang w:bidi="en-US"/>
              </w:rPr>
            </w:pPr>
            <w:r w:rsidRPr="001B4F8A">
              <w:rPr>
                <w:rFonts w:ascii="Times New Roman" w:eastAsia="Andale Sans UI" w:hAnsi="Times New Roman" w:cs="Times New Roman"/>
                <w:b/>
                <w:color w:val="000000"/>
                <w:kern w:val="3"/>
                <w:sz w:val="24"/>
                <w:szCs w:val="24"/>
                <w:lang w:bidi="en-US"/>
              </w:rPr>
              <w:t xml:space="preserve">PRECISE </w:t>
            </w:r>
            <w:r w:rsidRPr="001B4F8A">
              <w:rPr>
                <w:rFonts w:ascii="Times New Roman" w:eastAsia="Andale Sans UI" w:hAnsi="Times New Roman" w:cs="Times New Roman"/>
                <w:color w:val="000000"/>
                <w:kern w:val="3"/>
                <w:sz w:val="24"/>
                <w:szCs w:val="24"/>
                <w:lang w:bidi="en-US"/>
              </w:rPr>
              <w:t>que les frais de géomètre seront supportés par la Communauté de communes et que les frais de notaires à venir seront supportés par l'acquéreur ainsi que toute demande éventuelle de modification du cadastre par l’acquéreur ;</w:t>
            </w:r>
          </w:p>
          <w:p w14:paraId="418BE84E" w14:textId="77777777" w:rsidR="001B4F8A" w:rsidRPr="001B4F8A" w:rsidRDefault="001B4F8A" w:rsidP="00893E0E">
            <w:pPr>
              <w:widowControl w:val="0"/>
              <w:autoSpaceDN w:val="0"/>
              <w:jc w:val="both"/>
              <w:textAlignment w:val="baseline"/>
              <w:rPr>
                <w:rFonts w:ascii="Times New Roman" w:eastAsia="Andale Sans UI" w:hAnsi="Times New Roman" w:cs="Times New Roman"/>
                <w:bCs/>
                <w:color w:val="000000"/>
                <w:kern w:val="3"/>
                <w:sz w:val="24"/>
                <w:szCs w:val="24"/>
                <w:lang w:bidi="en-US"/>
              </w:rPr>
            </w:pPr>
            <w:r w:rsidRPr="001B4F8A">
              <w:rPr>
                <w:rFonts w:ascii="Times New Roman" w:eastAsia="Andale Sans UI" w:hAnsi="Times New Roman" w:cs="Times New Roman"/>
                <w:b/>
                <w:color w:val="000000"/>
                <w:kern w:val="3"/>
                <w:sz w:val="24"/>
                <w:szCs w:val="24"/>
                <w:lang w:bidi="en-US"/>
              </w:rPr>
              <w:t xml:space="preserve">AUTORISE </w:t>
            </w:r>
            <w:r w:rsidRPr="001B4F8A">
              <w:rPr>
                <w:rFonts w:ascii="Times New Roman" w:eastAsia="Andale Sans UI" w:hAnsi="Times New Roman" w:cs="Times New Roman"/>
                <w:color w:val="000000"/>
                <w:kern w:val="3"/>
                <w:sz w:val="24"/>
                <w:szCs w:val="24"/>
                <w:lang w:bidi="en-US"/>
              </w:rPr>
              <w:t>Madame la Présidente à signer tout acte et à procéder à toute démarche nécessaire à la mise en application de la présente délibération.</w:t>
            </w:r>
          </w:p>
          <w:p w14:paraId="2F5BC24B" w14:textId="77777777" w:rsidR="001B4F8A" w:rsidRPr="001B4F8A" w:rsidRDefault="001B4F8A" w:rsidP="00893E0E">
            <w:pPr>
              <w:ind w:left="360"/>
              <w:jc w:val="both"/>
              <w:rPr>
                <w:rFonts w:ascii="Times New Roman" w:hAnsi="Times New Roman" w:cs="Times New Roman"/>
                <w:sz w:val="24"/>
                <w:szCs w:val="24"/>
              </w:rPr>
            </w:pPr>
          </w:p>
          <w:p w14:paraId="6E39756F" w14:textId="77777777" w:rsidR="001B4F8A" w:rsidRPr="001B4F8A" w:rsidRDefault="001B4F8A" w:rsidP="00893E0E">
            <w:pPr>
              <w:tabs>
                <w:tab w:val="left" w:pos="6096"/>
              </w:tabs>
              <w:jc w:val="both"/>
              <w:rPr>
                <w:rFonts w:ascii="Times New Roman" w:eastAsia="Times New Roman" w:hAnsi="Times New Roman" w:cs="Times New Roman"/>
                <w:kern w:val="2"/>
                <w:sz w:val="24"/>
                <w:szCs w:val="24"/>
              </w:rPr>
            </w:pPr>
            <w:r w:rsidRPr="001B4F8A">
              <w:rPr>
                <w:rFonts w:ascii="Times New Roman" w:eastAsia="Times New Roman" w:hAnsi="Times New Roman" w:cs="Times New Roman"/>
                <w:kern w:val="2"/>
                <w:sz w:val="24"/>
                <w:szCs w:val="24"/>
              </w:rPr>
              <w:t xml:space="preserve">Le Conseil communautaire ouï cet exposé et après avoir délibéré, à l'unanimité : </w:t>
            </w:r>
          </w:p>
          <w:p w14:paraId="2D5B1A63" w14:textId="77777777" w:rsidR="001B4F8A" w:rsidRPr="001B4F8A" w:rsidRDefault="001B4F8A" w:rsidP="00893E0E">
            <w:pPr>
              <w:tabs>
                <w:tab w:val="left" w:pos="6096"/>
              </w:tabs>
              <w:jc w:val="both"/>
              <w:rPr>
                <w:rFonts w:ascii="Times New Roman" w:eastAsia="SimSun" w:hAnsi="Times New Roman" w:cs="Times New Roman"/>
                <w:bCs/>
                <w:kern w:val="3"/>
                <w:sz w:val="24"/>
                <w:szCs w:val="24"/>
                <w:lang w:eastAsia="zh-CN" w:bidi="hi-IN"/>
              </w:rPr>
            </w:pPr>
            <w:r w:rsidRPr="001B4F8A">
              <w:rPr>
                <w:rFonts w:ascii="Times New Roman" w:eastAsia="SimSun" w:hAnsi="Times New Roman" w:cs="Times New Roman"/>
                <w:b/>
                <w:bCs/>
                <w:kern w:val="3"/>
                <w:sz w:val="24"/>
                <w:szCs w:val="24"/>
                <w:lang w:eastAsia="zh-CN" w:bidi="hi-IN"/>
              </w:rPr>
              <w:t>APPROUVE</w:t>
            </w:r>
            <w:r w:rsidRPr="001B4F8A">
              <w:rPr>
                <w:rFonts w:ascii="Times New Roman" w:eastAsia="SimSun" w:hAnsi="Times New Roman" w:cs="Times New Roman"/>
                <w:bCs/>
                <w:kern w:val="3"/>
                <w:sz w:val="24"/>
                <w:szCs w:val="24"/>
                <w:lang w:eastAsia="zh-CN" w:bidi="hi-IN"/>
              </w:rPr>
              <w:t xml:space="preserve"> le plan de financement tel que présenté ci-dessus ;</w:t>
            </w:r>
          </w:p>
          <w:p w14:paraId="1B101392" w14:textId="77777777" w:rsidR="001B4F8A" w:rsidRPr="001B4F8A" w:rsidRDefault="001B4F8A" w:rsidP="00893E0E">
            <w:pPr>
              <w:tabs>
                <w:tab w:val="left" w:pos="6096"/>
              </w:tabs>
              <w:jc w:val="both"/>
              <w:rPr>
                <w:rFonts w:ascii="Times New Roman" w:eastAsia="SimSun" w:hAnsi="Times New Roman" w:cs="Times New Roman"/>
                <w:bCs/>
                <w:kern w:val="3"/>
                <w:sz w:val="24"/>
                <w:szCs w:val="24"/>
                <w:lang w:eastAsia="zh-CN" w:bidi="hi-IN"/>
              </w:rPr>
            </w:pPr>
            <w:r w:rsidRPr="001B4F8A">
              <w:rPr>
                <w:rFonts w:ascii="Times New Roman" w:eastAsia="SimSun" w:hAnsi="Times New Roman" w:cs="Times New Roman"/>
                <w:b/>
                <w:bCs/>
                <w:kern w:val="3"/>
                <w:sz w:val="24"/>
                <w:szCs w:val="24"/>
                <w:lang w:eastAsia="zh-CN" w:bidi="hi-IN"/>
              </w:rPr>
              <w:t xml:space="preserve">DECIDE </w:t>
            </w:r>
            <w:r w:rsidRPr="001B4F8A">
              <w:rPr>
                <w:rFonts w:ascii="Times New Roman" w:eastAsia="SimSun" w:hAnsi="Times New Roman" w:cs="Times New Roman"/>
                <w:bCs/>
                <w:kern w:val="3"/>
                <w:sz w:val="24"/>
                <w:szCs w:val="24"/>
                <w:lang w:eastAsia="zh-CN" w:bidi="hi-IN"/>
              </w:rPr>
              <w:t>de solliciter les financements auprès de l’Etat et de la Caisse des dépôts ;</w:t>
            </w:r>
          </w:p>
          <w:p w14:paraId="52CB8614" w14:textId="77777777" w:rsidR="001B4F8A" w:rsidRPr="001B4F8A" w:rsidRDefault="001B4F8A" w:rsidP="00893E0E">
            <w:pPr>
              <w:tabs>
                <w:tab w:val="left" w:pos="6096"/>
              </w:tabs>
              <w:jc w:val="both"/>
              <w:rPr>
                <w:rFonts w:ascii="Times New Roman" w:eastAsia="Times New Roman" w:hAnsi="Times New Roman" w:cs="Times New Roman"/>
                <w:b/>
                <w:bCs/>
                <w:kern w:val="2"/>
                <w:sz w:val="24"/>
                <w:szCs w:val="24"/>
              </w:rPr>
            </w:pPr>
            <w:r w:rsidRPr="001B4F8A">
              <w:rPr>
                <w:rFonts w:ascii="Times New Roman" w:eastAsia="SimSun" w:hAnsi="Times New Roman" w:cs="Times New Roman"/>
                <w:b/>
                <w:bCs/>
                <w:kern w:val="3"/>
                <w:sz w:val="24"/>
                <w:szCs w:val="24"/>
                <w:lang w:eastAsia="zh-CN" w:bidi="hi-IN"/>
              </w:rPr>
              <w:t xml:space="preserve">AUTORISE </w:t>
            </w:r>
            <w:r w:rsidRPr="001B4F8A">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64E39663" w14:textId="77777777" w:rsidR="001B4F8A" w:rsidRPr="001B4F8A" w:rsidRDefault="001B4F8A" w:rsidP="00893E0E">
            <w:pPr>
              <w:ind w:left="37"/>
              <w:jc w:val="both"/>
              <w:rPr>
                <w:rFonts w:ascii="Times New Roman" w:hAnsi="Times New Roman" w:cs="Times New Roman"/>
                <w:sz w:val="24"/>
                <w:szCs w:val="24"/>
              </w:rPr>
            </w:pPr>
          </w:p>
          <w:p w14:paraId="0A0D4E1A" w14:textId="77777777" w:rsidR="001B4F8A" w:rsidRPr="001B4F8A" w:rsidRDefault="001B4F8A" w:rsidP="00893E0E">
            <w:pPr>
              <w:spacing w:line="240" w:lineRule="auto"/>
              <w:jc w:val="both"/>
              <w:rPr>
                <w:rFonts w:ascii="Times New Roman" w:hAnsi="Times New Roman" w:cs="Times New Roman"/>
                <w:bCs/>
                <w:sz w:val="24"/>
                <w:szCs w:val="24"/>
              </w:rPr>
            </w:pPr>
          </w:p>
        </w:tc>
      </w:tr>
      <w:tr w:rsidR="009D3065" w:rsidRPr="009D3065" w14:paraId="49C52073" w14:textId="77777777" w:rsidTr="00893E0E">
        <w:trPr>
          <w:trHeight w:val="58"/>
        </w:trPr>
        <w:tc>
          <w:tcPr>
            <w:tcW w:w="9741" w:type="dxa"/>
            <w:tcBorders>
              <w:top w:val="nil"/>
              <w:left w:val="nil"/>
              <w:bottom w:val="nil"/>
              <w:right w:val="nil"/>
            </w:tcBorders>
            <w:vAlign w:val="center"/>
          </w:tcPr>
          <w:p w14:paraId="2C295C42" w14:textId="06F99873" w:rsidR="009D3065" w:rsidRPr="009D3065" w:rsidRDefault="00A12957" w:rsidP="00893E0E">
            <w:pPr>
              <w:pStyle w:val="NormalWeb"/>
              <w:rPr>
                <w:rFonts w:eastAsia="Times New Roman"/>
                <w:b/>
                <w:bCs/>
                <w:caps/>
                <w:lang w:eastAsia="fr-FR"/>
              </w:rPr>
            </w:pPr>
            <w:r w:rsidRPr="009D3065">
              <w:rPr>
                <w:b/>
                <w:bCs/>
                <w:caps/>
              </w:rPr>
              <w:lastRenderedPageBreak/>
              <w:t xml:space="preserve">DELIBERATION N° 123-2022 : </w:t>
            </w:r>
            <w:r w:rsidRPr="009D3065">
              <w:rPr>
                <w:b/>
                <w:bCs/>
              </w:rPr>
              <w:t xml:space="preserve"> </w:t>
            </w:r>
            <w:r w:rsidR="009D3065" w:rsidRPr="009D3065">
              <w:rPr>
                <w:b/>
                <w:caps/>
              </w:rPr>
              <w:t xml:space="preserve">ATTRIBUTION D’UNE AIDE ECONOMIQUE DANS LE CADRE DE LA </w:t>
            </w:r>
            <w:r w:rsidR="009D3065" w:rsidRPr="009D3065">
              <w:rPr>
                <w:rFonts w:eastAsia="Andale Sans UI"/>
                <w:b/>
                <w:bCs/>
                <w:kern w:val="3"/>
                <w:lang w:bidi="en-US"/>
              </w:rPr>
              <w:t>CONVENTION POUR LA MISE EN OEUVRE DES AIDES ECONOMIQUES AVEC LA REGION AUVERGNE-RHONE-ALPES</w:t>
            </w:r>
          </w:p>
        </w:tc>
      </w:tr>
      <w:tr w:rsidR="009D3065" w:rsidRPr="009D3065" w14:paraId="5B4E919D" w14:textId="77777777" w:rsidTr="00893E0E">
        <w:trPr>
          <w:trHeight w:val="53"/>
        </w:trPr>
        <w:tc>
          <w:tcPr>
            <w:tcW w:w="9741" w:type="dxa"/>
            <w:tcBorders>
              <w:top w:val="nil"/>
              <w:left w:val="nil"/>
              <w:bottom w:val="nil"/>
              <w:right w:val="nil"/>
            </w:tcBorders>
            <w:vAlign w:val="center"/>
          </w:tcPr>
          <w:p w14:paraId="2A7AB8C4" w14:textId="77777777" w:rsidR="009D3065" w:rsidRPr="009D3065" w:rsidRDefault="009D3065" w:rsidP="00893E0E">
            <w:pPr>
              <w:spacing w:line="240" w:lineRule="auto"/>
              <w:jc w:val="both"/>
              <w:rPr>
                <w:rFonts w:ascii="Times New Roman" w:hAnsi="Times New Roman" w:cs="Times New Roman"/>
                <w:bCs/>
                <w:sz w:val="24"/>
                <w:szCs w:val="24"/>
              </w:rPr>
            </w:pPr>
          </w:p>
          <w:p w14:paraId="410EFAA4" w14:textId="0D2A651B"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kern w:val="3"/>
                <w:sz w:val="24"/>
                <w:szCs w:val="24"/>
                <w:lang w:bidi="en-US"/>
              </w:rPr>
              <w:t xml:space="preserve">La Communauté de communes Cère et </w:t>
            </w:r>
            <w:proofErr w:type="spellStart"/>
            <w:r w:rsidRPr="009D3065">
              <w:rPr>
                <w:rFonts w:ascii="Times New Roman" w:eastAsia="Andale Sans UI" w:hAnsi="Times New Roman" w:cs="Times New Roman"/>
                <w:kern w:val="3"/>
                <w:sz w:val="24"/>
                <w:szCs w:val="24"/>
                <w:lang w:bidi="en-US"/>
              </w:rPr>
              <w:t>Goul</w:t>
            </w:r>
            <w:proofErr w:type="spellEnd"/>
            <w:r w:rsidRPr="009D3065">
              <w:rPr>
                <w:rFonts w:ascii="Times New Roman" w:eastAsia="Andale Sans UI" w:hAnsi="Times New Roman" w:cs="Times New Roman"/>
                <w:kern w:val="3"/>
                <w:sz w:val="24"/>
                <w:szCs w:val="24"/>
                <w:lang w:bidi="en-US"/>
              </w:rPr>
              <w:t xml:space="preserve"> en </w:t>
            </w:r>
            <w:proofErr w:type="spellStart"/>
            <w:r w:rsidRPr="009D3065">
              <w:rPr>
                <w:rFonts w:ascii="Times New Roman" w:eastAsia="Andale Sans UI" w:hAnsi="Times New Roman" w:cs="Times New Roman"/>
                <w:kern w:val="3"/>
                <w:sz w:val="24"/>
                <w:szCs w:val="24"/>
                <w:lang w:bidi="en-US"/>
              </w:rPr>
              <w:t>Carladès</w:t>
            </w:r>
            <w:proofErr w:type="spellEnd"/>
            <w:r w:rsidRPr="009D3065">
              <w:rPr>
                <w:rFonts w:ascii="Times New Roman" w:eastAsia="Andale Sans UI" w:hAnsi="Times New Roman" w:cs="Times New Roman"/>
                <w:kern w:val="3"/>
                <w:sz w:val="24"/>
                <w:szCs w:val="24"/>
                <w:lang w:bidi="en-US"/>
              </w:rPr>
              <w:t xml:space="preserve"> souhaite conforter ses entreprises et commerces sur son territoire composé de 11 communes et favoriser la création d’emploi. </w:t>
            </w:r>
          </w:p>
          <w:p w14:paraId="76B22B55" w14:textId="77777777"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p>
          <w:p w14:paraId="2C356034" w14:textId="12E85CCB"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kern w:val="3"/>
                <w:sz w:val="24"/>
                <w:szCs w:val="24"/>
                <w:lang w:bidi="en-US"/>
              </w:rPr>
              <w:t xml:space="preserve">Par conséquent au regard du dispositif d'aides directes aux entreprises mis en place par le Conseil régional Auvergne-Rhône-Alpes, la Communauté de communes Cère et </w:t>
            </w:r>
            <w:proofErr w:type="spellStart"/>
            <w:r w:rsidRPr="009D3065">
              <w:rPr>
                <w:rFonts w:ascii="Times New Roman" w:eastAsia="Andale Sans UI" w:hAnsi="Times New Roman" w:cs="Times New Roman"/>
                <w:kern w:val="3"/>
                <w:sz w:val="24"/>
                <w:szCs w:val="24"/>
                <w:lang w:bidi="en-US"/>
              </w:rPr>
              <w:t>Goul</w:t>
            </w:r>
            <w:proofErr w:type="spellEnd"/>
            <w:r w:rsidRPr="009D3065">
              <w:rPr>
                <w:rFonts w:ascii="Times New Roman" w:eastAsia="Andale Sans UI" w:hAnsi="Times New Roman" w:cs="Times New Roman"/>
                <w:kern w:val="3"/>
                <w:sz w:val="24"/>
                <w:szCs w:val="24"/>
                <w:lang w:bidi="en-US"/>
              </w:rPr>
              <w:t xml:space="preserve"> en </w:t>
            </w:r>
            <w:proofErr w:type="spellStart"/>
            <w:r w:rsidRPr="009D3065">
              <w:rPr>
                <w:rFonts w:ascii="Times New Roman" w:eastAsia="Andale Sans UI" w:hAnsi="Times New Roman" w:cs="Times New Roman"/>
                <w:kern w:val="3"/>
                <w:sz w:val="24"/>
                <w:szCs w:val="24"/>
                <w:lang w:bidi="en-US"/>
              </w:rPr>
              <w:t>Carladès</w:t>
            </w:r>
            <w:proofErr w:type="spellEnd"/>
            <w:r w:rsidRPr="009D3065">
              <w:rPr>
                <w:rFonts w:ascii="Times New Roman" w:eastAsia="Andale Sans UI" w:hAnsi="Times New Roman" w:cs="Times New Roman"/>
                <w:kern w:val="3"/>
                <w:sz w:val="24"/>
                <w:szCs w:val="24"/>
                <w:lang w:bidi="en-US"/>
              </w:rPr>
              <w:t xml:space="preserve"> souhaite pouvoir subventionner les entreprises en étant </w:t>
            </w:r>
            <w:proofErr w:type="spellStart"/>
            <w:r w:rsidRPr="009D3065">
              <w:rPr>
                <w:rFonts w:ascii="Times New Roman" w:eastAsia="Andale Sans UI" w:hAnsi="Times New Roman" w:cs="Times New Roman"/>
                <w:kern w:val="3"/>
                <w:sz w:val="24"/>
                <w:szCs w:val="24"/>
                <w:lang w:bidi="en-US"/>
              </w:rPr>
              <w:t>co-financeur</w:t>
            </w:r>
            <w:proofErr w:type="spellEnd"/>
            <w:r w:rsidRPr="009D3065">
              <w:rPr>
                <w:rFonts w:ascii="Times New Roman" w:eastAsia="Andale Sans UI" w:hAnsi="Times New Roman" w:cs="Times New Roman"/>
                <w:kern w:val="3"/>
                <w:sz w:val="24"/>
                <w:szCs w:val="24"/>
                <w:lang w:bidi="en-US"/>
              </w:rPr>
              <w:t xml:space="preserve"> sur ces aides économiques.</w:t>
            </w:r>
          </w:p>
          <w:p w14:paraId="16B87C57" w14:textId="77777777"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p>
          <w:p w14:paraId="3E86DA17" w14:textId="265DEA7E" w:rsidR="009D3065" w:rsidRPr="009D3065" w:rsidRDefault="009D3065" w:rsidP="009D3065">
            <w:pPr>
              <w:tabs>
                <w:tab w:val="left" w:pos="708"/>
                <w:tab w:val="left" w:pos="1416"/>
                <w:tab w:val="left" w:pos="2124"/>
                <w:tab w:val="left" w:pos="2832"/>
                <w:tab w:val="left" w:pos="3540"/>
                <w:tab w:val="left" w:pos="4248"/>
                <w:tab w:val="left" w:pos="4956"/>
                <w:tab w:val="left" w:pos="5664"/>
                <w:tab w:val="left" w:pos="6372"/>
                <w:tab w:val="left" w:pos="7692"/>
              </w:tabs>
              <w:spacing w:line="240" w:lineRule="auto"/>
              <w:jc w:val="both"/>
              <w:rPr>
                <w:rFonts w:ascii="Times New Roman" w:hAnsi="Times New Roman" w:cs="Times New Roman"/>
                <w:sz w:val="24"/>
                <w:szCs w:val="24"/>
              </w:rPr>
            </w:pPr>
            <w:r w:rsidRPr="009D3065">
              <w:rPr>
                <w:rFonts w:ascii="Times New Roman" w:hAnsi="Times New Roman" w:cs="Times New Roman"/>
                <w:b/>
                <w:bCs/>
                <w:sz w:val="24"/>
                <w:szCs w:val="24"/>
              </w:rPr>
              <w:t xml:space="preserve">Vu </w:t>
            </w:r>
            <w:r w:rsidRPr="009D3065">
              <w:rPr>
                <w:rFonts w:ascii="Times New Roman" w:hAnsi="Times New Roman" w:cs="Times New Roman"/>
                <w:sz w:val="24"/>
                <w:szCs w:val="24"/>
              </w:rPr>
              <w:t>le traité instituant l’Union européenne et notamment ses articles 107 et 108,</w:t>
            </w:r>
            <w:r w:rsidRPr="009D3065">
              <w:rPr>
                <w:rFonts w:ascii="Times New Roman" w:hAnsi="Times New Roman" w:cs="Times New Roman"/>
                <w:sz w:val="24"/>
                <w:szCs w:val="24"/>
              </w:rPr>
              <w:tab/>
            </w:r>
          </w:p>
          <w:p w14:paraId="56697EF1" w14:textId="7BF9BD9C" w:rsidR="009D3065" w:rsidRPr="009D3065" w:rsidRDefault="009D3065" w:rsidP="009D3065">
            <w:pPr>
              <w:spacing w:line="240" w:lineRule="auto"/>
              <w:ind w:left="705" w:hanging="705"/>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la loi n° 2014-58 du 27 janvier 2014 de modernisation de l’action publique territoriale et d’affirmation des métropoles (MAPTAM),</w:t>
            </w:r>
          </w:p>
          <w:p w14:paraId="2837D48B" w14:textId="029D5769" w:rsidR="009D3065" w:rsidRPr="009D3065" w:rsidRDefault="009D3065" w:rsidP="009D3065">
            <w:pPr>
              <w:pStyle w:val="Corpsdetexte"/>
              <w:spacing w:after="0" w:line="240" w:lineRule="auto"/>
              <w:ind w:left="603" w:hanging="603"/>
              <w:rPr>
                <w:rFonts w:ascii="Times New Roman" w:hAnsi="Times New Roman" w:cs="Times New Roman"/>
                <w:sz w:val="24"/>
                <w:szCs w:val="24"/>
              </w:rPr>
            </w:pPr>
            <w:r w:rsidRPr="009D3065">
              <w:rPr>
                <w:rFonts w:ascii="Times New Roman" w:hAnsi="Times New Roman" w:cs="Times New Roman"/>
                <w:b/>
                <w:bCs/>
                <w:sz w:val="24"/>
                <w:szCs w:val="24"/>
              </w:rPr>
              <w:t xml:space="preserve">Vu </w:t>
            </w:r>
            <w:r>
              <w:rPr>
                <w:rFonts w:ascii="Times New Roman" w:hAnsi="Times New Roman" w:cs="Times New Roman"/>
                <w:sz w:val="24"/>
                <w:szCs w:val="24"/>
              </w:rPr>
              <w:t>l</w:t>
            </w:r>
            <w:r w:rsidRPr="009D3065">
              <w:rPr>
                <w:rFonts w:ascii="Times New Roman" w:hAnsi="Times New Roman" w:cs="Times New Roman"/>
                <w:sz w:val="24"/>
                <w:szCs w:val="24"/>
              </w:rPr>
              <w:t>a loi n° 2015-991 du 7 août 2015 portant nouvelle organisation territoriale de la République (</w:t>
            </w:r>
            <w:proofErr w:type="spellStart"/>
            <w:r w:rsidRPr="009D3065">
              <w:rPr>
                <w:rFonts w:ascii="Times New Roman" w:hAnsi="Times New Roman" w:cs="Times New Roman"/>
                <w:sz w:val="24"/>
                <w:szCs w:val="24"/>
              </w:rPr>
              <w:t>NOTRe</w:t>
            </w:r>
            <w:proofErr w:type="spellEnd"/>
            <w:r w:rsidRPr="009D3065">
              <w:rPr>
                <w:rFonts w:ascii="Times New Roman" w:hAnsi="Times New Roman" w:cs="Times New Roman"/>
                <w:sz w:val="24"/>
                <w:szCs w:val="24"/>
              </w:rPr>
              <w:t>),</w:t>
            </w:r>
          </w:p>
          <w:p w14:paraId="00E1AF0B" w14:textId="692F1AA7" w:rsidR="009D3065" w:rsidRPr="009D3065" w:rsidRDefault="009D3065" w:rsidP="009D3065">
            <w:pPr>
              <w:spacing w:line="240" w:lineRule="auto"/>
              <w:ind w:left="705" w:hanging="705"/>
              <w:jc w:val="both"/>
              <w:rPr>
                <w:rFonts w:ascii="Times New Roman" w:hAnsi="Times New Roman" w:cs="Times New Roman"/>
                <w:sz w:val="24"/>
                <w:szCs w:val="24"/>
              </w:rPr>
            </w:pPr>
            <w:proofErr w:type="spellStart"/>
            <w:r w:rsidRPr="009D3065">
              <w:rPr>
                <w:rFonts w:ascii="Times New Roman" w:hAnsi="Times New Roman" w:cs="Times New Roman"/>
                <w:b/>
                <w:bCs/>
                <w:sz w:val="24"/>
                <w:szCs w:val="24"/>
              </w:rPr>
              <w:t>Vu</w:t>
            </w:r>
            <w:r w:rsidRPr="009D3065">
              <w:rPr>
                <w:rFonts w:ascii="Times New Roman" w:hAnsi="Times New Roman" w:cs="Times New Roman"/>
                <w:sz w:val="24"/>
                <w:szCs w:val="24"/>
              </w:rPr>
              <w:t>l’instruction</w:t>
            </w:r>
            <w:proofErr w:type="spellEnd"/>
            <w:r w:rsidRPr="009D3065">
              <w:rPr>
                <w:rFonts w:ascii="Times New Roman" w:hAnsi="Times New Roman" w:cs="Times New Roman"/>
                <w:sz w:val="24"/>
                <w:szCs w:val="24"/>
              </w:rPr>
              <w:t xml:space="preserve"> du gouvernement NOR INTB1531125J du 22 décembre 2015, relative à la nouvelle répartition des compétences en matière d’interventions économiques des collectivités territoriales et de leurs groupements, issue de la loi </w:t>
            </w:r>
            <w:proofErr w:type="spellStart"/>
            <w:r w:rsidRPr="009D3065">
              <w:rPr>
                <w:rFonts w:ascii="Times New Roman" w:hAnsi="Times New Roman" w:cs="Times New Roman"/>
                <w:sz w:val="24"/>
                <w:szCs w:val="24"/>
              </w:rPr>
              <w:t>NOTRe</w:t>
            </w:r>
            <w:proofErr w:type="spellEnd"/>
            <w:r w:rsidRPr="009D3065">
              <w:rPr>
                <w:rFonts w:ascii="Times New Roman" w:hAnsi="Times New Roman" w:cs="Times New Roman"/>
                <w:sz w:val="24"/>
                <w:szCs w:val="24"/>
              </w:rPr>
              <w:t>,</w:t>
            </w:r>
          </w:p>
          <w:p w14:paraId="6D04E49A" w14:textId="12B501CA" w:rsidR="009D3065" w:rsidRPr="009D3065" w:rsidRDefault="009D3065" w:rsidP="009D3065">
            <w:pPr>
              <w:spacing w:line="240" w:lineRule="auto"/>
              <w:ind w:left="705" w:hanging="705"/>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le Code général des collectivités territoriales et notamment ses articles L.1511-2, L.1511-3 et L1511-7, L.1111-8,</w:t>
            </w:r>
          </w:p>
          <w:p w14:paraId="6FC2DD35" w14:textId="451259FB" w:rsidR="009D3065" w:rsidRPr="009D3065" w:rsidRDefault="009D3065" w:rsidP="009D3065">
            <w:pPr>
              <w:spacing w:line="240" w:lineRule="auto"/>
              <w:ind w:left="705" w:hanging="705"/>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le Schéma Régional de Développement Economique d’Innovation et d’Internationalisation (SRDEII) adopté par délibération n°1511 de l’Assemblée plénière du Conseil régional Auvergne-Rhône-Alpes des 15 et 16 décembre 2016, </w:t>
            </w:r>
            <w:r w:rsidRPr="009D3065">
              <w:rPr>
                <w:rFonts w:ascii="Times New Roman" w:hAnsi="Times New Roman" w:cs="Times New Roman"/>
                <w:strike/>
                <w:sz w:val="24"/>
                <w:szCs w:val="24"/>
              </w:rPr>
              <w:t xml:space="preserve"> </w:t>
            </w:r>
          </w:p>
          <w:p w14:paraId="21AD29F9" w14:textId="6C12C37A" w:rsidR="009D3065" w:rsidRPr="009D3065" w:rsidRDefault="009D3065" w:rsidP="009D3065">
            <w:pPr>
              <w:pStyle w:val="Retraitcorpsdetexte"/>
              <w:spacing w:after="0"/>
              <w:ind w:left="746" w:hanging="709"/>
              <w:jc w:val="both"/>
              <w:rPr>
                <w:color w:val="auto"/>
                <w:sz w:val="24"/>
              </w:rPr>
            </w:pPr>
            <w:r w:rsidRPr="009D3065">
              <w:rPr>
                <w:b/>
                <w:color w:val="auto"/>
                <w:sz w:val="24"/>
              </w:rPr>
              <w:t>Vu</w:t>
            </w:r>
            <w:r w:rsidRPr="009D3065">
              <w:rPr>
                <w:color w:val="auto"/>
                <w:sz w:val="24"/>
              </w:rPr>
              <w:t xml:space="preserve"> la délibération n°768 de la Commission permanente du Conseil régional du 29 juin 2017, et la délibération CP-2020-06/06-32-4147 de la Commission permanente du Conseil Régional du </w:t>
            </w:r>
            <w:r w:rsidRPr="009D3065">
              <w:rPr>
                <w:color w:val="auto"/>
                <w:sz w:val="24"/>
              </w:rPr>
              <w:lastRenderedPageBreak/>
              <w:t>19 juin 2020, approuvant les modifications apportées à la convention type d’autorisation et de délégation d’aides aux entreprises par les communes, les établissements publics de coopération intercommunale (EPCI) et la Métropole de Lyon,</w:t>
            </w:r>
          </w:p>
          <w:p w14:paraId="0B3008B5" w14:textId="26E22299" w:rsidR="009D3065" w:rsidRPr="009D3065" w:rsidRDefault="009D3065" w:rsidP="009D3065">
            <w:pPr>
              <w:pStyle w:val="Retraitcorpsdetexte"/>
              <w:spacing w:after="0"/>
              <w:ind w:left="888" w:hanging="888"/>
              <w:jc w:val="both"/>
              <w:rPr>
                <w:color w:val="auto"/>
                <w:sz w:val="24"/>
              </w:rPr>
            </w:pPr>
            <w:r w:rsidRPr="009D3065">
              <w:rPr>
                <w:b/>
                <w:color w:val="auto"/>
                <w:sz w:val="24"/>
              </w:rPr>
              <w:t>Vu</w:t>
            </w:r>
            <w:r w:rsidRPr="009D3065">
              <w:rPr>
                <w:color w:val="auto"/>
                <w:sz w:val="24"/>
              </w:rPr>
              <w:t xml:space="preserve"> la délibération </w:t>
            </w:r>
            <w:bookmarkStart w:id="1" w:name="_Hlk89441716"/>
            <w:r w:rsidRPr="009D3065">
              <w:rPr>
                <w:color w:val="auto"/>
                <w:sz w:val="24"/>
              </w:rPr>
              <w:t xml:space="preserve">n°CP-2021-11 / 07-112-6065 </w:t>
            </w:r>
            <w:bookmarkEnd w:id="1"/>
            <w:r w:rsidRPr="009D3065">
              <w:rPr>
                <w:color w:val="auto"/>
                <w:sz w:val="24"/>
              </w:rPr>
              <w:t xml:space="preserve">de la Commission permanente du Conseil Régional du 26 novembre 2021, approuvant le présent avenant de prolongation, </w:t>
            </w:r>
          </w:p>
          <w:p w14:paraId="4CCAB3A9" w14:textId="43563526" w:rsidR="009D3065" w:rsidRPr="009D3065" w:rsidRDefault="009D3065" w:rsidP="009D3065">
            <w:pPr>
              <w:spacing w:line="240" w:lineRule="auto"/>
              <w:ind w:left="888" w:hanging="888"/>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la délibération du Conseil Communautaire n°054-2022 du 05/04/2022 approuvant le présent avenant de prolongation.</w:t>
            </w:r>
          </w:p>
          <w:p w14:paraId="2379563E" w14:textId="42B04C74" w:rsidR="009D3065" w:rsidRPr="009D3065" w:rsidRDefault="009D3065" w:rsidP="009D3065">
            <w:pPr>
              <w:pStyle w:val="Retraitcorpsdetexte"/>
              <w:spacing w:after="0"/>
              <w:ind w:left="888" w:hanging="888"/>
              <w:jc w:val="both"/>
              <w:rPr>
                <w:color w:val="auto"/>
                <w:spacing w:val="-1"/>
                <w:sz w:val="24"/>
              </w:rPr>
            </w:pPr>
            <w:r w:rsidRPr="009D3065">
              <w:rPr>
                <w:b/>
                <w:color w:val="auto"/>
                <w:spacing w:val="-1"/>
                <w:sz w:val="24"/>
              </w:rPr>
              <w:t>Vu</w:t>
            </w:r>
            <w:r w:rsidRPr="009D3065">
              <w:rPr>
                <w:color w:val="auto"/>
                <w:spacing w:val="-1"/>
                <w:sz w:val="24"/>
              </w:rPr>
              <w:t xml:space="preserve"> la ou les convention(s) d’autorisation et de délégation d’aides aux entreprises signée(s) le 02/01/2019.</w:t>
            </w:r>
          </w:p>
          <w:p w14:paraId="00EE5747" w14:textId="77777777"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p>
          <w:p w14:paraId="034C3915" w14:textId="0071E878" w:rsidR="009D3065" w:rsidRPr="009D3065" w:rsidRDefault="009D3065" w:rsidP="00893E0E">
            <w:pPr>
              <w:tabs>
                <w:tab w:val="left" w:pos="708"/>
                <w:tab w:val="left" w:pos="1443"/>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bCs/>
                <w:kern w:val="3"/>
                <w:sz w:val="24"/>
                <w:szCs w:val="24"/>
                <w:lang w:bidi="en-US"/>
              </w:rPr>
              <w:t>CONSIDERANT</w:t>
            </w:r>
            <w:r w:rsidRPr="009D3065">
              <w:rPr>
                <w:rFonts w:ascii="Times New Roman" w:eastAsia="Andale Sans UI" w:hAnsi="Times New Roman" w:cs="Times New Roman"/>
                <w:kern w:val="3"/>
                <w:sz w:val="24"/>
                <w:szCs w:val="24"/>
                <w:lang w:bidi="en-US"/>
              </w:rPr>
              <w:t xml:space="preserve"> que la Communauté de communes Cère et </w:t>
            </w:r>
            <w:proofErr w:type="spellStart"/>
            <w:r w:rsidRPr="009D3065">
              <w:rPr>
                <w:rFonts w:ascii="Times New Roman" w:eastAsia="Andale Sans UI" w:hAnsi="Times New Roman" w:cs="Times New Roman"/>
                <w:kern w:val="3"/>
                <w:sz w:val="24"/>
                <w:szCs w:val="24"/>
                <w:lang w:bidi="en-US"/>
              </w:rPr>
              <w:t>Goul</w:t>
            </w:r>
            <w:proofErr w:type="spellEnd"/>
            <w:r w:rsidRPr="009D3065">
              <w:rPr>
                <w:rFonts w:ascii="Times New Roman" w:eastAsia="Andale Sans UI" w:hAnsi="Times New Roman" w:cs="Times New Roman"/>
                <w:kern w:val="3"/>
                <w:sz w:val="24"/>
                <w:szCs w:val="24"/>
                <w:lang w:bidi="en-US"/>
              </w:rPr>
              <w:t xml:space="preserve"> en </w:t>
            </w:r>
            <w:proofErr w:type="spellStart"/>
            <w:r w:rsidRPr="009D3065">
              <w:rPr>
                <w:rFonts w:ascii="Times New Roman" w:eastAsia="Andale Sans UI" w:hAnsi="Times New Roman" w:cs="Times New Roman"/>
                <w:kern w:val="3"/>
                <w:sz w:val="24"/>
                <w:szCs w:val="24"/>
                <w:lang w:bidi="en-US"/>
              </w:rPr>
              <w:t>Carladès</w:t>
            </w:r>
            <w:proofErr w:type="spellEnd"/>
            <w:r w:rsidRPr="009D3065">
              <w:rPr>
                <w:rFonts w:ascii="Times New Roman" w:eastAsia="Andale Sans UI" w:hAnsi="Times New Roman" w:cs="Times New Roman"/>
                <w:kern w:val="3"/>
                <w:sz w:val="24"/>
                <w:szCs w:val="24"/>
                <w:lang w:bidi="en-US"/>
              </w:rPr>
              <w:t xml:space="preserve"> est inscrite dans la mise en œuvre des dispositifs d’aides individuelles aux entreprises et a conventionné avec la Région Auvergne-Rhône-Alpes ; </w:t>
            </w:r>
          </w:p>
          <w:p w14:paraId="1E367CE0" w14:textId="77777777" w:rsidR="009D3065" w:rsidRPr="009D3065" w:rsidRDefault="009D3065" w:rsidP="00893E0E">
            <w:pPr>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bCs/>
                <w:kern w:val="3"/>
                <w:sz w:val="24"/>
                <w:szCs w:val="24"/>
                <w:lang w:bidi="en-US"/>
              </w:rPr>
              <w:t>CONSIDERANT</w:t>
            </w:r>
            <w:r w:rsidRPr="009D3065">
              <w:rPr>
                <w:rFonts w:ascii="Times New Roman" w:eastAsia="Andale Sans UI" w:hAnsi="Times New Roman" w:cs="Times New Roman"/>
                <w:kern w:val="3"/>
                <w:sz w:val="24"/>
                <w:szCs w:val="24"/>
                <w:lang w:bidi="en-US"/>
              </w:rPr>
              <w:t xml:space="preserve"> la demande présentée par lettre d’intention du 11 avril 2022 par l’entreprise individuelle PEYRONNET Julie, sise 5, rue des écoles – 15800 POLMINHAC et la présentation du projet d’installation nécessitant l’attribution d’une aide au développement des petites entreprises du commerce et de </w:t>
            </w:r>
            <w:proofErr w:type="gramStart"/>
            <w:r w:rsidRPr="009D3065">
              <w:rPr>
                <w:rFonts w:ascii="Times New Roman" w:eastAsia="Andale Sans UI" w:hAnsi="Times New Roman" w:cs="Times New Roman"/>
                <w:kern w:val="3"/>
                <w:sz w:val="24"/>
                <w:szCs w:val="24"/>
                <w:lang w:bidi="en-US"/>
              </w:rPr>
              <w:t>l’artisanat;</w:t>
            </w:r>
            <w:proofErr w:type="gramEnd"/>
            <w:r w:rsidRPr="009D3065">
              <w:rPr>
                <w:rFonts w:ascii="Times New Roman" w:eastAsia="Andale Sans UI" w:hAnsi="Times New Roman" w:cs="Times New Roman"/>
                <w:kern w:val="3"/>
                <w:sz w:val="24"/>
                <w:szCs w:val="24"/>
                <w:lang w:bidi="en-US"/>
              </w:rPr>
              <w:t xml:space="preserve"> </w:t>
            </w:r>
          </w:p>
          <w:p w14:paraId="2B61513B" w14:textId="77777777" w:rsidR="009D3065" w:rsidRPr="009D3065" w:rsidRDefault="009D3065" w:rsidP="00893E0E">
            <w:pPr>
              <w:spacing w:line="240" w:lineRule="auto"/>
              <w:jc w:val="both"/>
              <w:rPr>
                <w:rFonts w:ascii="Times New Roman" w:eastAsia="Andale Sans UI" w:hAnsi="Times New Roman" w:cs="Times New Roman"/>
                <w:bCs/>
                <w:kern w:val="3"/>
                <w:sz w:val="24"/>
                <w:szCs w:val="24"/>
                <w:lang w:bidi="en-US"/>
              </w:rPr>
            </w:pPr>
          </w:p>
          <w:p w14:paraId="7D6683C9" w14:textId="2CEFED68" w:rsidR="009D3065" w:rsidRPr="009D3065" w:rsidRDefault="009D3065" w:rsidP="00893E0E">
            <w:pPr>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bCs/>
                <w:kern w:val="3"/>
                <w:sz w:val="24"/>
                <w:szCs w:val="24"/>
                <w:lang w:bidi="en-US"/>
              </w:rPr>
              <w:t>CONSIDERANT</w:t>
            </w:r>
            <w:r w:rsidRPr="009D3065">
              <w:rPr>
                <w:rFonts w:ascii="Times New Roman" w:eastAsia="Andale Sans UI" w:hAnsi="Times New Roman" w:cs="Times New Roman"/>
                <w:kern w:val="3"/>
                <w:sz w:val="24"/>
                <w:szCs w:val="24"/>
                <w:lang w:bidi="en-US"/>
              </w:rPr>
              <w:t xml:space="preserve"> que la demande ainsi présentée respecte les conditions d’attribution de l’aide par l’EPCI ;</w:t>
            </w:r>
          </w:p>
          <w:p w14:paraId="60DAAD4E" w14:textId="77777777" w:rsidR="009D3065" w:rsidRPr="009D3065" w:rsidRDefault="009D3065" w:rsidP="00893E0E">
            <w:pPr>
              <w:spacing w:line="240" w:lineRule="auto"/>
              <w:jc w:val="both"/>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bCs/>
                <w:kern w:val="3"/>
                <w:sz w:val="24"/>
                <w:szCs w:val="24"/>
                <w:lang w:bidi="en-US"/>
              </w:rPr>
              <w:t>VU</w:t>
            </w:r>
            <w:r w:rsidRPr="009D3065">
              <w:rPr>
                <w:rFonts w:ascii="Times New Roman" w:eastAsia="Andale Sans UI" w:hAnsi="Times New Roman" w:cs="Times New Roman"/>
                <w:kern w:val="3"/>
                <w:sz w:val="24"/>
                <w:szCs w:val="24"/>
                <w:lang w:bidi="en-US"/>
              </w:rPr>
              <w:t xml:space="preserve"> l’autorisation du conseil régional auprès de l’EPCI pour le versement d’une aide par conventionnement conformément au SRDEII et à la loi </w:t>
            </w:r>
            <w:proofErr w:type="spellStart"/>
            <w:r w:rsidRPr="009D3065">
              <w:rPr>
                <w:rFonts w:ascii="Times New Roman" w:eastAsia="Andale Sans UI" w:hAnsi="Times New Roman" w:cs="Times New Roman"/>
                <w:kern w:val="3"/>
                <w:sz w:val="24"/>
                <w:szCs w:val="24"/>
                <w:lang w:bidi="en-US"/>
              </w:rPr>
              <w:t>NOTRe</w:t>
            </w:r>
            <w:proofErr w:type="spellEnd"/>
            <w:r w:rsidRPr="009D3065">
              <w:rPr>
                <w:rFonts w:ascii="Times New Roman" w:eastAsia="Andale Sans UI" w:hAnsi="Times New Roman" w:cs="Times New Roman"/>
                <w:kern w:val="3"/>
                <w:sz w:val="24"/>
                <w:szCs w:val="24"/>
                <w:lang w:bidi="en-US"/>
              </w:rPr>
              <w:t xml:space="preserve"> ; </w:t>
            </w:r>
          </w:p>
          <w:p w14:paraId="403769C5" w14:textId="77777777" w:rsidR="009D3065" w:rsidRPr="009D3065" w:rsidRDefault="009D3065" w:rsidP="00893E0E">
            <w:pPr>
              <w:spacing w:line="240" w:lineRule="auto"/>
              <w:jc w:val="both"/>
              <w:rPr>
                <w:rFonts w:ascii="Times New Roman" w:eastAsia="Andale Sans UI" w:hAnsi="Times New Roman" w:cs="Times New Roman"/>
                <w:kern w:val="3"/>
                <w:sz w:val="24"/>
                <w:szCs w:val="24"/>
                <w:lang w:bidi="en-US"/>
              </w:rPr>
            </w:pPr>
            <w:r w:rsidRPr="009D3065">
              <w:rPr>
                <w:rFonts w:ascii="Times New Roman" w:eastAsia="Andale Sans UI" w:hAnsi="Times New Roman" w:cs="Times New Roman"/>
                <w:kern w:val="3"/>
                <w:sz w:val="24"/>
                <w:szCs w:val="24"/>
                <w:lang w:bidi="en-US"/>
              </w:rPr>
              <w:t>Sous réserve de l’attribution de l’aide régionale sollicitée par la société ;</w:t>
            </w:r>
          </w:p>
          <w:p w14:paraId="28E17BA4" w14:textId="77777777" w:rsidR="009D3065" w:rsidRPr="009D3065" w:rsidRDefault="009D3065" w:rsidP="00893E0E">
            <w:pPr>
              <w:spacing w:line="240" w:lineRule="auto"/>
              <w:jc w:val="both"/>
              <w:rPr>
                <w:rFonts w:ascii="Times New Roman" w:eastAsia="Andale Sans UI" w:hAnsi="Times New Roman" w:cs="Times New Roman"/>
                <w:bCs/>
                <w:kern w:val="3"/>
                <w:sz w:val="24"/>
                <w:szCs w:val="24"/>
                <w:lang w:bidi="en-US"/>
              </w:rPr>
            </w:pPr>
          </w:p>
          <w:p w14:paraId="6D510A95" w14:textId="77777777" w:rsidR="009D3065" w:rsidRPr="009D3065" w:rsidRDefault="009D3065" w:rsidP="00893E0E">
            <w:pPr>
              <w:widowControl w:val="0"/>
              <w:autoSpaceDN w:val="0"/>
              <w:spacing w:line="240" w:lineRule="auto"/>
              <w:jc w:val="both"/>
              <w:textAlignment w:val="baseline"/>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kern w:val="3"/>
                <w:sz w:val="24"/>
                <w:szCs w:val="24"/>
                <w:lang w:bidi="en-US"/>
              </w:rPr>
              <w:t>Le Conseil Communautaire, ouï cet exposé, après en avoir délibéré, à l’unanimité :</w:t>
            </w:r>
          </w:p>
          <w:p w14:paraId="590FE552" w14:textId="77777777" w:rsidR="009D3065" w:rsidRPr="009D3065" w:rsidRDefault="009D3065" w:rsidP="00893E0E">
            <w:pPr>
              <w:widowControl w:val="0"/>
              <w:autoSpaceDN w:val="0"/>
              <w:spacing w:line="240" w:lineRule="auto"/>
              <w:jc w:val="both"/>
              <w:textAlignment w:val="baseline"/>
              <w:rPr>
                <w:rFonts w:ascii="Times New Roman" w:eastAsia="Andale Sans UI" w:hAnsi="Times New Roman" w:cs="Times New Roman"/>
                <w:b/>
                <w:bCs/>
                <w:kern w:val="3"/>
                <w:sz w:val="24"/>
                <w:szCs w:val="24"/>
                <w:lang w:bidi="en-US"/>
              </w:rPr>
            </w:pPr>
          </w:p>
          <w:p w14:paraId="3634D16F" w14:textId="0B736FE6" w:rsidR="009D3065" w:rsidRPr="009D3065" w:rsidRDefault="009D3065" w:rsidP="00893E0E">
            <w:pPr>
              <w:widowControl w:val="0"/>
              <w:autoSpaceDN w:val="0"/>
              <w:spacing w:line="240" w:lineRule="auto"/>
              <w:jc w:val="both"/>
              <w:textAlignment w:val="baseline"/>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kern w:val="3"/>
                <w:sz w:val="24"/>
                <w:szCs w:val="24"/>
                <w:lang w:bidi="en-US"/>
              </w:rPr>
              <w:t xml:space="preserve">ACCORDE </w:t>
            </w:r>
            <w:r w:rsidRPr="009D3065">
              <w:rPr>
                <w:rFonts w:ascii="Times New Roman" w:eastAsia="Andale Sans UI" w:hAnsi="Times New Roman" w:cs="Times New Roman"/>
                <w:kern w:val="3"/>
                <w:sz w:val="24"/>
                <w:szCs w:val="24"/>
                <w:lang w:bidi="en-US"/>
              </w:rPr>
              <w:t xml:space="preserve">l’attribution d’une aide à hauteur de 1 000 euros correspondant au plafond d’aide de 10% sur une dépense totale de 10 000 euros HT ; </w:t>
            </w:r>
          </w:p>
          <w:p w14:paraId="4EF9A454" w14:textId="6698839C" w:rsidR="009D3065" w:rsidRPr="009D3065" w:rsidRDefault="009D3065" w:rsidP="00893E0E">
            <w:pPr>
              <w:widowControl w:val="0"/>
              <w:autoSpaceDN w:val="0"/>
              <w:spacing w:line="240" w:lineRule="auto"/>
              <w:jc w:val="both"/>
              <w:textAlignment w:val="baseline"/>
              <w:rPr>
                <w:rFonts w:ascii="Times New Roman" w:eastAsia="Andale Sans UI" w:hAnsi="Times New Roman" w:cs="Times New Roman"/>
                <w:bCs/>
                <w:kern w:val="3"/>
                <w:sz w:val="24"/>
                <w:szCs w:val="24"/>
                <w:lang w:bidi="en-US"/>
              </w:rPr>
            </w:pPr>
            <w:r w:rsidRPr="009D3065">
              <w:rPr>
                <w:rFonts w:ascii="Times New Roman" w:eastAsia="Andale Sans UI" w:hAnsi="Times New Roman" w:cs="Times New Roman"/>
                <w:b/>
                <w:kern w:val="3"/>
                <w:sz w:val="24"/>
                <w:szCs w:val="24"/>
                <w:lang w:bidi="en-US"/>
              </w:rPr>
              <w:t xml:space="preserve">DIT </w:t>
            </w:r>
            <w:r w:rsidRPr="009D3065">
              <w:rPr>
                <w:rFonts w:ascii="Times New Roman" w:eastAsia="Andale Sans UI" w:hAnsi="Times New Roman" w:cs="Times New Roman"/>
                <w:kern w:val="3"/>
                <w:sz w:val="24"/>
                <w:szCs w:val="24"/>
                <w:lang w:bidi="en-US"/>
              </w:rPr>
              <w:t xml:space="preserve">que les crédits nécessaires ont été inscrits au budget principal de la collectivité article 6745 ; </w:t>
            </w:r>
          </w:p>
          <w:p w14:paraId="6949C37B" w14:textId="03FDF0F3" w:rsidR="009D3065" w:rsidRPr="009D3065" w:rsidRDefault="009D3065" w:rsidP="00893E0E">
            <w:pPr>
              <w:widowControl w:val="0"/>
              <w:autoSpaceDN w:val="0"/>
              <w:spacing w:line="240" w:lineRule="auto"/>
              <w:jc w:val="both"/>
              <w:textAlignment w:val="baseline"/>
              <w:rPr>
                <w:rFonts w:ascii="Times New Roman" w:eastAsia="Andale Sans UI" w:hAnsi="Times New Roman" w:cs="Times New Roman"/>
                <w:b/>
                <w:bCs/>
                <w:kern w:val="3"/>
                <w:sz w:val="24"/>
                <w:szCs w:val="24"/>
                <w:lang w:bidi="en-US"/>
              </w:rPr>
            </w:pPr>
            <w:r w:rsidRPr="009D3065">
              <w:rPr>
                <w:rFonts w:ascii="Times New Roman" w:eastAsia="Andale Sans UI" w:hAnsi="Times New Roman" w:cs="Times New Roman"/>
                <w:b/>
                <w:kern w:val="3"/>
                <w:sz w:val="24"/>
                <w:szCs w:val="24"/>
                <w:lang w:bidi="en-US"/>
              </w:rPr>
              <w:t xml:space="preserve">RAPPELLE </w:t>
            </w:r>
            <w:r w:rsidRPr="009D3065">
              <w:rPr>
                <w:rFonts w:ascii="Times New Roman" w:eastAsia="Andale Sans UI" w:hAnsi="Times New Roman" w:cs="Times New Roman"/>
                <w:kern w:val="3"/>
                <w:sz w:val="24"/>
                <w:szCs w:val="24"/>
                <w:lang w:bidi="en-US"/>
              </w:rPr>
              <w:t xml:space="preserve">les obligations de communication de l’aide au bénéficiaire (courrier de notification, </w:t>
            </w:r>
            <w:proofErr w:type="gramStart"/>
            <w:r w:rsidRPr="009D3065">
              <w:rPr>
                <w:rFonts w:ascii="Times New Roman" w:eastAsia="Andale Sans UI" w:hAnsi="Times New Roman" w:cs="Times New Roman"/>
                <w:kern w:val="3"/>
                <w:sz w:val="24"/>
                <w:szCs w:val="24"/>
                <w:lang w:bidi="en-US"/>
              </w:rPr>
              <w:t>presse,..</w:t>
            </w:r>
            <w:proofErr w:type="gramEnd"/>
            <w:r w:rsidRPr="009D3065">
              <w:rPr>
                <w:rFonts w:ascii="Times New Roman" w:eastAsia="Andale Sans UI" w:hAnsi="Times New Roman" w:cs="Times New Roman"/>
                <w:kern w:val="3"/>
                <w:sz w:val="24"/>
                <w:szCs w:val="24"/>
                <w:lang w:bidi="en-US"/>
              </w:rPr>
              <w:t>)</w:t>
            </w:r>
            <w:r w:rsidRPr="009D3065">
              <w:rPr>
                <w:rFonts w:ascii="Times New Roman" w:eastAsia="Andale Sans UI" w:hAnsi="Times New Roman" w:cs="Times New Roman"/>
                <w:b/>
                <w:kern w:val="3"/>
                <w:sz w:val="24"/>
                <w:szCs w:val="24"/>
                <w:lang w:bidi="en-US"/>
              </w:rPr>
              <w:t> </w:t>
            </w:r>
            <w:r w:rsidRPr="009D3065">
              <w:rPr>
                <w:rFonts w:ascii="Times New Roman" w:eastAsia="Andale Sans UI" w:hAnsi="Times New Roman" w:cs="Times New Roman"/>
                <w:kern w:val="3"/>
                <w:sz w:val="24"/>
                <w:szCs w:val="24"/>
                <w:lang w:bidi="en-US"/>
              </w:rPr>
              <w:t xml:space="preserve">; </w:t>
            </w:r>
          </w:p>
          <w:p w14:paraId="1BACC444" w14:textId="40113A0C" w:rsidR="009D3065" w:rsidRPr="009D3065" w:rsidRDefault="009D3065" w:rsidP="009D3065">
            <w:pPr>
              <w:tabs>
                <w:tab w:val="left" w:pos="2160"/>
                <w:tab w:val="left" w:pos="2883"/>
                <w:tab w:val="left" w:pos="3600"/>
                <w:tab w:val="left" w:pos="4323"/>
                <w:tab w:val="left" w:pos="5040"/>
                <w:tab w:val="left" w:pos="5763"/>
                <w:tab w:val="left" w:pos="6480"/>
                <w:tab w:val="left" w:pos="7200"/>
                <w:tab w:val="left" w:pos="7920"/>
                <w:tab w:val="left" w:pos="8640"/>
              </w:tabs>
              <w:spacing w:line="240" w:lineRule="auto"/>
              <w:jc w:val="both"/>
              <w:rPr>
                <w:rFonts w:ascii="Times New Roman" w:hAnsi="Times New Roman" w:cs="Times New Roman"/>
                <w:bCs/>
                <w:sz w:val="24"/>
                <w:szCs w:val="24"/>
              </w:rPr>
            </w:pPr>
            <w:r w:rsidRPr="009D3065">
              <w:rPr>
                <w:rFonts w:ascii="Times New Roman" w:hAnsi="Times New Roman" w:cs="Times New Roman"/>
                <w:b/>
                <w:sz w:val="24"/>
                <w:szCs w:val="24"/>
              </w:rPr>
              <w:t xml:space="preserve">AUTORISE </w:t>
            </w:r>
            <w:r w:rsidRPr="009D3065">
              <w:rPr>
                <w:rFonts w:ascii="Times New Roman" w:hAnsi="Times New Roman" w:cs="Times New Roman"/>
                <w:sz w:val="24"/>
                <w:szCs w:val="24"/>
              </w:rPr>
              <w:t>Madame la Présidente à signer le courrier de notification de l’aide au bénéficiaire ainsi que tout autre document relatif à la mise en œuvre de l'opération.</w:t>
            </w:r>
          </w:p>
          <w:p w14:paraId="4DF2164E" w14:textId="77777777" w:rsidR="009D3065" w:rsidRPr="009D3065" w:rsidRDefault="009D3065" w:rsidP="00893E0E">
            <w:pPr>
              <w:spacing w:line="240" w:lineRule="auto"/>
              <w:jc w:val="both"/>
              <w:rPr>
                <w:rFonts w:ascii="Times New Roman" w:hAnsi="Times New Roman" w:cs="Times New Roman"/>
                <w:bCs/>
                <w:sz w:val="24"/>
                <w:szCs w:val="24"/>
              </w:rPr>
            </w:pPr>
          </w:p>
        </w:tc>
      </w:tr>
    </w:tbl>
    <w:p w14:paraId="4E6A3ADB" w14:textId="16E2F12E" w:rsidR="00A12957" w:rsidRPr="001B4F8A"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9D3065" w:rsidRPr="009038B5" w14:paraId="79E28A99" w14:textId="77777777" w:rsidTr="00893E0E">
        <w:trPr>
          <w:trHeight w:val="58"/>
        </w:trPr>
        <w:tc>
          <w:tcPr>
            <w:tcW w:w="9741" w:type="dxa"/>
            <w:tcBorders>
              <w:top w:val="nil"/>
              <w:left w:val="nil"/>
              <w:bottom w:val="nil"/>
              <w:right w:val="nil"/>
            </w:tcBorders>
            <w:vAlign w:val="center"/>
          </w:tcPr>
          <w:p w14:paraId="39E3F95F" w14:textId="1E82D261" w:rsidR="009D3065" w:rsidRPr="009D3065" w:rsidRDefault="00A12957" w:rsidP="00893E0E">
            <w:pPr>
              <w:pStyle w:val="NormalWeb"/>
              <w:rPr>
                <w:rFonts w:eastAsia="Times New Roman"/>
                <w:b/>
                <w:bCs/>
                <w:caps/>
                <w:color w:val="000000"/>
                <w:sz w:val="22"/>
                <w:szCs w:val="22"/>
                <w:lang w:eastAsia="fr-FR"/>
              </w:rPr>
            </w:pPr>
            <w:r w:rsidRPr="009D3065">
              <w:rPr>
                <w:b/>
                <w:bCs/>
                <w:caps/>
              </w:rPr>
              <w:t xml:space="preserve">DELIBERATION N° 124-2022 : </w:t>
            </w:r>
            <w:r w:rsidRPr="009D3065">
              <w:rPr>
                <w:b/>
                <w:bCs/>
              </w:rPr>
              <w:t xml:space="preserve"> </w:t>
            </w:r>
            <w:r w:rsidR="009D3065" w:rsidRPr="009D3065">
              <w:rPr>
                <w:b/>
                <w:bCs/>
                <w:caps/>
              </w:rPr>
              <w:t>Hôtel des artisans : Location DEs ATELIERs N°2 a la SARL BLANCHARD</w:t>
            </w:r>
          </w:p>
        </w:tc>
      </w:tr>
      <w:tr w:rsidR="009D3065" w14:paraId="1435860C" w14:textId="77777777" w:rsidTr="00893E0E">
        <w:trPr>
          <w:trHeight w:val="53"/>
        </w:trPr>
        <w:tc>
          <w:tcPr>
            <w:tcW w:w="9741" w:type="dxa"/>
            <w:tcBorders>
              <w:top w:val="nil"/>
              <w:left w:val="nil"/>
              <w:bottom w:val="nil"/>
              <w:right w:val="nil"/>
            </w:tcBorders>
            <w:vAlign w:val="center"/>
          </w:tcPr>
          <w:p w14:paraId="02EC0EAA" w14:textId="77777777" w:rsidR="009D3065" w:rsidRPr="009D3065" w:rsidRDefault="009D3065" w:rsidP="00893E0E">
            <w:pPr>
              <w:widowControl w:val="0"/>
              <w:autoSpaceDE w:val="0"/>
              <w:autoSpaceDN w:val="0"/>
              <w:adjustRightInd w:val="0"/>
              <w:spacing w:line="240" w:lineRule="auto"/>
              <w:ind w:left="-38" w:right="-18"/>
              <w:jc w:val="both"/>
              <w:rPr>
                <w:rFonts w:ascii="Times New Roman" w:hAnsi="Times New Roman" w:cs="Times New Roman"/>
                <w:bCs/>
                <w:sz w:val="24"/>
                <w:szCs w:val="24"/>
              </w:rPr>
            </w:pPr>
            <w:r w:rsidRPr="009D3065">
              <w:rPr>
                <w:rFonts w:ascii="Times New Roman" w:hAnsi="Times New Roman" w:cs="Times New Roman"/>
              </w:rPr>
              <w:t xml:space="preserve">     </w:t>
            </w:r>
            <w:r w:rsidRPr="009D3065">
              <w:rPr>
                <w:rFonts w:ascii="Times New Roman" w:hAnsi="Times New Roman" w:cs="Times New Roman"/>
                <w:bCs/>
                <w:sz w:val="24"/>
                <w:szCs w:val="24"/>
              </w:rPr>
              <w:t>Madame la Présidente présente au conseil communautaire la demande de location de n°2 effectuée par la SARL Blanchard pour l’activité de maçonnerie à compter du 1</w:t>
            </w:r>
            <w:r w:rsidRPr="009D3065">
              <w:rPr>
                <w:rFonts w:ascii="Times New Roman" w:hAnsi="Times New Roman" w:cs="Times New Roman"/>
                <w:bCs/>
                <w:sz w:val="24"/>
                <w:szCs w:val="24"/>
                <w:vertAlign w:val="superscript"/>
              </w:rPr>
              <w:t>er</w:t>
            </w:r>
            <w:r w:rsidRPr="009D3065">
              <w:rPr>
                <w:rFonts w:ascii="Times New Roman" w:hAnsi="Times New Roman" w:cs="Times New Roman"/>
                <w:bCs/>
                <w:sz w:val="24"/>
                <w:szCs w:val="24"/>
              </w:rPr>
              <w:t xml:space="preserve"> juillet 2022.</w:t>
            </w:r>
          </w:p>
          <w:p w14:paraId="34FB45A2" w14:textId="77777777" w:rsidR="009D3065" w:rsidRPr="009D3065" w:rsidRDefault="009D3065" w:rsidP="00893E0E">
            <w:pPr>
              <w:widowControl w:val="0"/>
              <w:autoSpaceDE w:val="0"/>
              <w:spacing w:line="240" w:lineRule="auto"/>
              <w:ind w:right="62"/>
              <w:jc w:val="both"/>
              <w:rPr>
                <w:rFonts w:ascii="Times New Roman" w:hAnsi="Times New Roman" w:cs="Times New Roman"/>
                <w:bCs/>
                <w:sz w:val="24"/>
                <w:szCs w:val="24"/>
              </w:rPr>
            </w:pPr>
            <w:r w:rsidRPr="009D3065">
              <w:rPr>
                <w:rFonts w:ascii="Times New Roman" w:hAnsi="Times New Roman" w:cs="Times New Roman"/>
                <w:bCs/>
                <w:sz w:val="24"/>
                <w:szCs w:val="24"/>
              </w:rPr>
              <w:t xml:space="preserve">Selon les conditions financières suivantes : </w:t>
            </w:r>
          </w:p>
          <w:p w14:paraId="26AB2256" w14:textId="77777777" w:rsidR="009D3065" w:rsidRPr="009D3065" w:rsidRDefault="009D3065" w:rsidP="00893E0E">
            <w:pPr>
              <w:shd w:val="clear" w:color="auto" w:fill="FFFFFF"/>
              <w:spacing w:line="240" w:lineRule="auto"/>
              <w:rPr>
                <w:rFonts w:ascii="Times New Roman" w:eastAsia="Times New Roman" w:hAnsi="Times New Roman" w:cs="Times New Roman"/>
                <w:color w:val="000000"/>
                <w:sz w:val="24"/>
                <w:szCs w:val="24"/>
                <w:lang w:eastAsia="fr-FR"/>
              </w:rPr>
            </w:pPr>
          </w:p>
          <w:p w14:paraId="0E50F67E" w14:textId="77777777" w:rsidR="009D3065" w:rsidRPr="009D3065" w:rsidRDefault="009D3065" w:rsidP="009D3065">
            <w:pPr>
              <w:widowControl w:val="0"/>
              <w:numPr>
                <w:ilvl w:val="0"/>
                <w:numId w:val="39"/>
              </w:numPr>
              <w:shd w:val="clear" w:color="auto" w:fill="FFFFFF"/>
              <w:suppressAutoHyphens w:val="0"/>
              <w:autoSpaceDE w:val="0"/>
              <w:spacing w:line="240" w:lineRule="auto"/>
              <w:ind w:left="691" w:right="62"/>
              <w:jc w:val="both"/>
              <w:rPr>
                <w:rFonts w:ascii="Times New Roman" w:hAnsi="Times New Roman" w:cs="Times New Roman"/>
                <w:sz w:val="24"/>
                <w:szCs w:val="24"/>
              </w:rPr>
            </w:pPr>
            <w:r w:rsidRPr="009D3065">
              <w:rPr>
                <w:rFonts w:ascii="Times New Roman" w:eastAsia="Times New Roman" w:hAnsi="Times New Roman" w:cs="Times New Roman"/>
                <w:color w:val="000000"/>
                <w:sz w:val="24"/>
                <w:szCs w:val="24"/>
                <w:lang w:eastAsia="fr-FR"/>
              </w:rPr>
              <w:t xml:space="preserve">Lot n°2 d’une superficie totale de 160.90m² </w:t>
            </w:r>
          </w:p>
          <w:p w14:paraId="530CEA8F" w14:textId="77777777" w:rsidR="009D3065" w:rsidRPr="009D3065" w:rsidRDefault="009D3065" w:rsidP="00893E0E">
            <w:pPr>
              <w:widowControl w:val="0"/>
              <w:autoSpaceDE w:val="0"/>
              <w:spacing w:line="240" w:lineRule="auto"/>
              <w:ind w:left="691" w:right="62"/>
              <w:jc w:val="both"/>
              <w:rPr>
                <w:rFonts w:ascii="Times New Roman" w:hAnsi="Times New Roman" w:cs="Times New Roman"/>
                <w:sz w:val="24"/>
                <w:szCs w:val="24"/>
              </w:rPr>
            </w:pPr>
          </w:p>
          <w:p w14:paraId="318F3EED" w14:textId="77777777" w:rsidR="009D3065" w:rsidRPr="009D3065" w:rsidRDefault="009D3065" w:rsidP="00893E0E">
            <w:pPr>
              <w:widowControl w:val="0"/>
              <w:autoSpaceDE w:val="0"/>
              <w:spacing w:line="240" w:lineRule="auto"/>
              <w:ind w:left="691" w:right="62"/>
              <w:jc w:val="both"/>
              <w:rPr>
                <w:rFonts w:ascii="Times New Roman" w:hAnsi="Times New Roman" w:cs="Times New Roman"/>
                <w:sz w:val="24"/>
                <w:szCs w:val="24"/>
              </w:rPr>
            </w:pPr>
            <w:r w:rsidRPr="009D3065">
              <w:rPr>
                <w:rFonts w:ascii="Times New Roman" w:hAnsi="Times New Roman" w:cs="Times New Roman"/>
                <w:sz w:val="24"/>
                <w:szCs w:val="24"/>
              </w:rPr>
              <w:t>-261.46 € HT, soit 313.75 € (TVA au taux en vigueur soit 20 %)</w:t>
            </w:r>
          </w:p>
          <w:p w14:paraId="5F6DCECE" w14:textId="77777777" w:rsidR="009D3065" w:rsidRPr="009D3065" w:rsidRDefault="009D3065" w:rsidP="00893E0E">
            <w:pPr>
              <w:widowControl w:val="0"/>
              <w:tabs>
                <w:tab w:val="left" w:pos="355"/>
                <w:tab w:val="left" w:leader="dot" w:pos="2232"/>
              </w:tabs>
              <w:autoSpaceDE w:val="0"/>
              <w:spacing w:line="240" w:lineRule="auto"/>
              <w:ind w:left="724" w:right="57"/>
              <w:jc w:val="both"/>
              <w:rPr>
                <w:rFonts w:ascii="Times New Roman" w:hAnsi="Times New Roman" w:cs="Times New Roman"/>
                <w:sz w:val="24"/>
                <w:szCs w:val="24"/>
              </w:rPr>
            </w:pPr>
            <w:proofErr w:type="gramStart"/>
            <w:r w:rsidRPr="009D3065">
              <w:rPr>
                <w:rFonts w:ascii="Times New Roman" w:hAnsi="Times New Roman" w:cs="Times New Roman"/>
                <w:sz w:val="24"/>
                <w:szCs w:val="24"/>
              </w:rPr>
              <w:t>du</w:t>
            </w:r>
            <w:proofErr w:type="gramEnd"/>
            <w:r w:rsidRPr="009D3065">
              <w:rPr>
                <w:rFonts w:ascii="Times New Roman" w:hAnsi="Times New Roman" w:cs="Times New Roman"/>
                <w:sz w:val="24"/>
                <w:szCs w:val="24"/>
              </w:rPr>
              <w:t xml:space="preserve"> 1.07.2022 au 31.12.2022 (6 mois 50%)</w:t>
            </w:r>
          </w:p>
          <w:p w14:paraId="12A3A455" w14:textId="77777777" w:rsidR="009D3065" w:rsidRPr="009D3065" w:rsidRDefault="009D3065" w:rsidP="00893E0E">
            <w:pPr>
              <w:widowControl w:val="0"/>
              <w:autoSpaceDE w:val="0"/>
              <w:spacing w:line="240" w:lineRule="auto"/>
              <w:ind w:right="62"/>
              <w:jc w:val="both"/>
              <w:rPr>
                <w:rFonts w:ascii="Times New Roman" w:hAnsi="Times New Roman" w:cs="Times New Roman"/>
                <w:sz w:val="24"/>
                <w:szCs w:val="24"/>
              </w:rPr>
            </w:pPr>
          </w:p>
          <w:p w14:paraId="2AE40F25" w14:textId="77777777" w:rsidR="009D3065" w:rsidRPr="009D3065" w:rsidRDefault="009D3065" w:rsidP="00893E0E">
            <w:pPr>
              <w:pStyle w:val="Paragraphedeliste"/>
              <w:widowControl w:val="0"/>
              <w:tabs>
                <w:tab w:val="left" w:leader="dot" w:pos="816"/>
                <w:tab w:val="left" w:leader="dot" w:pos="1948"/>
                <w:tab w:val="left" w:leader="dot" w:pos="4339"/>
              </w:tabs>
              <w:autoSpaceDE w:val="0"/>
              <w:spacing w:line="240" w:lineRule="auto"/>
              <w:ind w:left="603" w:right="57"/>
              <w:jc w:val="both"/>
              <w:rPr>
                <w:rFonts w:ascii="Times New Roman" w:hAnsi="Times New Roman" w:cs="Times New Roman"/>
                <w:sz w:val="24"/>
                <w:szCs w:val="24"/>
              </w:rPr>
            </w:pPr>
            <w:r w:rsidRPr="009D3065">
              <w:rPr>
                <w:rFonts w:ascii="Times New Roman" w:hAnsi="Times New Roman" w:cs="Times New Roman"/>
                <w:bCs/>
                <w:sz w:val="24"/>
                <w:szCs w:val="24"/>
              </w:rPr>
              <w:t xml:space="preserve"> -522,93</w:t>
            </w:r>
            <w:r w:rsidRPr="009D3065">
              <w:rPr>
                <w:rFonts w:ascii="Times New Roman" w:hAnsi="Times New Roman" w:cs="Times New Roman"/>
                <w:sz w:val="24"/>
                <w:szCs w:val="24"/>
              </w:rPr>
              <w:t xml:space="preserve"> € HT, soit </w:t>
            </w:r>
            <w:r w:rsidRPr="009D3065">
              <w:rPr>
                <w:rFonts w:ascii="Times New Roman" w:hAnsi="Times New Roman" w:cs="Times New Roman"/>
                <w:bCs/>
                <w:sz w:val="24"/>
                <w:szCs w:val="24"/>
              </w:rPr>
              <w:t>627,52</w:t>
            </w:r>
            <w:r w:rsidRPr="009D3065">
              <w:rPr>
                <w:rFonts w:ascii="Times New Roman" w:hAnsi="Times New Roman" w:cs="Times New Roman"/>
                <w:sz w:val="24"/>
                <w:szCs w:val="24"/>
              </w:rPr>
              <w:t xml:space="preserve"> € (TVA au taux en vigueur soit 20 %)</w:t>
            </w:r>
          </w:p>
          <w:p w14:paraId="0A25D61C" w14:textId="77777777" w:rsidR="009D3065" w:rsidRPr="009D3065" w:rsidRDefault="009D3065" w:rsidP="00893E0E">
            <w:pPr>
              <w:widowControl w:val="0"/>
              <w:tabs>
                <w:tab w:val="left" w:pos="355"/>
                <w:tab w:val="left" w:leader="dot" w:pos="2232"/>
              </w:tabs>
              <w:autoSpaceDE w:val="0"/>
              <w:spacing w:line="240" w:lineRule="auto"/>
              <w:ind w:left="724" w:right="57"/>
              <w:jc w:val="both"/>
              <w:rPr>
                <w:rFonts w:ascii="Times New Roman" w:hAnsi="Times New Roman" w:cs="Times New Roman"/>
                <w:sz w:val="24"/>
                <w:szCs w:val="24"/>
              </w:rPr>
            </w:pPr>
            <w:proofErr w:type="gramStart"/>
            <w:r w:rsidRPr="009D3065">
              <w:rPr>
                <w:rFonts w:ascii="Times New Roman" w:hAnsi="Times New Roman" w:cs="Times New Roman"/>
                <w:sz w:val="24"/>
                <w:szCs w:val="24"/>
              </w:rPr>
              <w:t>du</w:t>
            </w:r>
            <w:proofErr w:type="gramEnd"/>
            <w:r w:rsidRPr="009D3065">
              <w:rPr>
                <w:rFonts w:ascii="Times New Roman" w:hAnsi="Times New Roman" w:cs="Times New Roman"/>
                <w:sz w:val="24"/>
                <w:szCs w:val="24"/>
              </w:rPr>
              <w:t xml:space="preserve"> 1.01.2023 au 30.06.2023</w:t>
            </w:r>
          </w:p>
          <w:p w14:paraId="6893B794" w14:textId="77777777" w:rsidR="009D3065" w:rsidRPr="009D3065" w:rsidRDefault="009D3065" w:rsidP="00893E0E">
            <w:pPr>
              <w:widowControl w:val="0"/>
              <w:tabs>
                <w:tab w:val="left" w:pos="355"/>
                <w:tab w:val="left" w:leader="dot" w:pos="2232"/>
              </w:tabs>
              <w:autoSpaceDE w:val="0"/>
              <w:spacing w:line="240" w:lineRule="auto"/>
              <w:ind w:left="724" w:right="57"/>
              <w:jc w:val="both"/>
              <w:rPr>
                <w:rFonts w:ascii="Times New Roman" w:hAnsi="Times New Roman" w:cs="Times New Roman"/>
                <w:sz w:val="24"/>
                <w:szCs w:val="24"/>
              </w:rPr>
            </w:pPr>
          </w:p>
          <w:p w14:paraId="05F68694" w14:textId="77777777" w:rsidR="009D3065" w:rsidRPr="009D3065" w:rsidRDefault="009D3065" w:rsidP="00893E0E">
            <w:pPr>
              <w:widowControl w:val="0"/>
              <w:tabs>
                <w:tab w:val="left" w:pos="355"/>
                <w:tab w:val="left" w:leader="dot" w:pos="2232"/>
              </w:tabs>
              <w:autoSpaceDE w:val="0"/>
              <w:spacing w:line="240" w:lineRule="auto"/>
              <w:ind w:left="724" w:right="57"/>
              <w:jc w:val="both"/>
              <w:rPr>
                <w:rFonts w:ascii="Times New Roman" w:hAnsi="Times New Roman" w:cs="Times New Roman"/>
                <w:sz w:val="24"/>
                <w:szCs w:val="24"/>
              </w:rPr>
            </w:pPr>
          </w:p>
          <w:p w14:paraId="5D959F20" w14:textId="77777777" w:rsidR="009D3065" w:rsidRPr="009D3065" w:rsidRDefault="009D3065" w:rsidP="00893E0E">
            <w:pPr>
              <w:spacing w:line="240" w:lineRule="auto"/>
              <w:jc w:val="both"/>
              <w:rPr>
                <w:rFonts w:ascii="Times New Roman" w:hAnsi="Times New Roman" w:cs="Times New Roman"/>
                <w:bCs/>
                <w:sz w:val="24"/>
                <w:szCs w:val="24"/>
              </w:rPr>
            </w:pPr>
            <w:r w:rsidRPr="009D3065">
              <w:rPr>
                <w:rFonts w:ascii="Times New Roman" w:hAnsi="Times New Roman" w:cs="Times New Roman"/>
                <w:bCs/>
                <w:sz w:val="24"/>
                <w:szCs w:val="24"/>
              </w:rPr>
              <w:t>Le Conseil communautaire ouï cet exposé et après avoir délibéré, à l’unanimité :</w:t>
            </w:r>
          </w:p>
          <w:p w14:paraId="22947B60" w14:textId="0DADF409" w:rsidR="009D3065" w:rsidRPr="009D3065" w:rsidRDefault="009D3065" w:rsidP="00893E0E">
            <w:pPr>
              <w:spacing w:line="240" w:lineRule="auto"/>
              <w:jc w:val="both"/>
              <w:rPr>
                <w:rFonts w:ascii="Times New Roman" w:hAnsi="Times New Roman" w:cs="Times New Roman"/>
                <w:bCs/>
                <w:sz w:val="24"/>
                <w:szCs w:val="24"/>
              </w:rPr>
            </w:pPr>
            <w:r w:rsidRPr="009D3065">
              <w:rPr>
                <w:rFonts w:ascii="Times New Roman" w:hAnsi="Times New Roman" w:cs="Times New Roman"/>
                <w:b/>
                <w:sz w:val="24"/>
                <w:szCs w:val="24"/>
              </w:rPr>
              <w:t>ACCEPTE</w:t>
            </w:r>
            <w:r w:rsidRPr="009D3065">
              <w:rPr>
                <w:rFonts w:ascii="Times New Roman" w:hAnsi="Times New Roman" w:cs="Times New Roman"/>
                <w:bCs/>
                <w:sz w:val="24"/>
                <w:szCs w:val="24"/>
              </w:rPr>
              <w:t xml:space="preserve"> de louer le local n°2 à la SARL Blanchard aux conditions énoncées ci-dessus ;</w:t>
            </w:r>
          </w:p>
          <w:p w14:paraId="354DE2CC" w14:textId="0575A7AB" w:rsidR="009D3065" w:rsidRPr="009D3065" w:rsidRDefault="009D3065" w:rsidP="00893E0E">
            <w:pPr>
              <w:spacing w:line="240" w:lineRule="auto"/>
              <w:jc w:val="both"/>
              <w:rPr>
                <w:rFonts w:ascii="Times New Roman" w:hAnsi="Times New Roman" w:cs="Times New Roman"/>
                <w:bCs/>
                <w:sz w:val="24"/>
                <w:szCs w:val="24"/>
              </w:rPr>
            </w:pPr>
            <w:r w:rsidRPr="009D3065">
              <w:rPr>
                <w:rFonts w:ascii="Times New Roman" w:hAnsi="Times New Roman" w:cs="Times New Roman"/>
                <w:b/>
                <w:sz w:val="24"/>
                <w:szCs w:val="24"/>
              </w:rPr>
              <w:t>AUTORISE</w:t>
            </w:r>
            <w:r w:rsidRPr="009D3065">
              <w:rPr>
                <w:rFonts w:ascii="Times New Roman" w:hAnsi="Times New Roman" w:cs="Times New Roman"/>
                <w:bCs/>
                <w:sz w:val="24"/>
                <w:szCs w:val="24"/>
              </w:rPr>
              <w:t xml:space="preserve"> Madame la Présidente à signer la convention d’occupation précaire correspondante. </w:t>
            </w:r>
          </w:p>
          <w:p w14:paraId="64D68191" w14:textId="77777777" w:rsidR="009D3065" w:rsidRPr="009D3065" w:rsidRDefault="009D3065" w:rsidP="00893E0E">
            <w:pPr>
              <w:spacing w:line="240" w:lineRule="auto"/>
              <w:jc w:val="both"/>
              <w:rPr>
                <w:rFonts w:ascii="Times New Roman" w:hAnsi="Times New Roman" w:cs="Times New Roman"/>
                <w:bCs/>
                <w:sz w:val="24"/>
                <w:szCs w:val="24"/>
              </w:rPr>
            </w:pPr>
          </w:p>
        </w:tc>
      </w:tr>
    </w:tbl>
    <w:p w14:paraId="53D8959A" w14:textId="11987C00" w:rsidR="00A12957" w:rsidRPr="001B4F8A" w:rsidRDefault="00A12957" w:rsidP="00A12957">
      <w:pPr>
        <w:shd w:val="clear" w:color="auto" w:fill="FFFFFF"/>
        <w:spacing w:after="150"/>
        <w:jc w:val="both"/>
        <w:rPr>
          <w:rFonts w:ascii="Times New Roman" w:hAnsi="Times New Roman" w:cs="Times New Roman"/>
          <w:b/>
          <w:bCs/>
          <w:sz w:val="24"/>
          <w:szCs w:val="24"/>
        </w:rPr>
      </w:pPr>
    </w:p>
    <w:p w14:paraId="65D17D32" w14:textId="77777777" w:rsidR="009D3065" w:rsidRPr="009D3065" w:rsidRDefault="00A12957" w:rsidP="009D3065">
      <w:pPr>
        <w:pStyle w:val="NormalWeb"/>
        <w:jc w:val="both"/>
        <w:rPr>
          <w:rFonts w:eastAsia="Calibri"/>
          <w:b/>
          <w:bCs/>
          <w:caps/>
        </w:rPr>
      </w:pPr>
      <w:r w:rsidRPr="009D3065">
        <w:rPr>
          <w:b/>
          <w:bCs/>
          <w:caps/>
        </w:rPr>
        <w:t xml:space="preserve">DELIBERATION N° 125-2022 : </w:t>
      </w:r>
      <w:r w:rsidRPr="009D3065">
        <w:rPr>
          <w:b/>
          <w:bCs/>
        </w:rPr>
        <w:t xml:space="preserve"> </w:t>
      </w:r>
      <w:r w:rsidR="009D3065" w:rsidRPr="009D3065">
        <w:rPr>
          <w:rFonts w:eastAsia="Calibri"/>
          <w:b/>
          <w:bCs/>
          <w:caps/>
        </w:rPr>
        <w:t xml:space="preserve">Projet de Grande Randonnée de Pays (GRP) « Le Tour du Carladès » - demande d’inscription de l’itinéraire au PDIPR [Département] </w:t>
      </w:r>
    </w:p>
    <w:p w14:paraId="30BCC2BA" w14:textId="1246D55F"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b/>
          <w:sz w:val="24"/>
          <w:szCs w:val="24"/>
        </w:rPr>
        <w:t>Vu</w:t>
      </w:r>
      <w:r w:rsidRPr="009D3065">
        <w:rPr>
          <w:rFonts w:ascii="Times New Roman" w:hAnsi="Times New Roman" w:cs="Times New Roman"/>
          <w:sz w:val="24"/>
          <w:szCs w:val="24"/>
        </w:rPr>
        <w:t xml:space="preserve"> la délibération de la Commission Permanente en date du 21 septembre 2012 approuvant la mise en œuvre du Contrat de Garantie Qualité des Itinéraires entre le Conseil Général du Cantal et la Communauté de communes Cère et </w:t>
      </w:r>
      <w:proofErr w:type="spellStart"/>
      <w:r w:rsidRPr="009D3065">
        <w:rPr>
          <w:rFonts w:ascii="Times New Roman" w:hAnsi="Times New Roman" w:cs="Times New Roman"/>
          <w:sz w:val="24"/>
          <w:szCs w:val="24"/>
        </w:rPr>
        <w:t>Goul</w:t>
      </w:r>
      <w:proofErr w:type="spellEnd"/>
      <w:r w:rsidRPr="009D3065">
        <w:rPr>
          <w:rFonts w:ascii="Times New Roman" w:hAnsi="Times New Roman" w:cs="Times New Roman"/>
          <w:sz w:val="24"/>
          <w:szCs w:val="24"/>
        </w:rPr>
        <w:t xml:space="preserve"> en </w:t>
      </w:r>
      <w:proofErr w:type="spellStart"/>
      <w:r w:rsidRPr="009D3065">
        <w:rPr>
          <w:rFonts w:ascii="Times New Roman" w:hAnsi="Times New Roman" w:cs="Times New Roman"/>
          <w:sz w:val="24"/>
          <w:szCs w:val="24"/>
        </w:rPr>
        <w:t>Carladès</w:t>
      </w:r>
      <w:proofErr w:type="spellEnd"/>
      <w:r w:rsidRPr="009D3065">
        <w:rPr>
          <w:rFonts w:ascii="Times New Roman" w:hAnsi="Times New Roman" w:cs="Times New Roman"/>
          <w:sz w:val="24"/>
          <w:szCs w:val="24"/>
        </w:rPr>
        <w:t>,</w:t>
      </w:r>
    </w:p>
    <w:p w14:paraId="5487320F" w14:textId="2548621E"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la délibération de la Commission Permanente en date du 05 juillet 2019 approuvant la mise à jour du Contrat de Garantie Qualité des Itinéraires entre le Conseil Départemental du Cantal et la Communauté de communes Cère et </w:t>
      </w:r>
      <w:proofErr w:type="spellStart"/>
      <w:r w:rsidRPr="009D3065">
        <w:rPr>
          <w:rFonts w:ascii="Times New Roman" w:hAnsi="Times New Roman" w:cs="Times New Roman"/>
          <w:sz w:val="24"/>
          <w:szCs w:val="24"/>
        </w:rPr>
        <w:t>Goul</w:t>
      </w:r>
      <w:proofErr w:type="spellEnd"/>
      <w:r w:rsidRPr="009D3065">
        <w:rPr>
          <w:rFonts w:ascii="Times New Roman" w:hAnsi="Times New Roman" w:cs="Times New Roman"/>
          <w:sz w:val="24"/>
          <w:szCs w:val="24"/>
        </w:rPr>
        <w:t xml:space="preserve"> en </w:t>
      </w:r>
      <w:proofErr w:type="spellStart"/>
      <w:r w:rsidRPr="009D3065">
        <w:rPr>
          <w:rFonts w:ascii="Times New Roman" w:hAnsi="Times New Roman" w:cs="Times New Roman"/>
          <w:sz w:val="24"/>
          <w:szCs w:val="24"/>
        </w:rPr>
        <w:t>Carladès</w:t>
      </w:r>
      <w:proofErr w:type="spellEnd"/>
      <w:r w:rsidRPr="009D3065">
        <w:rPr>
          <w:rFonts w:ascii="Times New Roman" w:hAnsi="Times New Roman" w:cs="Times New Roman"/>
          <w:sz w:val="24"/>
          <w:szCs w:val="24"/>
        </w:rPr>
        <w:t>,</w:t>
      </w:r>
    </w:p>
    <w:p w14:paraId="61985724" w14:textId="2D1A2BC6"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b/>
          <w:bCs/>
          <w:sz w:val="24"/>
          <w:szCs w:val="24"/>
        </w:rPr>
        <w:t>Vu</w:t>
      </w:r>
      <w:r w:rsidRPr="009D3065">
        <w:rPr>
          <w:rFonts w:ascii="Times New Roman" w:hAnsi="Times New Roman" w:cs="Times New Roman"/>
          <w:sz w:val="24"/>
          <w:szCs w:val="24"/>
        </w:rPr>
        <w:t xml:space="preserve"> l’étude de faisabilité en cours avec pour objet l’aménagement d’un itinéraire de randonnée « Le Tour du </w:t>
      </w:r>
      <w:proofErr w:type="spellStart"/>
      <w:r w:rsidRPr="009D3065">
        <w:rPr>
          <w:rFonts w:ascii="Times New Roman" w:hAnsi="Times New Roman" w:cs="Times New Roman"/>
          <w:sz w:val="24"/>
          <w:szCs w:val="24"/>
        </w:rPr>
        <w:t>Carladès</w:t>
      </w:r>
      <w:proofErr w:type="spellEnd"/>
      <w:r w:rsidRPr="009D3065">
        <w:rPr>
          <w:rFonts w:ascii="Times New Roman" w:hAnsi="Times New Roman" w:cs="Times New Roman"/>
          <w:sz w:val="24"/>
          <w:szCs w:val="24"/>
        </w:rPr>
        <w:t> </w:t>
      </w:r>
      <w:proofErr w:type="gramStart"/>
      <w:r w:rsidRPr="009D3065">
        <w:rPr>
          <w:rFonts w:ascii="Times New Roman" w:hAnsi="Times New Roman" w:cs="Times New Roman"/>
          <w:sz w:val="24"/>
          <w:szCs w:val="24"/>
        </w:rPr>
        <w:t>»;</w:t>
      </w:r>
      <w:proofErr w:type="gramEnd"/>
    </w:p>
    <w:p w14:paraId="2C53FD49" w14:textId="0E6DE85B"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sz w:val="24"/>
          <w:szCs w:val="24"/>
        </w:rPr>
        <w:t xml:space="preserve"> Monsieur le Vice-président informe le Conseil communautaire que cet itinéraire intitulé « Tour du </w:t>
      </w:r>
      <w:proofErr w:type="spellStart"/>
      <w:r w:rsidRPr="009D3065">
        <w:rPr>
          <w:rFonts w:ascii="Times New Roman" w:hAnsi="Times New Roman" w:cs="Times New Roman"/>
          <w:sz w:val="24"/>
          <w:szCs w:val="24"/>
        </w:rPr>
        <w:t>Carladès</w:t>
      </w:r>
      <w:proofErr w:type="spellEnd"/>
      <w:r w:rsidRPr="009D3065">
        <w:rPr>
          <w:rFonts w:ascii="Times New Roman" w:hAnsi="Times New Roman" w:cs="Times New Roman"/>
          <w:sz w:val="24"/>
          <w:szCs w:val="24"/>
        </w:rPr>
        <w:t xml:space="preserve"> » est un produit d’itinérance touristique pour des séjours allant de 2 à 5 jours. Le Comité départemental de randonnée pédestre du Cantal, prestataire de l’Etude de faisabilité a fourni l’ensemble des tracés et des besoins </w:t>
      </w:r>
      <w:proofErr w:type="gramStart"/>
      <w:r w:rsidRPr="009D3065">
        <w:rPr>
          <w:rFonts w:ascii="Times New Roman" w:hAnsi="Times New Roman" w:cs="Times New Roman"/>
          <w:sz w:val="24"/>
          <w:szCs w:val="24"/>
        </w:rPr>
        <w:t>en terme de</w:t>
      </w:r>
      <w:proofErr w:type="gramEnd"/>
      <w:r w:rsidRPr="009D3065">
        <w:rPr>
          <w:rFonts w:ascii="Times New Roman" w:hAnsi="Times New Roman" w:cs="Times New Roman"/>
          <w:sz w:val="24"/>
          <w:szCs w:val="24"/>
        </w:rPr>
        <w:t xml:space="preserve"> mobilier. Ces tracés ont été diffusés lors de la dernière commission Tourisme – Mobilité.</w:t>
      </w:r>
    </w:p>
    <w:p w14:paraId="2D28A101" w14:textId="2483C405"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sz w:val="24"/>
          <w:szCs w:val="24"/>
        </w:rPr>
        <w:t xml:space="preserve"> Monsieur le Vice-Président explique que deux rencontres auprès des communes seront organisées pour revoir les tracés en détail. </w:t>
      </w:r>
    </w:p>
    <w:p w14:paraId="0AB561C8" w14:textId="3AC08E72"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sz w:val="24"/>
          <w:szCs w:val="24"/>
        </w:rPr>
        <w:t xml:space="preserve"> Pour garantir la qualité de cet itinéraire, il est demandé au Conseil communautaire de présenter une inscription au PDIPR et de solliciter à ce titre un soutien financier auprès du Conseil départemental.</w:t>
      </w:r>
    </w:p>
    <w:p w14:paraId="6B74F4E5" w14:textId="7C27A877" w:rsidR="009D3065" w:rsidRPr="009D3065" w:rsidRDefault="009D3065" w:rsidP="009D3065">
      <w:pPr>
        <w:jc w:val="both"/>
        <w:rPr>
          <w:rFonts w:ascii="Times New Roman" w:hAnsi="Times New Roman" w:cs="Times New Roman"/>
          <w:sz w:val="24"/>
          <w:szCs w:val="24"/>
        </w:rPr>
      </w:pPr>
      <w:r w:rsidRPr="009D3065">
        <w:rPr>
          <w:rFonts w:ascii="Times New Roman" w:hAnsi="Times New Roman" w:cs="Times New Roman"/>
          <w:sz w:val="24"/>
          <w:szCs w:val="24"/>
        </w:rPr>
        <w:t>Après avoir ouï cet exposé, le Conseil communautaire délibère à l’unanimité et</w:t>
      </w:r>
    </w:p>
    <w:p w14:paraId="00E3DAB9" w14:textId="5B94E081" w:rsidR="009D3065" w:rsidRPr="009D3065" w:rsidRDefault="009D3065" w:rsidP="00525890">
      <w:pPr>
        <w:autoSpaceDE w:val="0"/>
        <w:autoSpaceDN w:val="0"/>
        <w:adjustRightInd w:val="0"/>
        <w:spacing w:after="0" w:line="240" w:lineRule="auto"/>
        <w:jc w:val="both"/>
        <w:rPr>
          <w:rFonts w:ascii="Times New Roman" w:hAnsi="Times New Roman" w:cs="Times New Roman"/>
          <w:sz w:val="24"/>
          <w:szCs w:val="24"/>
        </w:rPr>
      </w:pPr>
      <w:r w:rsidRPr="009D3065">
        <w:rPr>
          <w:rFonts w:ascii="Times New Roman" w:hAnsi="Times New Roman" w:cs="Times New Roman"/>
          <w:b/>
          <w:bCs/>
          <w:sz w:val="24"/>
          <w:szCs w:val="24"/>
        </w:rPr>
        <w:t xml:space="preserve">DEMANDE </w:t>
      </w:r>
      <w:r w:rsidRPr="009D3065">
        <w:rPr>
          <w:rFonts w:ascii="Times New Roman" w:hAnsi="Times New Roman" w:cs="Times New Roman"/>
          <w:sz w:val="24"/>
          <w:szCs w:val="24"/>
        </w:rPr>
        <w:t xml:space="preserve">l’inscription au Plan Départemental des Itinéraires de Promenade et de Randonnée, de ce produit </w:t>
      </w:r>
      <w:proofErr w:type="gramStart"/>
      <w:r w:rsidRPr="009D3065">
        <w:rPr>
          <w:rFonts w:ascii="Times New Roman" w:hAnsi="Times New Roman" w:cs="Times New Roman"/>
          <w:sz w:val="24"/>
          <w:szCs w:val="24"/>
        </w:rPr>
        <w:t>d’itinérance;</w:t>
      </w:r>
      <w:proofErr w:type="gramEnd"/>
    </w:p>
    <w:p w14:paraId="404AA37A" w14:textId="313A9B2C" w:rsidR="009D3065" w:rsidRPr="009D3065" w:rsidRDefault="009D3065" w:rsidP="00525890">
      <w:pPr>
        <w:autoSpaceDE w:val="0"/>
        <w:autoSpaceDN w:val="0"/>
        <w:adjustRightInd w:val="0"/>
        <w:spacing w:after="0" w:line="240" w:lineRule="auto"/>
        <w:jc w:val="both"/>
        <w:rPr>
          <w:rFonts w:ascii="Times New Roman" w:hAnsi="Times New Roman" w:cs="Times New Roman"/>
          <w:sz w:val="24"/>
          <w:szCs w:val="24"/>
        </w:rPr>
      </w:pPr>
      <w:r w:rsidRPr="009D3065">
        <w:rPr>
          <w:rFonts w:ascii="Times New Roman" w:hAnsi="Times New Roman" w:cs="Times New Roman"/>
          <w:b/>
          <w:bCs/>
          <w:sz w:val="24"/>
          <w:szCs w:val="24"/>
        </w:rPr>
        <w:t xml:space="preserve">ACCEPTE </w:t>
      </w:r>
      <w:r w:rsidRPr="009D3065">
        <w:rPr>
          <w:rFonts w:ascii="Times New Roman" w:hAnsi="Times New Roman" w:cs="Times New Roman"/>
          <w:sz w:val="24"/>
          <w:szCs w:val="24"/>
        </w:rPr>
        <w:t>le balisage et le panneautage conformément aux préconisations du P.D.I.P.R. du Cantal et à la Charte Officielle du balisage de la Fédération Française de Randonnée,</w:t>
      </w:r>
    </w:p>
    <w:p w14:paraId="0A6E68F9" w14:textId="61AC5065" w:rsidR="009D3065" w:rsidRPr="009D3065" w:rsidRDefault="009D3065" w:rsidP="00525890">
      <w:pPr>
        <w:tabs>
          <w:tab w:val="left" w:pos="6096"/>
        </w:tabs>
        <w:spacing w:after="0" w:line="240" w:lineRule="auto"/>
        <w:jc w:val="both"/>
        <w:rPr>
          <w:rFonts w:ascii="Times New Roman" w:eastAsia="SimSun" w:hAnsi="Times New Roman" w:cs="Times New Roman"/>
          <w:bCs/>
          <w:kern w:val="3"/>
          <w:sz w:val="24"/>
          <w:szCs w:val="24"/>
          <w:lang w:eastAsia="zh-CN" w:bidi="hi-IN"/>
        </w:rPr>
      </w:pPr>
      <w:r w:rsidRPr="009D3065">
        <w:rPr>
          <w:rFonts w:ascii="Times New Roman" w:eastAsia="SimSun" w:hAnsi="Times New Roman" w:cs="Times New Roman"/>
          <w:b/>
          <w:bCs/>
          <w:kern w:val="3"/>
          <w:sz w:val="24"/>
          <w:szCs w:val="24"/>
          <w:lang w:eastAsia="zh-CN" w:bidi="hi-IN"/>
        </w:rPr>
        <w:t xml:space="preserve">DECIDE </w:t>
      </w:r>
      <w:r w:rsidRPr="009D3065">
        <w:rPr>
          <w:rFonts w:ascii="Times New Roman" w:eastAsia="SimSun" w:hAnsi="Times New Roman" w:cs="Times New Roman"/>
          <w:bCs/>
          <w:kern w:val="3"/>
          <w:sz w:val="24"/>
          <w:szCs w:val="24"/>
          <w:lang w:eastAsia="zh-CN" w:bidi="hi-IN"/>
        </w:rPr>
        <w:t xml:space="preserve">de solliciter les financements auprès du Conseil </w:t>
      </w:r>
      <w:proofErr w:type="gramStart"/>
      <w:r w:rsidRPr="009D3065">
        <w:rPr>
          <w:rFonts w:ascii="Times New Roman" w:eastAsia="SimSun" w:hAnsi="Times New Roman" w:cs="Times New Roman"/>
          <w:bCs/>
          <w:kern w:val="3"/>
          <w:sz w:val="24"/>
          <w:szCs w:val="24"/>
          <w:lang w:eastAsia="zh-CN" w:bidi="hi-IN"/>
        </w:rPr>
        <w:t>départemental;</w:t>
      </w:r>
      <w:proofErr w:type="gramEnd"/>
    </w:p>
    <w:p w14:paraId="48BDDBBE" w14:textId="36AC2570" w:rsidR="009D3065" w:rsidRPr="009D3065" w:rsidRDefault="009D3065" w:rsidP="00525890">
      <w:pPr>
        <w:tabs>
          <w:tab w:val="left" w:pos="6096"/>
        </w:tabs>
        <w:spacing w:after="0" w:line="240" w:lineRule="auto"/>
        <w:jc w:val="both"/>
        <w:rPr>
          <w:rFonts w:ascii="Times New Roman" w:eastAsia="Times New Roman" w:hAnsi="Times New Roman" w:cs="Times New Roman"/>
          <w:b/>
          <w:bCs/>
          <w:kern w:val="2"/>
          <w:sz w:val="24"/>
          <w:szCs w:val="24"/>
        </w:rPr>
      </w:pPr>
      <w:r w:rsidRPr="009D3065">
        <w:rPr>
          <w:rFonts w:ascii="Times New Roman" w:eastAsia="SimSun" w:hAnsi="Times New Roman" w:cs="Times New Roman"/>
          <w:b/>
          <w:bCs/>
          <w:kern w:val="3"/>
          <w:sz w:val="24"/>
          <w:szCs w:val="24"/>
          <w:lang w:eastAsia="zh-CN" w:bidi="hi-IN"/>
        </w:rPr>
        <w:t xml:space="preserve">AUTORISE </w:t>
      </w:r>
      <w:r w:rsidRPr="009D3065">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351E1414" w14:textId="36A3E636" w:rsidR="00A12957" w:rsidRPr="009D3065" w:rsidRDefault="00A12957" w:rsidP="00A12957">
      <w:pPr>
        <w:shd w:val="clear" w:color="auto" w:fill="FFFFFF"/>
        <w:spacing w:after="150"/>
        <w:jc w:val="both"/>
        <w:rPr>
          <w:rFonts w:ascii="Times New Roman" w:hAnsi="Times New Roman" w:cs="Times New Roman"/>
          <w:b/>
          <w:bCs/>
          <w:sz w:val="24"/>
          <w:szCs w:val="24"/>
        </w:rPr>
      </w:pPr>
    </w:p>
    <w:p w14:paraId="62D029CB" w14:textId="77777777" w:rsidR="00525890" w:rsidRPr="00525890" w:rsidRDefault="00A12957" w:rsidP="00525890">
      <w:pPr>
        <w:pStyle w:val="NormalWeb"/>
        <w:rPr>
          <w:b/>
        </w:rPr>
      </w:pPr>
      <w:r w:rsidRPr="00525890">
        <w:rPr>
          <w:b/>
          <w:bCs/>
          <w:caps/>
        </w:rPr>
        <w:t xml:space="preserve">DELIBERATION N° 126-2022 : </w:t>
      </w:r>
      <w:r w:rsidRPr="00525890">
        <w:rPr>
          <w:b/>
          <w:bCs/>
        </w:rPr>
        <w:t xml:space="preserve"> </w:t>
      </w:r>
      <w:r w:rsidR="00525890" w:rsidRPr="00525890">
        <w:rPr>
          <w:b/>
        </w:rPr>
        <w:t xml:space="preserve">Projet de Grande Randonnée de Pays (GRP) « Le Tour du </w:t>
      </w:r>
      <w:proofErr w:type="spellStart"/>
      <w:r w:rsidR="00525890" w:rsidRPr="00525890">
        <w:rPr>
          <w:b/>
        </w:rPr>
        <w:t>Carladès</w:t>
      </w:r>
      <w:proofErr w:type="spellEnd"/>
      <w:r w:rsidR="00525890" w:rsidRPr="00525890">
        <w:rPr>
          <w:b/>
        </w:rPr>
        <w:t> » - demande de labellisation à la Fédération française de randonnée pédestre [FFRP]</w:t>
      </w:r>
    </w:p>
    <w:p w14:paraId="66E0439C" w14:textId="3BB4FAA3" w:rsidR="00525890" w:rsidRPr="00525890" w:rsidRDefault="00525890" w:rsidP="00525890">
      <w:pPr>
        <w:spacing w:line="259" w:lineRule="auto"/>
        <w:jc w:val="both"/>
        <w:rPr>
          <w:rFonts w:ascii="Times New Roman" w:eastAsiaTheme="minorHAnsi" w:hAnsi="Times New Roman" w:cs="Times New Roman"/>
          <w:sz w:val="24"/>
          <w:szCs w:val="24"/>
          <w:lang w:eastAsia="en-US"/>
        </w:rPr>
      </w:pPr>
      <w:r w:rsidRPr="00525890">
        <w:rPr>
          <w:rFonts w:ascii="Times New Roman" w:eastAsiaTheme="minorHAnsi" w:hAnsi="Times New Roman" w:cs="Times New Roman"/>
          <w:sz w:val="24"/>
          <w:szCs w:val="24"/>
          <w:lang w:eastAsia="en-US"/>
        </w:rPr>
        <w:t xml:space="preserve">Monsieur le Vice-président informe le Conseil communautaire que cet itinéraire intitulé « Tour du </w:t>
      </w:r>
      <w:proofErr w:type="spellStart"/>
      <w:r w:rsidRPr="00525890">
        <w:rPr>
          <w:rFonts w:ascii="Times New Roman" w:eastAsiaTheme="minorHAnsi" w:hAnsi="Times New Roman" w:cs="Times New Roman"/>
          <w:sz w:val="24"/>
          <w:szCs w:val="24"/>
          <w:lang w:eastAsia="en-US"/>
        </w:rPr>
        <w:t>Carladès</w:t>
      </w:r>
      <w:proofErr w:type="spellEnd"/>
      <w:r w:rsidRPr="00525890">
        <w:rPr>
          <w:rFonts w:ascii="Times New Roman" w:eastAsiaTheme="minorHAnsi" w:hAnsi="Times New Roman" w:cs="Times New Roman"/>
          <w:sz w:val="24"/>
          <w:szCs w:val="24"/>
          <w:lang w:eastAsia="en-US"/>
        </w:rPr>
        <w:t xml:space="preserve"> » est un produit d’itinérance touristique pour des séjours allant de 2 à 5 jours. Le Comité départemental de randonnée pédestre du Cantal, prestataire de l’Etude de faisabilité a </w:t>
      </w:r>
      <w:r w:rsidRPr="00525890">
        <w:rPr>
          <w:rFonts w:ascii="Times New Roman" w:eastAsiaTheme="minorHAnsi" w:hAnsi="Times New Roman" w:cs="Times New Roman"/>
          <w:sz w:val="24"/>
          <w:szCs w:val="24"/>
          <w:lang w:eastAsia="en-US"/>
        </w:rPr>
        <w:lastRenderedPageBreak/>
        <w:t xml:space="preserve">fourni l’ensemble des tracés et des besoins </w:t>
      </w:r>
      <w:proofErr w:type="gramStart"/>
      <w:r w:rsidRPr="00525890">
        <w:rPr>
          <w:rFonts w:ascii="Times New Roman" w:eastAsiaTheme="minorHAnsi" w:hAnsi="Times New Roman" w:cs="Times New Roman"/>
          <w:sz w:val="24"/>
          <w:szCs w:val="24"/>
          <w:lang w:eastAsia="en-US"/>
        </w:rPr>
        <w:t>en terme de</w:t>
      </w:r>
      <w:proofErr w:type="gramEnd"/>
      <w:r w:rsidRPr="00525890">
        <w:rPr>
          <w:rFonts w:ascii="Times New Roman" w:eastAsiaTheme="minorHAnsi" w:hAnsi="Times New Roman" w:cs="Times New Roman"/>
          <w:sz w:val="24"/>
          <w:szCs w:val="24"/>
          <w:lang w:eastAsia="en-US"/>
        </w:rPr>
        <w:t xml:space="preserve"> mobilier. Ces tracés ont été diffusés et validés lors de la dernière commission Tourisme – Mobilité.</w:t>
      </w:r>
    </w:p>
    <w:p w14:paraId="448EA2F8" w14:textId="3A85D7CF" w:rsidR="00525890" w:rsidRPr="00525890" w:rsidRDefault="00525890" w:rsidP="00525890">
      <w:pPr>
        <w:spacing w:line="259" w:lineRule="auto"/>
        <w:jc w:val="both"/>
        <w:rPr>
          <w:rFonts w:ascii="Times New Roman" w:eastAsiaTheme="minorHAnsi" w:hAnsi="Times New Roman" w:cs="Times New Roman"/>
          <w:sz w:val="24"/>
          <w:szCs w:val="24"/>
          <w:lang w:eastAsia="en-US"/>
        </w:rPr>
      </w:pPr>
      <w:r w:rsidRPr="00525890">
        <w:rPr>
          <w:rFonts w:ascii="Times New Roman" w:eastAsiaTheme="minorHAnsi" w:hAnsi="Times New Roman" w:cs="Times New Roman"/>
          <w:sz w:val="24"/>
          <w:szCs w:val="24"/>
          <w:lang w:eastAsia="en-US"/>
        </w:rPr>
        <w:t xml:space="preserve"> Monsieur le Vice-Président explique que deux rencontres seront organisées auprès des communes pour revoir les tracés en détail. </w:t>
      </w:r>
    </w:p>
    <w:p w14:paraId="2F0EE221" w14:textId="1AF531D1" w:rsidR="00525890" w:rsidRPr="00525890" w:rsidRDefault="00525890" w:rsidP="00525890">
      <w:pPr>
        <w:spacing w:line="259" w:lineRule="auto"/>
        <w:jc w:val="both"/>
        <w:rPr>
          <w:rFonts w:ascii="Times New Roman" w:eastAsiaTheme="minorHAnsi" w:hAnsi="Times New Roman" w:cs="Times New Roman"/>
          <w:sz w:val="24"/>
          <w:szCs w:val="24"/>
          <w:lang w:eastAsia="en-US"/>
        </w:rPr>
      </w:pPr>
      <w:r w:rsidRPr="00525890">
        <w:rPr>
          <w:rFonts w:ascii="Times New Roman" w:eastAsiaTheme="minorHAnsi" w:hAnsi="Times New Roman" w:cs="Times New Roman"/>
          <w:sz w:val="24"/>
          <w:szCs w:val="24"/>
          <w:lang w:eastAsia="en-US"/>
        </w:rPr>
        <w:t xml:space="preserve"> Pour donner une envergure nationale voire plus large à ce produit d’itinérance, il est proposé aux membres du Conseil de demander la labellisation GRP® auprès de la Fédération française de randonnée pédestre.</w:t>
      </w:r>
    </w:p>
    <w:p w14:paraId="6905E440" w14:textId="1435A319" w:rsidR="00525890" w:rsidRPr="00525890" w:rsidRDefault="00525890" w:rsidP="00525890">
      <w:pPr>
        <w:widowControl w:val="0"/>
        <w:autoSpaceDN w:val="0"/>
        <w:spacing w:after="0" w:line="240" w:lineRule="auto"/>
        <w:jc w:val="both"/>
        <w:textAlignment w:val="baseline"/>
        <w:rPr>
          <w:rFonts w:ascii="Times New Roman" w:eastAsia="Andale Sans UI" w:hAnsi="Times New Roman" w:cs="Times New Roman"/>
          <w:color w:val="000000"/>
          <w:kern w:val="3"/>
          <w:sz w:val="24"/>
          <w:szCs w:val="24"/>
          <w:lang w:eastAsia="en-US" w:bidi="en-US"/>
        </w:rPr>
      </w:pPr>
      <w:r w:rsidRPr="00525890">
        <w:rPr>
          <w:rFonts w:ascii="Times New Roman" w:eastAsiaTheme="minorHAnsi" w:hAnsi="Times New Roman" w:cs="Times New Roman"/>
          <w:sz w:val="24"/>
          <w:szCs w:val="24"/>
          <w:lang w:eastAsia="en-US"/>
        </w:rPr>
        <w:t xml:space="preserve"> </w:t>
      </w:r>
      <w:r w:rsidRPr="00525890">
        <w:rPr>
          <w:rFonts w:ascii="Times New Roman" w:eastAsia="Andale Sans UI" w:hAnsi="Times New Roman" w:cs="Times New Roman"/>
          <w:color w:val="000000"/>
          <w:kern w:val="3"/>
          <w:sz w:val="24"/>
          <w:szCs w:val="24"/>
          <w:lang w:eastAsia="en-US" w:bidi="en-US"/>
        </w:rPr>
        <w:t>Le Conseil Communautaire, ouï cet exposé, après en avoir délibéré, à l’unanimité :</w:t>
      </w:r>
    </w:p>
    <w:p w14:paraId="22126A68" w14:textId="77777777" w:rsidR="00525890" w:rsidRPr="00525890" w:rsidRDefault="00525890" w:rsidP="00525890">
      <w:pPr>
        <w:widowControl w:val="0"/>
        <w:autoSpaceDN w:val="0"/>
        <w:spacing w:after="0" w:line="240" w:lineRule="auto"/>
        <w:jc w:val="both"/>
        <w:textAlignment w:val="baseline"/>
        <w:rPr>
          <w:rFonts w:ascii="Times New Roman" w:eastAsia="Andale Sans UI" w:hAnsi="Times New Roman" w:cs="Times New Roman"/>
          <w:bCs/>
          <w:color w:val="000000"/>
          <w:kern w:val="3"/>
          <w:sz w:val="24"/>
          <w:szCs w:val="24"/>
          <w:lang w:eastAsia="en-US" w:bidi="en-US"/>
        </w:rPr>
      </w:pPr>
    </w:p>
    <w:p w14:paraId="325D9E0D" w14:textId="77777777" w:rsidR="00525890" w:rsidRDefault="00525890" w:rsidP="0052589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25890">
        <w:rPr>
          <w:rFonts w:ascii="Times New Roman" w:eastAsiaTheme="minorHAnsi" w:hAnsi="Times New Roman" w:cs="Times New Roman"/>
          <w:b/>
          <w:bCs/>
          <w:sz w:val="24"/>
          <w:szCs w:val="24"/>
          <w:lang w:eastAsia="en-US"/>
        </w:rPr>
        <w:t xml:space="preserve">DEMANDE </w:t>
      </w:r>
      <w:r w:rsidRPr="00525890">
        <w:rPr>
          <w:rFonts w:ascii="Times New Roman" w:eastAsiaTheme="minorHAnsi" w:hAnsi="Times New Roman" w:cs="Times New Roman"/>
          <w:sz w:val="24"/>
          <w:szCs w:val="24"/>
          <w:lang w:eastAsia="en-US"/>
        </w:rPr>
        <w:t>la labellisation en tant que GRP® auprès de la Fédération française de randonnée pédestre ;</w:t>
      </w:r>
    </w:p>
    <w:p w14:paraId="3E32F04A" w14:textId="2FDAE1BE" w:rsidR="00A12957" w:rsidRDefault="00525890" w:rsidP="00525890">
      <w:pPr>
        <w:autoSpaceDE w:val="0"/>
        <w:autoSpaceDN w:val="0"/>
        <w:adjustRightInd w:val="0"/>
        <w:spacing w:after="0" w:line="240" w:lineRule="auto"/>
        <w:jc w:val="both"/>
        <w:rPr>
          <w:rFonts w:ascii="Times New Roman" w:eastAsia="SimSun" w:hAnsi="Times New Roman" w:cs="Times New Roman"/>
          <w:bCs/>
          <w:kern w:val="3"/>
          <w:sz w:val="24"/>
          <w:szCs w:val="24"/>
          <w:lang w:eastAsia="zh-CN" w:bidi="hi-IN"/>
        </w:rPr>
      </w:pPr>
      <w:r w:rsidRPr="00525890">
        <w:rPr>
          <w:rFonts w:ascii="Times New Roman" w:eastAsia="SimSun" w:hAnsi="Times New Roman" w:cs="Times New Roman"/>
          <w:b/>
          <w:bCs/>
          <w:kern w:val="3"/>
          <w:sz w:val="24"/>
          <w:szCs w:val="24"/>
          <w:lang w:eastAsia="zh-CN" w:bidi="hi-IN"/>
        </w:rPr>
        <w:t xml:space="preserve">AUTORISE </w:t>
      </w:r>
      <w:r w:rsidRPr="00525890">
        <w:rPr>
          <w:rFonts w:ascii="Times New Roman" w:eastAsia="SimSun" w:hAnsi="Times New Roman" w:cs="Times New Roman"/>
          <w:bCs/>
          <w:kern w:val="3"/>
          <w:sz w:val="24"/>
          <w:szCs w:val="24"/>
          <w:lang w:eastAsia="zh-CN" w:bidi="hi-IN"/>
        </w:rPr>
        <w:t>Madame la Présidente à signer tout acte et à procéder à toute démarche nécessaire à la mise en application de la présente délibération.</w:t>
      </w:r>
    </w:p>
    <w:p w14:paraId="7B12F050" w14:textId="209A3968" w:rsidR="00525890" w:rsidRDefault="00525890" w:rsidP="00525890">
      <w:pPr>
        <w:autoSpaceDE w:val="0"/>
        <w:autoSpaceDN w:val="0"/>
        <w:adjustRightInd w:val="0"/>
        <w:spacing w:after="0" w:line="240" w:lineRule="auto"/>
        <w:jc w:val="both"/>
        <w:rPr>
          <w:rFonts w:ascii="Times New Roman" w:eastAsia="SimSun" w:hAnsi="Times New Roman" w:cs="Times New Roman"/>
          <w:bCs/>
          <w:kern w:val="3"/>
          <w:sz w:val="24"/>
          <w:szCs w:val="24"/>
          <w:lang w:eastAsia="zh-CN" w:bidi="hi-IN"/>
        </w:rPr>
      </w:pPr>
    </w:p>
    <w:p w14:paraId="5799067F" w14:textId="77777777" w:rsidR="00525890" w:rsidRPr="00525890" w:rsidRDefault="00525890" w:rsidP="005258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091C696" w14:textId="5E29414C" w:rsidR="00A12957" w:rsidRPr="00525890" w:rsidRDefault="00A12957" w:rsidP="00A12957">
      <w:pPr>
        <w:shd w:val="clear" w:color="auto" w:fill="FFFFFF"/>
        <w:spacing w:after="150"/>
        <w:jc w:val="both"/>
        <w:rPr>
          <w:rFonts w:ascii="Times New Roman" w:hAnsi="Times New Roman" w:cs="Times New Roman"/>
          <w:b/>
          <w:bCs/>
          <w:sz w:val="24"/>
          <w:szCs w:val="24"/>
        </w:rPr>
      </w:pPr>
      <w:r w:rsidRPr="00525890">
        <w:rPr>
          <w:rFonts w:ascii="Times New Roman" w:hAnsi="Times New Roman" w:cs="Times New Roman"/>
          <w:b/>
          <w:bCs/>
          <w:caps/>
          <w:sz w:val="24"/>
          <w:szCs w:val="24"/>
        </w:rPr>
        <w:t xml:space="preserve">DELIBERATION N° 127-2022 : </w:t>
      </w:r>
      <w:r w:rsidRPr="00525890">
        <w:rPr>
          <w:rFonts w:ascii="Times New Roman" w:hAnsi="Times New Roman" w:cs="Times New Roman"/>
          <w:b/>
          <w:bCs/>
          <w:sz w:val="24"/>
          <w:szCs w:val="24"/>
        </w:rPr>
        <w:t xml:space="preserve"> </w:t>
      </w:r>
      <w:r w:rsidR="00793FF0">
        <w:rPr>
          <w:rFonts w:ascii="Times New Roman" w:hAnsi="Times New Roman" w:cs="Times New Roman"/>
          <w:b/>
          <w:bCs/>
          <w:sz w:val="24"/>
          <w:szCs w:val="24"/>
        </w:rPr>
        <w:t>ANNULEE</w:t>
      </w:r>
    </w:p>
    <w:p w14:paraId="5BBB4A9A" w14:textId="3B30E8E1" w:rsidR="00A12957" w:rsidRPr="00525890" w:rsidRDefault="00A12957" w:rsidP="00A12957">
      <w:pPr>
        <w:shd w:val="clear" w:color="auto" w:fill="FFFFFF"/>
        <w:spacing w:after="150"/>
        <w:jc w:val="both"/>
        <w:rPr>
          <w:rFonts w:ascii="Times New Roman" w:hAnsi="Times New Roman" w:cs="Times New Roman"/>
          <w:b/>
          <w:bCs/>
          <w:sz w:val="24"/>
          <w:szCs w:val="24"/>
        </w:rPr>
      </w:pPr>
      <w:r w:rsidRPr="00525890">
        <w:rPr>
          <w:rFonts w:ascii="Times New Roman" w:hAnsi="Times New Roman" w:cs="Times New Roman"/>
          <w:b/>
          <w:bCs/>
          <w:caps/>
          <w:sz w:val="24"/>
          <w:szCs w:val="24"/>
        </w:rPr>
        <w:t xml:space="preserve">DELIBERATION N° 128-2022 : </w:t>
      </w:r>
      <w:r w:rsidR="00C86AFC">
        <w:rPr>
          <w:rFonts w:ascii="Times New Roman" w:hAnsi="Times New Roman" w:cs="Times New Roman"/>
          <w:b/>
          <w:bCs/>
          <w:caps/>
          <w:sz w:val="24"/>
          <w:szCs w:val="24"/>
        </w:rPr>
        <w:t>ANNULEE</w:t>
      </w:r>
      <w:r w:rsidRPr="00525890">
        <w:rPr>
          <w:rFonts w:ascii="Times New Roman" w:hAnsi="Times New Roman" w:cs="Times New Roman"/>
          <w:b/>
          <w:bCs/>
          <w:sz w:val="24"/>
          <w:szCs w:val="24"/>
        </w:rPr>
        <w:t xml:space="preserve"> </w:t>
      </w:r>
    </w:p>
    <w:p w14:paraId="53A17470" w14:textId="295BE8E9" w:rsidR="00A12957" w:rsidRPr="00525890" w:rsidRDefault="00A12957" w:rsidP="00A12957">
      <w:pPr>
        <w:shd w:val="clear" w:color="auto" w:fill="FFFFFF"/>
        <w:spacing w:after="150"/>
        <w:jc w:val="both"/>
        <w:rPr>
          <w:rFonts w:ascii="Times New Roman" w:hAnsi="Times New Roman" w:cs="Times New Roman"/>
          <w:b/>
          <w:bCs/>
          <w:sz w:val="24"/>
          <w:szCs w:val="24"/>
        </w:rPr>
      </w:pPr>
      <w:r w:rsidRPr="00525890">
        <w:rPr>
          <w:rFonts w:ascii="Times New Roman" w:hAnsi="Times New Roman" w:cs="Times New Roman"/>
          <w:b/>
          <w:bCs/>
          <w:caps/>
          <w:sz w:val="24"/>
          <w:szCs w:val="24"/>
        </w:rPr>
        <w:t xml:space="preserve">DELIBERATION N° 129-2022 : </w:t>
      </w:r>
      <w:r w:rsidRPr="00525890">
        <w:rPr>
          <w:rFonts w:ascii="Times New Roman" w:hAnsi="Times New Roman" w:cs="Times New Roman"/>
          <w:b/>
          <w:bCs/>
          <w:sz w:val="24"/>
          <w:szCs w:val="24"/>
        </w:rPr>
        <w:t xml:space="preserve"> </w:t>
      </w:r>
      <w:r w:rsidR="00793FF0">
        <w:rPr>
          <w:rFonts w:ascii="Times New Roman" w:hAnsi="Times New Roman" w:cs="Times New Roman"/>
          <w:b/>
          <w:bCs/>
          <w:sz w:val="24"/>
          <w:szCs w:val="24"/>
        </w:rPr>
        <w:t>ANNULEE</w:t>
      </w:r>
    </w:p>
    <w:tbl>
      <w:tblPr>
        <w:tblStyle w:val="Grilledutableau"/>
        <w:tblW w:w="9741" w:type="dxa"/>
        <w:tblLayout w:type="fixed"/>
        <w:tblLook w:val="04A0" w:firstRow="1" w:lastRow="0" w:firstColumn="1" w:lastColumn="0" w:noHBand="0" w:noVBand="1"/>
      </w:tblPr>
      <w:tblGrid>
        <w:gridCol w:w="9741"/>
      </w:tblGrid>
      <w:tr w:rsidR="00525890" w14:paraId="07F2469C" w14:textId="77777777" w:rsidTr="00525890">
        <w:trPr>
          <w:trHeight w:val="58"/>
        </w:trPr>
        <w:tc>
          <w:tcPr>
            <w:tcW w:w="9741" w:type="dxa"/>
            <w:tcBorders>
              <w:top w:val="nil"/>
              <w:left w:val="nil"/>
              <w:bottom w:val="nil"/>
              <w:right w:val="nil"/>
            </w:tcBorders>
            <w:vAlign w:val="center"/>
          </w:tcPr>
          <w:p w14:paraId="3C2C3B78" w14:textId="435B677F" w:rsidR="00525890" w:rsidRPr="00525890" w:rsidRDefault="00A12957" w:rsidP="00893E0E">
            <w:pPr>
              <w:pStyle w:val="NormalWeb"/>
              <w:widowControl w:val="0"/>
              <w:rPr>
                <w:rFonts w:eastAsia="Times New Roman"/>
                <w:b/>
                <w:bCs/>
                <w:caps/>
                <w:color w:val="000000"/>
                <w:lang w:eastAsia="fr-FR"/>
              </w:rPr>
            </w:pPr>
            <w:r w:rsidRPr="00525890">
              <w:rPr>
                <w:b/>
                <w:bCs/>
                <w:caps/>
              </w:rPr>
              <w:t xml:space="preserve">DELIBERATION N° 130-2022 : </w:t>
            </w:r>
            <w:r w:rsidR="00525890" w:rsidRPr="00525890">
              <w:rPr>
                <w:rFonts w:eastAsia="Times New Roman"/>
                <w:b/>
                <w:bCs/>
                <w:caps/>
                <w:color w:val="000000"/>
                <w:lang w:eastAsia="fr-FR"/>
              </w:rPr>
              <w:t>Demande de financement pour le poste de chef de projet Petites Villes de Demain - du 06/09/2022 au 05/09/2023</w:t>
            </w:r>
          </w:p>
        </w:tc>
      </w:tr>
      <w:tr w:rsidR="00525890" w14:paraId="0269DB47" w14:textId="77777777" w:rsidTr="00525890">
        <w:trPr>
          <w:trHeight w:val="53"/>
        </w:trPr>
        <w:tc>
          <w:tcPr>
            <w:tcW w:w="9741" w:type="dxa"/>
            <w:tcBorders>
              <w:top w:val="nil"/>
              <w:left w:val="nil"/>
              <w:bottom w:val="nil"/>
              <w:right w:val="nil"/>
            </w:tcBorders>
            <w:vAlign w:val="center"/>
          </w:tcPr>
          <w:p w14:paraId="748B843E"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Vu</w:t>
            </w:r>
            <w:r w:rsidRPr="00525890">
              <w:rPr>
                <w:rFonts w:ascii="Times New Roman" w:hAnsi="Times New Roman" w:cs="Times New Roman"/>
                <w:bCs/>
                <w:sz w:val="24"/>
                <w:szCs w:val="24"/>
                <w:lang w:eastAsia="en-US"/>
              </w:rPr>
              <w:t xml:space="preserve"> la délibération n°048-2021 du 12 avril 2021 approuvant la convention d'adhésion au programme Petites Villes de Demain, et portant création du poste de chef de projet Petites Villes de Demain. </w:t>
            </w:r>
          </w:p>
          <w:p w14:paraId="275D39DB" w14:textId="77777777" w:rsidR="00525890" w:rsidRPr="00525890" w:rsidRDefault="00525890" w:rsidP="00893E0E">
            <w:pPr>
              <w:widowControl w:val="0"/>
              <w:spacing w:line="240" w:lineRule="auto"/>
              <w:jc w:val="both"/>
              <w:rPr>
                <w:rFonts w:ascii="Times New Roman" w:hAnsi="Times New Roman" w:cs="Times New Roman"/>
                <w:bCs/>
                <w:sz w:val="24"/>
                <w:szCs w:val="24"/>
              </w:rPr>
            </w:pPr>
          </w:p>
          <w:p w14:paraId="3E815FCC"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 xml:space="preserve">Considérant </w:t>
            </w:r>
            <w:r w:rsidRPr="00525890">
              <w:rPr>
                <w:rFonts w:ascii="Times New Roman" w:hAnsi="Times New Roman" w:cs="Times New Roman"/>
                <w:bCs/>
                <w:sz w:val="24"/>
                <w:szCs w:val="24"/>
                <w:lang w:eastAsia="en-US"/>
              </w:rPr>
              <w:t>le recrutement d’une cheffe de projet Petites Villes de Demain par un CDD de deux ans à compter du 6 septembre 2021.</w:t>
            </w:r>
          </w:p>
          <w:p w14:paraId="0444FBC4" w14:textId="77777777" w:rsidR="00525890" w:rsidRPr="00525890" w:rsidRDefault="00525890" w:rsidP="00893E0E">
            <w:pPr>
              <w:widowControl w:val="0"/>
              <w:spacing w:line="240" w:lineRule="auto"/>
              <w:jc w:val="both"/>
              <w:rPr>
                <w:rFonts w:ascii="Times New Roman" w:hAnsi="Times New Roman" w:cs="Times New Roman"/>
                <w:bCs/>
                <w:sz w:val="24"/>
                <w:szCs w:val="24"/>
              </w:rPr>
            </w:pPr>
          </w:p>
          <w:p w14:paraId="657B3BD5"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 xml:space="preserve">Considérant </w:t>
            </w:r>
            <w:r w:rsidRPr="00525890">
              <w:rPr>
                <w:rFonts w:ascii="Times New Roman" w:hAnsi="Times New Roman" w:cs="Times New Roman"/>
                <w:bCs/>
                <w:sz w:val="24"/>
                <w:szCs w:val="24"/>
                <w:lang w:eastAsia="en-US"/>
              </w:rPr>
              <w:t xml:space="preserve">le plan de financement prévisionnel pour 12 mois à compter du 6 septembre 2022 comme </w:t>
            </w:r>
            <w:proofErr w:type="gramStart"/>
            <w:r w:rsidRPr="00525890">
              <w:rPr>
                <w:rFonts w:ascii="Times New Roman" w:hAnsi="Times New Roman" w:cs="Times New Roman"/>
                <w:bCs/>
                <w:sz w:val="24"/>
                <w:szCs w:val="24"/>
                <w:lang w:eastAsia="en-US"/>
              </w:rPr>
              <w:t>suit:</w:t>
            </w:r>
            <w:proofErr w:type="gramEnd"/>
            <w:r w:rsidRPr="00525890">
              <w:rPr>
                <w:rFonts w:ascii="Times New Roman" w:hAnsi="Times New Roman" w:cs="Times New Roman"/>
                <w:bCs/>
                <w:sz w:val="24"/>
                <w:szCs w:val="24"/>
                <w:lang w:eastAsia="en-US"/>
              </w:rPr>
              <w:t xml:space="preserve"> </w:t>
            </w:r>
          </w:p>
          <w:p w14:paraId="43B34BF8"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Cs/>
                <w:sz w:val="24"/>
                <w:szCs w:val="24"/>
                <w:lang w:eastAsia="en-US"/>
              </w:rPr>
              <w:t xml:space="preserve">    - montant total de la dépense (salaire brut annuel chargé) : 43 429 €</w:t>
            </w:r>
          </w:p>
          <w:p w14:paraId="50765105"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Cs/>
                <w:sz w:val="24"/>
                <w:szCs w:val="24"/>
                <w:lang w:eastAsia="en-US"/>
              </w:rPr>
              <w:t xml:space="preserve">    - subvention État à hauteur de 75% : 32 572 €</w:t>
            </w:r>
          </w:p>
          <w:p w14:paraId="660F042E"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Cs/>
                <w:sz w:val="24"/>
                <w:szCs w:val="24"/>
                <w:lang w:eastAsia="en-US"/>
              </w:rPr>
              <w:t xml:space="preserve">    - auto-financement à hauteur de 25% : 1</w:t>
            </w:r>
            <w:r w:rsidRPr="00525890">
              <w:rPr>
                <w:rFonts w:ascii="Times New Roman" w:eastAsiaTheme="minorHAnsi" w:hAnsi="Times New Roman" w:cs="Times New Roman"/>
                <w:bCs/>
                <w:sz w:val="24"/>
                <w:szCs w:val="24"/>
                <w:lang w:eastAsia="en-US"/>
              </w:rPr>
              <w:t xml:space="preserve">0 857 </w:t>
            </w:r>
            <w:r w:rsidRPr="00525890">
              <w:rPr>
                <w:rFonts w:ascii="Times New Roman" w:hAnsi="Times New Roman" w:cs="Times New Roman"/>
                <w:bCs/>
                <w:sz w:val="24"/>
                <w:szCs w:val="24"/>
                <w:lang w:eastAsia="en-US"/>
              </w:rPr>
              <w:t>€</w:t>
            </w:r>
          </w:p>
          <w:p w14:paraId="692050F8" w14:textId="77777777" w:rsidR="00525890" w:rsidRPr="00525890" w:rsidRDefault="00525890" w:rsidP="00893E0E">
            <w:pPr>
              <w:widowControl w:val="0"/>
              <w:spacing w:line="240" w:lineRule="auto"/>
              <w:jc w:val="both"/>
              <w:rPr>
                <w:rFonts w:ascii="Times New Roman" w:hAnsi="Times New Roman" w:cs="Times New Roman"/>
                <w:bCs/>
                <w:sz w:val="24"/>
                <w:szCs w:val="24"/>
              </w:rPr>
            </w:pPr>
          </w:p>
          <w:p w14:paraId="17CF2864"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 xml:space="preserve">Considérant </w:t>
            </w:r>
            <w:r w:rsidRPr="00525890">
              <w:rPr>
                <w:rFonts w:ascii="Times New Roman" w:hAnsi="Times New Roman" w:cs="Times New Roman"/>
                <w:sz w:val="24"/>
                <w:szCs w:val="24"/>
                <w:lang w:eastAsia="en-US"/>
              </w:rPr>
              <w:t>que c</w:t>
            </w:r>
            <w:r w:rsidRPr="00525890">
              <w:rPr>
                <w:rFonts w:ascii="Times New Roman" w:hAnsi="Times New Roman" w:cs="Times New Roman"/>
                <w:bCs/>
                <w:sz w:val="24"/>
                <w:szCs w:val="24"/>
                <w:lang w:eastAsia="en-US"/>
              </w:rPr>
              <w:t>e plan de financement pourrait être amendé en cas de revalorisation de la valeur du point d’indice.</w:t>
            </w:r>
          </w:p>
          <w:p w14:paraId="014D4632" w14:textId="77777777" w:rsidR="00525890" w:rsidRPr="00525890" w:rsidRDefault="00525890" w:rsidP="00893E0E">
            <w:pPr>
              <w:widowControl w:val="0"/>
              <w:spacing w:line="240" w:lineRule="auto"/>
              <w:jc w:val="both"/>
              <w:rPr>
                <w:rFonts w:ascii="Times New Roman" w:hAnsi="Times New Roman" w:cs="Times New Roman"/>
                <w:bCs/>
                <w:sz w:val="24"/>
                <w:szCs w:val="24"/>
              </w:rPr>
            </w:pPr>
          </w:p>
          <w:p w14:paraId="0C8A92AE"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Cs/>
                <w:sz w:val="24"/>
                <w:szCs w:val="24"/>
                <w:lang w:eastAsia="en-US"/>
              </w:rPr>
              <w:t xml:space="preserve">Le conseil communautaire, ouï cet exposé et après en avoir délibéré, à l’unanimité : </w:t>
            </w:r>
          </w:p>
          <w:p w14:paraId="3B29DEA0" w14:textId="77777777" w:rsidR="00525890" w:rsidRPr="00525890" w:rsidRDefault="00525890" w:rsidP="00893E0E">
            <w:pPr>
              <w:widowControl w:val="0"/>
              <w:spacing w:line="240" w:lineRule="auto"/>
              <w:jc w:val="both"/>
              <w:rPr>
                <w:rFonts w:ascii="Times New Roman" w:hAnsi="Times New Roman" w:cs="Times New Roman"/>
                <w:bCs/>
                <w:sz w:val="24"/>
                <w:szCs w:val="24"/>
              </w:rPr>
            </w:pPr>
          </w:p>
          <w:p w14:paraId="504E750E"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 xml:space="preserve">APPROUVE </w:t>
            </w:r>
            <w:r w:rsidRPr="00525890">
              <w:rPr>
                <w:rFonts w:ascii="Times New Roman" w:hAnsi="Times New Roman" w:cs="Times New Roman"/>
                <w:bCs/>
                <w:sz w:val="24"/>
                <w:szCs w:val="24"/>
                <w:lang w:eastAsia="en-US"/>
              </w:rPr>
              <w:t>le plan de financement prévisionnel sur 12 mois à compter du 6 septembre 2022,</w:t>
            </w:r>
          </w:p>
          <w:p w14:paraId="6EC12308" w14:textId="77777777" w:rsidR="00525890" w:rsidRPr="00525890" w:rsidRDefault="00525890" w:rsidP="00893E0E">
            <w:pPr>
              <w:widowControl w:val="0"/>
              <w:spacing w:line="240" w:lineRule="auto"/>
              <w:jc w:val="both"/>
              <w:rPr>
                <w:rFonts w:ascii="Times New Roman" w:hAnsi="Times New Roman" w:cs="Times New Roman"/>
                <w:bCs/>
                <w:sz w:val="24"/>
                <w:szCs w:val="24"/>
              </w:rPr>
            </w:pPr>
            <w:r w:rsidRPr="00525890">
              <w:rPr>
                <w:rFonts w:ascii="Times New Roman" w:hAnsi="Times New Roman" w:cs="Times New Roman"/>
                <w:b/>
                <w:bCs/>
                <w:sz w:val="24"/>
                <w:szCs w:val="24"/>
                <w:lang w:eastAsia="en-US"/>
              </w:rPr>
              <w:t xml:space="preserve">AUTORISE </w:t>
            </w:r>
            <w:r w:rsidRPr="00525890">
              <w:rPr>
                <w:rFonts w:ascii="Times New Roman" w:hAnsi="Times New Roman" w:cs="Times New Roman"/>
                <w:bCs/>
                <w:sz w:val="24"/>
                <w:szCs w:val="24"/>
                <w:lang w:eastAsia="en-US"/>
              </w:rPr>
              <w:t>la Présidente à solliciter la subvention auprès de l’État et à signer tous les documents pouvant s’y rapporter.</w:t>
            </w:r>
          </w:p>
        </w:tc>
      </w:tr>
    </w:tbl>
    <w:p w14:paraId="12562F49" w14:textId="1F6352D4" w:rsidR="00A12957" w:rsidRPr="00525890" w:rsidRDefault="00A12957" w:rsidP="00A12957">
      <w:pPr>
        <w:shd w:val="clear" w:color="auto" w:fill="FFFFFF"/>
        <w:spacing w:after="150"/>
        <w:jc w:val="both"/>
        <w:rPr>
          <w:rFonts w:ascii="Times New Roman" w:hAnsi="Times New Roman" w:cs="Times New Roman"/>
          <w:b/>
          <w:bCs/>
          <w:sz w:val="24"/>
          <w:szCs w:val="24"/>
        </w:rPr>
      </w:pPr>
    </w:p>
    <w:tbl>
      <w:tblPr>
        <w:tblStyle w:val="Grilledutableau10"/>
        <w:tblW w:w="9741" w:type="dxa"/>
        <w:tblLayout w:type="fixed"/>
        <w:tblLook w:val="04A0" w:firstRow="1" w:lastRow="0" w:firstColumn="1" w:lastColumn="0" w:noHBand="0" w:noVBand="1"/>
      </w:tblPr>
      <w:tblGrid>
        <w:gridCol w:w="9741"/>
      </w:tblGrid>
      <w:tr w:rsidR="00C86AFC" w:rsidRPr="00C86AFC" w14:paraId="659D52B6" w14:textId="77777777" w:rsidTr="00893E0E">
        <w:trPr>
          <w:trHeight w:val="58"/>
        </w:trPr>
        <w:tc>
          <w:tcPr>
            <w:tcW w:w="9741" w:type="dxa"/>
            <w:tcBorders>
              <w:top w:val="nil"/>
              <w:left w:val="nil"/>
              <w:bottom w:val="nil"/>
              <w:right w:val="nil"/>
            </w:tcBorders>
            <w:vAlign w:val="center"/>
          </w:tcPr>
          <w:p w14:paraId="5CF0A3CA" w14:textId="0E037A45" w:rsidR="00C86AFC" w:rsidRPr="00C86AFC" w:rsidRDefault="00A12957" w:rsidP="00C86AFC">
            <w:pPr>
              <w:spacing w:line="259" w:lineRule="auto"/>
              <w:jc w:val="both"/>
              <w:rPr>
                <w:rFonts w:ascii="Times New Roman" w:hAnsi="Times New Roman" w:cs="Times New Roman"/>
                <w:b/>
                <w:bCs/>
                <w:caps/>
                <w:sz w:val="24"/>
                <w:szCs w:val="24"/>
                <w:lang w:eastAsia="en-US"/>
              </w:rPr>
            </w:pPr>
            <w:r w:rsidRPr="00525890">
              <w:rPr>
                <w:rFonts w:ascii="Times New Roman" w:hAnsi="Times New Roman" w:cs="Times New Roman"/>
                <w:b/>
                <w:bCs/>
                <w:caps/>
                <w:sz w:val="24"/>
                <w:szCs w:val="24"/>
              </w:rPr>
              <w:t xml:space="preserve">DELIBERATION N° 131-2022 : </w:t>
            </w:r>
            <w:r w:rsidR="00C86AFC" w:rsidRPr="00C86AFC">
              <w:rPr>
                <w:rFonts w:ascii="Times New Roman" w:hAnsi="Times New Roman" w:cs="Times New Roman"/>
                <w:b/>
                <w:bCs/>
                <w:caps/>
                <w:sz w:val="24"/>
                <w:szCs w:val="24"/>
                <w:lang w:eastAsia="en-US"/>
              </w:rPr>
              <w:t>Convention pour le développement du covoiturage solidaire avec Atchoum</w:t>
            </w:r>
          </w:p>
          <w:p w14:paraId="16C85AA5" w14:textId="77777777" w:rsidR="00C86AFC" w:rsidRPr="00C86AFC" w:rsidRDefault="00C86AFC" w:rsidP="00C86AFC">
            <w:pPr>
              <w:spacing w:line="259" w:lineRule="auto"/>
              <w:jc w:val="both"/>
              <w:rPr>
                <w:rFonts w:ascii="Times New Roman" w:hAnsi="Times New Roman" w:cs="Times New Roman"/>
                <w:lang w:eastAsia="en-US"/>
              </w:rPr>
            </w:pPr>
          </w:p>
          <w:p w14:paraId="1F4A32C0" w14:textId="4DF144FA"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lastRenderedPageBreak/>
              <w:t xml:space="preserve">Monsieur le Vice-Président explique au Conseil communautaire, que dans le cadre de la convention mobilité signée avec la Région </w:t>
            </w:r>
            <w:proofErr w:type="spellStart"/>
            <w:r w:rsidRPr="00C86AFC">
              <w:rPr>
                <w:rFonts w:ascii="Times New Roman" w:hAnsi="Times New Roman" w:cs="Times New Roman"/>
                <w:lang w:eastAsia="en-US"/>
              </w:rPr>
              <w:t>AuRA</w:t>
            </w:r>
            <w:proofErr w:type="spellEnd"/>
            <w:r w:rsidRPr="00C86AFC">
              <w:rPr>
                <w:rFonts w:ascii="Times New Roman" w:hAnsi="Times New Roman" w:cs="Times New Roman"/>
                <w:lang w:eastAsia="en-US"/>
              </w:rPr>
              <w:t xml:space="preserve">, il est prévu un volet mobilité solidaire/ partagé. Lors de la dernière commission Tourisme-Mobilité, il a été fait état des différentes rencontres avec des prestataires de service autour du covoiturage solidaire. Les critères du prestataire Atchoum répondent assez bien aux besoins de notre territoire. </w:t>
            </w:r>
          </w:p>
          <w:p w14:paraId="7C89BC2C" w14:textId="5DAADC49"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La convention mise en annexe de cette délibération est un engagement de trois ans. Le périmètre choisi est l’ensemble du périmètre de la Communauté de communes.</w:t>
            </w:r>
          </w:p>
          <w:p w14:paraId="4B04EEAD" w14:textId="4AD96AF7"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L’engagement financier pour la collectivité est le suivant :</w:t>
            </w:r>
          </w:p>
          <w:p w14:paraId="17454515" w14:textId="77777777"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 xml:space="preserve">          -Fonctionnement (centre d’appel téléphonique) 360 € HT pour 1 000 habitants</w:t>
            </w:r>
          </w:p>
          <w:p w14:paraId="5777EF20" w14:textId="77777777"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 xml:space="preserve">Soit pour 4 900 habitants = 4.9 x 360 € HT    =     1 764 € HT/ an </w:t>
            </w:r>
            <w:proofErr w:type="gramStart"/>
            <w:r w:rsidRPr="00C86AFC">
              <w:rPr>
                <w:rFonts w:ascii="Times New Roman" w:hAnsi="Times New Roman" w:cs="Times New Roman"/>
                <w:lang w:eastAsia="en-US"/>
              </w:rPr>
              <w:t>[ 5</w:t>
            </w:r>
            <w:proofErr w:type="gramEnd"/>
            <w:r w:rsidRPr="00C86AFC">
              <w:rPr>
                <w:rFonts w:ascii="Times New Roman" w:hAnsi="Times New Roman" w:cs="Times New Roman"/>
                <w:lang w:eastAsia="en-US"/>
              </w:rPr>
              <w:t> 292,00 € HT pour 3 ans]</w:t>
            </w:r>
          </w:p>
          <w:p w14:paraId="2F1D76D1" w14:textId="77777777"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 xml:space="preserve">          -</w:t>
            </w:r>
            <w:proofErr w:type="gramStart"/>
            <w:r w:rsidRPr="00C86AFC">
              <w:rPr>
                <w:rFonts w:ascii="Times New Roman" w:hAnsi="Times New Roman" w:cs="Times New Roman"/>
                <w:lang w:eastAsia="en-US"/>
              </w:rPr>
              <w:t>Communication  180</w:t>
            </w:r>
            <w:proofErr w:type="gramEnd"/>
            <w:r w:rsidRPr="00C86AFC">
              <w:rPr>
                <w:rFonts w:ascii="Times New Roman" w:hAnsi="Times New Roman" w:cs="Times New Roman"/>
                <w:lang w:eastAsia="en-US"/>
              </w:rPr>
              <w:t xml:space="preserve"> € HT le kit par commune</w:t>
            </w:r>
          </w:p>
          <w:p w14:paraId="186401C0" w14:textId="77777777" w:rsidR="00C86AFC" w:rsidRPr="00C86AFC" w:rsidRDefault="00C86AFC" w:rsidP="00C86AFC">
            <w:pPr>
              <w:spacing w:line="259" w:lineRule="auto"/>
              <w:jc w:val="both"/>
              <w:rPr>
                <w:rFonts w:ascii="Times New Roman" w:hAnsi="Times New Roman" w:cs="Times New Roman"/>
                <w:lang w:eastAsia="en-US"/>
              </w:rPr>
            </w:pPr>
            <w:r w:rsidRPr="00C86AFC">
              <w:rPr>
                <w:rFonts w:ascii="Times New Roman" w:hAnsi="Times New Roman" w:cs="Times New Roman"/>
                <w:lang w:eastAsia="en-US"/>
              </w:rPr>
              <w:t xml:space="preserve">Soit 11 communes x 180 € HT =                            1 980 € HT </w:t>
            </w:r>
          </w:p>
          <w:p w14:paraId="4FA3E3B6" w14:textId="11E957B5" w:rsidR="00C86AFC" w:rsidRDefault="00C86AFC" w:rsidP="00C86AFC">
            <w:pPr>
              <w:spacing w:line="259" w:lineRule="auto"/>
              <w:jc w:val="both"/>
              <w:rPr>
                <w:rFonts w:ascii="Times New Roman" w:hAnsi="Times New Roman" w:cs="Times New Roman"/>
                <w:b/>
                <w:bCs/>
                <w:lang w:eastAsia="en-US"/>
              </w:rPr>
            </w:pPr>
            <w:r w:rsidRPr="00C86AFC">
              <w:rPr>
                <w:rFonts w:ascii="Times New Roman" w:hAnsi="Times New Roman" w:cs="Times New Roman"/>
                <w:b/>
                <w:bCs/>
                <w:lang w:eastAsia="en-US"/>
              </w:rPr>
              <w:t>Coût total de la convention : 7 272 € HT – 8 726,40 € TTC</w:t>
            </w:r>
          </w:p>
          <w:p w14:paraId="3FD6634A" w14:textId="77777777" w:rsidR="00C86AFC" w:rsidRPr="00C86AFC" w:rsidRDefault="00C86AFC" w:rsidP="00C86AFC">
            <w:pPr>
              <w:spacing w:line="259" w:lineRule="auto"/>
              <w:jc w:val="both"/>
              <w:rPr>
                <w:rFonts w:ascii="Times New Roman" w:hAnsi="Times New Roman" w:cs="Times New Roman"/>
                <w:lang w:eastAsia="en-US"/>
              </w:rPr>
            </w:pPr>
          </w:p>
          <w:p w14:paraId="5D63A976" w14:textId="77777777" w:rsidR="00C86AFC" w:rsidRPr="00C86AFC" w:rsidRDefault="00C86AFC" w:rsidP="00C86AFC">
            <w:pPr>
              <w:autoSpaceDE w:val="0"/>
              <w:autoSpaceDN w:val="0"/>
              <w:adjustRightInd w:val="0"/>
              <w:spacing w:line="259" w:lineRule="auto"/>
              <w:jc w:val="both"/>
              <w:rPr>
                <w:rFonts w:ascii="Times New Roman" w:eastAsiaTheme="minorHAnsi" w:hAnsi="Times New Roman" w:cs="Times New Roman"/>
                <w:lang w:eastAsia="en-US"/>
              </w:rPr>
            </w:pPr>
          </w:p>
          <w:p w14:paraId="536906BB" w14:textId="77777777" w:rsidR="00C86AFC" w:rsidRPr="00C86AFC" w:rsidRDefault="00C86AFC" w:rsidP="00C86AFC">
            <w:pPr>
              <w:autoSpaceDE w:val="0"/>
              <w:autoSpaceDN w:val="0"/>
              <w:adjustRightInd w:val="0"/>
              <w:spacing w:line="259" w:lineRule="auto"/>
              <w:jc w:val="both"/>
              <w:rPr>
                <w:rFonts w:ascii="Times New Roman" w:eastAsiaTheme="minorHAnsi" w:hAnsi="Times New Roman" w:cs="Times New Roman"/>
                <w:lang w:eastAsia="en-US"/>
              </w:rPr>
            </w:pPr>
            <w:r w:rsidRPr="00C86AFC">
              <w:rPr>
                <w:rFonts w:ascii="Times New Roman" w:eastAsiaTheme="minorHAnsi" w:hAnsi="Times New Roman" w:cs="Times New Roman"/>
                <w:lang w:eastAsia="en-US"/>
              </w:rPr>
              <w:t>Après en avoir délibéré, le Conseil Communautaire décide à l'unanimité :</w:t>
            </w:r>
          </w:p>
          <w:p w14:paraId="7F341F3A" w14:textId="77777777" w:rsidR="00C86AFC" w:rsidRPr="00C86AFC" w:rsidRDefault="00C86AFC" w:rsidP="00C86AFC">
            <w:pPr>
              <w:autoSpaceDE w:val="0"/>
              <w:autoSpaceDN w:val="0"/>
              <w:adjustRightInd w:val="0"/>
              <w:spacing w:line="259" w:lineRule="auto"/>
              <w:jc w:val="both"/>
              <w:rPr>
                <w:rFonts w:ascii="Times New Roman" w:eastAsiaTheme="minorHAnsi" w:hAnsi="Times New Roman" w:cs="Times New Roman"/>
                <w:lang w:eastAsia="en-US"/>
              </w:rPr>
            </w:pPr>
          </w:p>
          <w:p w14:paraId="0D9EF879" w14:textId="456F4429" w:rsidR="00C86AFC" w:rsidRPr="00C86AFC" w:rsidRDefault="00C86AFC" w:rsidP="00C86AFC">
            <w:pPr>
              <w:autoSpaceDE w:val="0"/>
              <w:autoSpaceDN w:val="0"/>
              <w:adjustRightInd w:val="0"/>
              <w:spacing w:line="259" w:lineRule="auto"/>
              <w:jc w:val="both"/>
              <w:rPr>
                <w:rFonts w:ascii="Times New Roman" w:eastAsiaTheme="minorHAnsi" w:hAnsi="Times New Roman" w:cs="Times New Roman"/>
                <w:lang w:eastAsia="en-US"/>
              </w:rPr>
            </w:pPr>
            <w:r w:rsidRPr="00C86AFC">
              <w:rPr>
                <w:rFonts w:ascii="Times New Roman" w:eastAsiaTheme="minorHAnsi" w:hAnsi="Times New Roman" w:cs="Times New Roman"/>
                <w:b/>
                <w:lang w:eastAsia="en-US"/>
              </w:rPr>
              <w:t>D’APPROUVER</w:t>
            </w:r>
            <w:r w:rsidRPr="00C86AFC">
              <w:rPr>
                <w:rFonts w:ascii="Times New Roman" w:eastAsiaTheme="minorHAnsi" w:hAnsi="Times New Roman" w:cs="Times New Roman"/>
                <w:lang w:eastAsia="en-US"/>
              </w:rPr>
              <w:t xml:space="preserve"> les termes de la convention entre la Communauté de communes Cère et </w:t>
            </w:r>
            <w:proofErr w:type="spellStart"/>
            <w:r w:rsidRPr="00C86AFC">
              <w:rPr>
                <w:rFonts w:ascii="Times New Roman" w:eastAsiaTheme="minorHAnsi" w:hAnsi="Times New Roman" w:cs="Times New Roman"/>
                <w:lang w:eastAsia="en-US"/>
              </w:rPr>
              <w:t>Goul</w:t>
            </w:r>
            <w:proofErr w:type="spellEnd"/>
            <w:r w:rsidRPr="00C86AFC">
              <w:rPr>
                <w:rFonts w:ascii="Times New Roman" w:eastAsiaTheme="minorHAnsi" w:hAnsi="Times New Roman" w:cs="Times New Roman"/>
                <w:lang w:eastAsia="en-US"/>
              </w:rPr>
              <w:t xml:space="preserve"> en </w:t>
            </w:r>
            <w:proofErr w:type="spellStart"/>
            <w:r w:rsidRPr="00C86AFC">
              <w:rPr>
                <w:rFonts w:ascii="Times New Roman" w:eastAsiaTheme="minorHAnsi" w:hAnsi="Times New Roman" w:cs="Times New Roman"/>
                <w:lang w:eastAsia="en-US"/>
              </w:rPr>
              <w:t>Carladès</w:t>
            </w:r>
            <w:proofErr w:type="spellEnd"/>
            <w:r w:rsidRPr="00C86AFC">
              <w:rPr>
                <w:rFonts w:ascii="Times New Roman" w:eastAsiaTheme="minorHAnsi" w:hAnsi="Times New Roman" w:cs="Times New Roman"/>
                <w:lang w:eastAsia="en-US"/>
              </w:rPr>
              <w:t xml:space="preserve"> et le Conseil Départemental.</w:t>
            </w:r>
          </w:p>
          <w:p w14:paraId="1F9E0F96" w14:textId="29E335FE" w:rsidR="00C86AFC" w:rsidRPr="00C86AFC" w:rsidRDefault="00C86AFC" w:rsidP="00C86AFC">
            <w:pPr>
              <w:autoSpaceDE w:val="0"/>
              <w:autoSpaceDN w:val="0"/>
              <w:adjustRightInd w:val="0"/>
              <w:spacing w:line="259" w:lineRule="auto"/>
              <w:jc w:val="both"/>
              <w:rPr>
                <w:rFonts w:ascii="Times New Roman" w:eastAsiaTheme="minorHAnsi" w:hAnsi="Times New Roman" w:cs="Times New Roman"/>
                <w:lang w:eastAsia="en-US"/>
              </w:rPr>
            </w:pPr>
            <w:r w:rsidRPr="00C86AFC">
              <w:rPr>
                <w:rFonts w:ascii="Times New Roman" w:eastAsiaTheme="minorHAnsi" w:hAnsi="Times New Roman" w:cs="Times New Roman"/>
                <w:b/>
                <w:lang w:eastAsia="en-US"/>
              </w:rPr>
              <w:t>D’AUTORISER</w:t>
            </w:r>
            <w:r w:rsidRPr="00C86AFC">
              <w:rPr>
                <w:rFonts w:ascii="Times New Roman" w:eastAsiaTheme="minorHAnsi" w:hAnsi="Times New Roman" w:cs="Times New Roman"/>
                <w:lang w:eastAsia="en-US"/>
              </w:rPr>
              <w:t xml:space="preserve"> Madame la Présidente à signer la convention et tous documents relatifs à l’exécution de celle-ci.</w:t>
            </w:r>
          </w:p>
          <w:p w14:paraId="0DC8A637" w14:textId="77777777" w:rsidR="00C86AFC" w:rsidRPr="00C86AFC" w:rsidRDefault="00C86AFC" w:rsidP="00C86AFC">
            <w:pPr>
              <w:spacing w:line="259" w:lineRule="auto"/>
              <w:jc w:val="both"/>
              <w:rPr>
                <w:rFonts w:ascii="Times New Roman" w:eastAsia="Times New Roman" w:hAnsi="Times New Roman" w:cs="Times New Roman"/>
                <w:caps/>
                <w:color w:val="000000"/>
                <w:lang w:eastAsia="fr-FR"/>
              </w:rPr>
            </w:pPr>
          </w:p>
        </w:tc>
      </w:tr>
    </w:tbl>
    <w:tbl>
      <w:tblPr>
        <w:tblStyle w:val="Grilledutableau"/>
        <w:tblW w:w="9741" w:type="dxa"/>
        <w:tblLayout w:type="fixed"/>
        <w:tblLook w:val="04A0" w:firstRow="1" w:lastRow="0" w:firstColumn="1" w:lastColumn="0" w:noHBand="0" w:noVBand="1"/>
      </w:tblPr>
      <w:tblGrid>
        <w:gridCol w:w="9741"/>
      </w:tblGrid>
      <w:tr w:rsidR="00C86AFC" w:rsidRPr="009038B5" w14:paraId="5FD4C730" w14:textId="77777777" w:rsidTr="00893E0E">
        <w:trPr>
          <w:trHeight w:val="58"/>
        </w:trPr>
        <w:tc>
          <w:tcPr>
            <w:tcW w:w="9741" w:type="dxa"/>
            <w:tcBorders>
              <w:top w:val="nil"/>
              <w:left w:val="nil"/>
              <w:bottom w:val="nil"/>
              <w:right w:val="nil"/>
            </w:tcBorders>
            <w:vAlign w:val="center"/>
          </w:tcPr>
          <w:p w14:paraId="2075BCB2" w14:textId="467C1822" w:rsidR="00C86AFC" w:rsidRPr="009038B5" w:rsidRDefault="00A12957" w:rsidP="00893E0E">
            <w:pPr>
              <w:pStyle w:val="NormalWeb"/>
              <w:rPr>
                <w:rFonts w:eastAsia="Times New Roman"/>
                <w:b/>
                <w:bCs/>
                <w:caps/>
                <w:color w:val="000000"/>
                <w:sz w:val="22"/>
                <w:szCs w:val="22"/>
                <w:lang w:eastAsia="fr-FR"/>
              </w:rPr>
            </w:pPr>
            <w:r w:rsidRPr="00525890">
              <w:rPr>
                <w:b/>
                <w:bCs/>
                <w:caps/>
              </w:rPr>
              <w:lastRenderedPageBreak/>
              <w:t xml:space="preserve">DELIBERATION N° 132-2022 : </w:t>
            </w:r>
            <w:r w:rsidR="00C86AFC">
              <w:rPr>
                <w:rFonts w:eastAsia="SimSun" w:cs="Mangal"/>
                <w:b/>
                <w:bCs/>
                <w:caps/>
                <w:color w:val="000000"/>
                <w:kern w:val="2"/>
                <w:lang w:eastAsia="zh-CN" w:bidi="hi-IN"/>
              </w:rPr>
              <w:t>DECISION MODIFICATIVE du BUDGET ANNEXE De l’eau</w:t>
            </w:r>
          </w:p>
        </w:tc>
      </w:tr>
      <w:tr w:rsidR="00C86AFC" w:rsidRPr="00F352F8" w14:paraId="67F628F6" w14:textId="77777777" w:rsidTr="00893E0E">
        <w:trPr>
          <w:trHeight w:val="53"/>
        </w:trPr>
        <w:tc>
          <w:tcPr>
            <w:tcW w:w="9741" w:type="dxa"/>
            <w:tcBorders>
              <w:top w:val="nil"/>
              <w:left w:val="nil"/>
              <w:bottom w:val="nil"/>
              <w:right w:val="nil"/>
            </w:tcBorders>
            <w:vAlign w:val="center"/>
          </w:tcPr>
          <w:p w14:paraId="00EA6411"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le code général des collectivités territoriales,</w:t>
            </w:r>
          </w:p>
          <w:p w14:paraId="1419D182"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 loi portant Nouvelle Organisation du Territoire de la République du 7 août 2015 notamment son article 64 relatif aux compétences des communautés de communes,</w:t>
            </w:r>
          </w:p>
          <w:p w14:paraId="020DE7C6"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l’arrêté préfectoral n°2000-1660 en date du 12 octobre 2000 portant création de la </w:t>
            </w:r>
            <w:r>
              <w:rPr>
                <w:rFonts w:cs="Times New Roman"/>
                <w:i/>
                <w:iCs/>
                <w:color w:val="auto"/>
              </w:rPr>
              <w:t>C</w:t>
            </w:r>
            <w:r w:rsidRPr="00F352F8">
              <w:rPr>
                <w:rFonts w:cs="Times New Roman"/>
                <w:i/>
                <w:iCs/>
                <w:color w:val="auto"/>
              </w:rPr>
              <w:t>ommunauté de communes Cère-et-</w:t>
            </w:r>
            <w:proofErr w:type="spellStart"/>
            <w:r w:rsidRPr="00F352F8">
              <w:rPr>
                <w:rFonts w:cs="Times New Roman"/>
                <w:i/>
                <w:iCs/>
                <w:color w:val="auto"/>
              </w:rPr>
              <w:t>Goul</w:t>
            </w:r>
            <w:proofErr w:type="spellEnd"/>
            <w:r w:rsidRPr="00F352F8">
              <w:rPr>
                <w:rFonts w:cs="Times New Roman"/>
                <w:i/>
                <w:iCs/>
                <w:color w:val="auto"/>
              </w:rPr>
              <w:t xml:space="preserve"> en </w:t>
            </w:r>
            <w:proofErr w:type="spellStart"/>
            <w:r w:rsidRPr="00F352F8">
              <w:rPr>
                <w:rFonts w:cs="Times New Roman"/>
                <w:i/>
                <w:iCs/>
                <w:color w:val="auto"/>
              </w:rPr>
              <w:t>Carladès</w:t>
            </w:r>
            <w:proofErr w:type="spellEnd"/>
            <w:r w:rsidRPr="00F352F8">
              <w:rPr>
                <w:rFonts w:cs="Times New Roman"/>
                <w:i/>
                <w:iCs/>
                <w:color w:val="auto"/>
              </w:rPr>
              <w:t>,</w:t>
            </w:r>
          </w:p>
          <w:p w14:paraId="7F38309F" w14:textId="77777777" w:rsidR="00C86AFC" w:rsidRPr="00F352F8" w:rsidRDefault="00C86AFC" w:rsidP="00893E0E">
            <w:pPr>
              <w:pStyle w:val="Standard"/>
              <w:jc w:val="both"/>
              <w:rPr>
                <w:rFonts w:cs="Times New Roman"/>
                <w:bCs w:val="0"/>
                <w:i/>
                <w:iCs/>
                <w:color w:val="auto"/>
              </w:rPr>
            </w:pPr>
            <w:r w:rsidRPr="00F352F8">
              <w:rPr>
                <w:rFonts w:cs="Times New Roman"/>
                <w:b/>
                <w:bCs w:val="0"/>
                <w:i/>
                <w:iCs/>
                <w:color w:val="auto"/>
              </w:rPr>
              <w:t>Vu</w:t>
            </w:r>
            <w:r w:rsidRPr="00F352F8">
              <w:rPr>
                <w:rFonts w:cs="Times New Roman"/>
                <w:bCs w:val="0"/>
                <w:i/>
                <w:iCs/>
                <w:color w:val="auto"/>
              </w:rPr>
              <w:t xml:space="preserve"> l’arrêté n° 2017-1347 du 13 novembre 2017 prononçant le transfert des compétences eau et assainissement à la </w:t>
            </w:r>
            <w:r>
              <w:rPr>
                <w:rFonts w:cs="Times New Roman"/>
                <w:bCs w:val="0"/>
                <w:i/>
                <w:iCs/>
                <w:color w:val="auto"/>
              </w:rPr>
              <w:t>C</w:t>
            </w:r>
            <w:r w:rsidRPr="00F352F8">
              <w:rPr>
                <w:rFonts w:cs="Times New Roman"/>
                <w:bCs w:val="0"/>
                <w:i/>
                <w:iCs/>
                <w:color w:val="auto"/>
              </w:rPr>
              <w:t>ommunauté de communes Cère-et-</w:t>
            </w:r>
            <w:proofErr w:type="spellStart"/>
            <w:r w:rsidRPr="00F352F8">
              <w:rPr>
                <w:rFonts w:cs="Times New Roman"/>
                <w:bCs w:val="0"/>
                <w:i/>
                <w:iCs/>
                <w:color w:val="auto"/>
              </w:rPr>
              <w:t>Goul</w:t>
            </w:r>
            <w:proofErr w:type="spellEnd"/>
            <w:r w:rsidRPr="00F352F8">
              <w:rPr>
                <w:rFonts w:cs="Times New Roman"/>
                <w:bCs w:val="0"/>
                <w:i/>
                <w:iCs/>
                <w:color w:val="auto"/>
              </w:rPr>
              <w:t xml:space="preserve"> en </w:t>
            </w:r>
            <w:proofErr w:type="spellStart"/>
            <w:r w:rsidRPr="00F352F8">
              <w:rPr>
                <w:rFonts w:cs="Times New Roman"/>
                <w:bCs w:val="0"/>
                <w:i/>
                <w:iCs/>
                <w:color w:val="auto"/>
              </w:rPr>
              <w:t>Carladès</w:t>
            </w:r>
            <w:proofErr w:type="spellEnd"/>
            <w:r w:rsidRPr="00F352F8">
              <w:rPr>
                <w:rFonts w:cs="Times New Roman"/>
                <w:bCs w:val="0"/>
                <w:i/>
                <w:iCs/>
                <w:color w:val="auto"/>
              </w:rPr>
              <w:t xml:space="preserve"> par ses membres ;</w:t>
            </w:r>
          </w:p>
          <w:p w14:paraId="1D3B8EDD" w14:textId="77777777" w:rsidR="00C86AFC" w:rsidRPr="00F352F8" w:rsidRDefault="00C86AFC" w:rsidP="00893E0E">
            <w:pPr>
              <w:pStyle w:val="Standard"/>
              <w:jc w:val="both"/>
              <w:rPr>
                <w:rFonts w:cs="Times New Roman"/>
                <w:color w:val="auto"/>
              </w:rPr>
            </w:pPr>
            <w:r w:rsidRPr="00F352F8">
              <w:rPr>
                <w:rFonts w:cs="Times New Roman"/>
                <w:b/>
                <w:bCs w:val="0"/>
                <w:i/>
                <w:iCs/>
                <w:color w:val="auto"/>
              </w:rPr>
              <w:t>Vu</w:t>
            </w:r>
            <w:r w:rsidRPr="00F352F8">
              <w:rPr>
                <w:rFonts w:cs="Times New Roman"/>
                <w:bCs w:val="0"/>
                <w:i/>
                <w:iCs/>
                <w:color w:val="auto"/>
              </w:rPr>
              <w:t xml:space="preserve"> le budget annexe de </w:t>
            </w:r>
            <w:r>
              <w:rPr>
                <w:rFonts w:cs="Times New Roman"/>
                <w:bCs w:val="0"/>
                <w:i/>
                <w:iCs/>
                <w:color w:val="auto"/>
              </w:rPr>
              <w:t>l’eau</w:t>
            </w:r>
            <w:r w:rsidRPr="00F352F8">
              <w:rPr>
                <w:rFonts w:cs="Times New Roman"/>
                <w:bCs w:val="0"/>
                <w:i/>
                <w:iCs/>
                <w:color w:val="auto"/>
              </w:rPr>
              <w:t xml:space="preserve"> 2022 ;</w:t>
            </w:r>
          </w:p>
          <w:p w14:paraId="10E468E3" w14:textId="77777777" w:rsidR="00C86AFC" w:rsidRPr="00F352F8" w:rsidRDefault="00C86AFC" w:rsidP="00893E0E">
            <w:pPr>
              <w:pStyle w:val="Standard"/>
              <w:jc w:val="both"/>
              <w:rPr>
                <w:rFonts w:cs="Times New Roman"/>
                <w:color w:val="auto"/>
              </w:rPr>
            </w:pPr>
          </w:p>
          <w:p w14:paraId="69623056" w14:textId="1B267A57" w:rsidR="00C86AFC" w:rsidRPr="00F352F8" w:rsidRDefault="00C86AFC" w:rsidP="00893E0E">
            <w:pPr>
              <w:pStyle w:val="Standard"/>
              <w:widowControl/>
              <w:suppressAutoHyphens w:val="0"/>
              <w:rPr>
                <w:color w:val="auto"/>
              </w:rPr>
            </w:pPr>
            <w:r w:rsidRPr="00F352F8">
              <w:rPr>
                <w:color w:val="auto"/>
              </w:rPr>
              <w:t xml:space="preserve">Monsieur le Vice-Président indique qu’une décision modificative doit être prise pour solder la </w:t>
            </w:r>
            <w:r>
              <w:rPr>
                <w:color w:val="auto"/>
              </w:rPr>
              <w:t>réalisation du schéma directeur d’eau potable</w:t>
            </w:r>
            <w:r w:rsidRPr="00F352F8">
              <w:rPr>
                <w:color w:val="auto"/>
              </w:rPr>
              <w:t xml:space="preserve"> avec les écritures suivantes :</w:t>
            </w:r>
          </w:p>
          <w:p w14:paraId="76E54D72" w14:textId="77777777" w:rsidR="00C86AFC" w:rsidRPr="00F352F8" w:rsidRDefault="00C86AFC" w:rsidP="00893E0E">
            <w:pPr>
              <w:pStyle w:val="Standard"/>
              <w:widowControl/>
              <w:suppressAutoHyphens w:val="0"/>
              <w:rPr>
                <w:color w:val="auto"/>
              </w:rPr>
            </w:pPr>
          </w:p>
          <w:p w14:paraId="55D9186E" w14:textId="77777777" w:rsidR="00C86AFC" w:rsidRPr="00F352F8" w:rsidRDefault="00C86AFC" w:rsidP="00893E0E">
            <w:pPr>
              <w:jc w:val="both"/>
              <w:rPr>
                <w:rFonts w:ascii="Times New Roman" w:hAnsi="Times New Roman" w:cs="Times New Roman"/>
                <w:b/>
                <w:bCs/>
                <w:sz w:val="24"/>
                <w:szCs w:val="24"/>
              </w:rPr>
            </w:pPr>
            <w:r w:rsidRPr="00F352F8">
              <w:rPr>
                <w:rFonts w:ascii="Times New Roman" w:hAnsi="Times New Roman" w:cs="Times New Roman"/>
                <w:b/>
                <w:bCs/>
                <w:sz w:val="24"/>
                <w:szCs w:val="24"/>
              </w:rPr>
              <w:t>Section d’investissement</w:t>
            </w:r>
          </w:p>
          <w:p w14:paraId="048B2448" w14:textId="77777777" w:rsidR="00C86AFC" w:rsidRPr="00F352F8" w:rsidRDefault="00C86AFC" w:rsidP="00893E0E">
            <w:pPr>
              <w:pStyle w:val="NormalWeb"/>
              <w:jc w:val="both"/>
            </w:pPr>
            <w:r w:rsidRPr="00F352F8">
              <w:rPr>
                <w:u w:val="single"/>
              </w:rPr>
              <w:t>Dépenses :</w:t>
            </w:r>
            <w:r w:rsidRPr="00F352F8">
              <w:tab/>
            </w:r>
            <w:r w:rsidRPr="00F352F8">
              <w:tab/>
            </w:r>
            <w:r w:rsidRPr="00F352F8">
              <w:tab/>
            </w:r>
            <w:r w:rsidRPr="00F352F8">
              <w:tab/>
            </w:r>
            <w:r w:rsidRPr="00F352F8">
              <w:tab/>
            </w:r>
            <w:r w:rsidRPr="00F352F8">
              <w:tab/>
            </w:r>
            <w:r w:rsidRPr="00F352F8">
              <w:tab/>
            </w:r>
          </w:p>
          <w:p w14:paraId="68FB9C58"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b/>
            </w:r>
            <w:r w:rsidRPr="00F352F8">
              <w:rPr>
                <w:rFonts w:ascii="Times New Roman" w:hAnsi="Times New Roman" w:cs="Times New Roman"/>
                <w:sz w:val="24"/>
                <w:szCs w:val="24"/>
              </w:rPr>
              <w:tab/>
            </w:r>
            <w:r w:rsidRPr="00F352F8">
              <w:rPr>
                <w:rFonts w:ascii="Times New Roman" w:hAnsi="Times New Roman" w:cs="Times New Roman"/>
                <w:sz w:val="24"/>
                <w:szCs w:val="24"/>
              </w:rPr>
              <w:tab/>
            </w:r>
            <w:r w:rsidRPr="00F352F8">
              <w:rPr>
                <w:rFonts w:ascii="Times New Roman" w:hAnsi="Times New Roman" w:cs="Times New Roman"/>
                <w:sz w:val="24"/>
                <w:szCs w:val="24"/>
              </w:rPr>
              <w:tab/>
            </w:r>
          </w:p>
          <w:p w14:paraId="17A9D308"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2315-000</w:t>
            </w:r>
            <w:r w:rsidRPr="00F352F8">
              <w:rPr>
                <w:rFonts w:ascii="Times New Roman" w:hAnsi="Times New Roman" w:cs="Times New Roman"/>
                <w:sz w:val="24"/>
                <w:szCs w:val="24"/>
              </w:rPr>
              <w:tab/>
              <w:t>-</w:t>
            </w:r>
            <w:r>
              <w:rPr>
                <w:rFonts w:ascii="Times New Roman" w:hAnsi="Times New Roman" w:cs="Times New Roman"/>
                <w:sz w:val="24"/>
                <w:szCs w:val="24"/>
              </w:rPr>
              <w:t>5</w:t>
            </w:r>
            <w:r w:rsidRPr="00F352F8">
              <w:rPr>
                <w:rFonts w:ascii="Times New Roman" w:hAnsi="Times New Roman" w:cs="Times New Roman"/>
                <w:sz w:val="24"/>
                <w:szCs w:val="24"/>
              </w:rPr>
              <w:t> 000€</w:t>
            </w:r>
          </w:p>
          <w:p w14:paraId="6911A56F"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2031-10</w:t>
            </w:r>
            <w:r w:rsidRPr="00F352F8">
              <w:rPr>
                <w:rFonts w:ascii="Times New Roman" w:hAnsi="Times New Roman" w:cs="Times New Roman"/>
                <w:sz w:val="24"/>
                <w:szCs w:val="24"/>
              </w:rPr>
              <w:tab/>
              <w:t>+</w:t>
            </w:r>
            <w:r>
              <w:rPr>
                <w:rFonts w:ascii="Times New Roman" w:hAnsi="Times New Roman" w:cs="Times New Roman"/>
                <w:sz w:val="24"/>
                <w:szCs w:val="24"/>
              </w:rPr>
              <w:t>5</w:t>
            </w:r>
            <w:r w:rsidRPr="00F352F8">
              <w:rPr>
                <w:rFonts w:ascii="Times New Roman" w:hAnsi="Times New Roman" w:cs="Times New Roman"/>
                <w:sz w:val="24"/>
                <w:szCs w:val="24"/>
              </w:rPr>
              <w:t> 000€</w:t>
            </w:r>
          </w:p>
          <w:p w14:paraId="650470C2" w14:textId="77777777" w:rsidR="00C86AFC" w:rsidRPr="00F352F8" w:rsidRDefault="00C86AFC" w:rsidP="00893E0E">
            <w:pPr>
              <w:jc w:val="both"/>
              <w:rPr>
                <w:rFonts w:ascii="Times New Roman" w:hAnsi="Times New Roman" w:cs="Times New Roman"/>
                <w:sz w:val="24"/>
                <w:szCs w:val="24"/>
              </w:rPr>
            </w:pPr>
          </w:p>
          <w:p w14:paraId="7666AFB8" w14:textId="77777777" w:rsidR="00C86AFC" w:rsidRPr="00F352F8" w:rsidRDefault="00C86AFC" w:rsidP="00893E0E">
            <w:pPr>
              <w:pStyle w:val="Standard"/>
              <w:tabs>
                <w:tab w:val="left" w:pos="6096"/>
              </w:tabs>
              <w:jc w:val="both"/>
              <w:rPr>
                <w:rFonts w:cs="Times New Roman"/>
                <w:color w:val="auto"/>
              </w:rPr>
            </w:pPr>
            <w:r w:rsidRPr="00F352F8">
              <w:rPr>
                <w:rFonts w:cs="Times New Roman"/>
                <w:bCs w:val="0"/>
                <w:color w:val="auto"/>
              </w:rPr>
              <w:t>Le Conseil communautaire ouï cet exposé et après avoir délibéré, à l'unanimité :</w:t>
            </w:r>
          </w:p>
          <w:p w14:paraId="5C701F9A" w14:textId="77777777" w:rsidR="00C86AFC" w:rsidRPr="00F352F8" w:rsidRDefault="00C86AFC" w:rsidP="00893E0E">
            <w:pPr>
              <w:pStyle w:val="Standard"/>
              <w:tabs>
                <w:tab w:val="left" w:pos="6096"/>
              </w:tabs>
              <w:jc w:val="both"/>
              <w:rPr>
                <w:rFonts w:cs="Times New Roman"/>
                <w:bCs w:val="0"/>
                <w:color w:val="auto"/>
              </w:rPr>
            </w:pPr>
          </w:p>
          <w:p w14:paraId="5479373A" w14:textId="77777777" w:rsidR="00C86AFC" w:rsidRPr="00C86AFC" w:rsidRDefault="00C86AFC" w:rsidP="00C86AFC">
            <w:pPr>
              <w:widowControl w:val="0"/>
              <w:tabs>
                <w:tab w:val="left" w:pos="6816"/>
              </w:tabs>
              <w:autoSpaceDN w:val="0"/>
              <w:spacing w:line="240" w:lineRule="auto"/>
              <w:jc w:val="both"/>
              <w:textAlignment w:val="baseline"/>
              <w:rPr>
                <w:rFonts w:ascii="Times New Roman" w:hAnsi="Times New Roman" w:cs="Times New Roman"/>
                <w:sz w:val="24"/>
                <w:szCs w:val="24"/>
              </w:rPr>
            </w:pPr>
            <w:r w:rsidRPr="00C86AFC">
              <w:rPr>
                <w:rFonts w:ascii="Times New Roman" w:eastAsia="SimSun" w:hAnsi="Times New Roman" w:cs="Times New Roman"/>
                <w:b/>
                <w:sz w:val="24"/>
                <w:szCs w:val="24"/>
              </w:rPr>
              <w:t>APPROUVE</w:t>
            </w:r>
            <w:r w:rsidRPr="00C86AFC">
              <w:rPr>
                <w:rFonts w:ascii="Times New Roman" w:eastAsia="SimSun" w:hAnsi="Times New Roman" w:cs="Times New Roman"/>
                <w:bCs/>
                <w:sz w:val="24"/>
                <w:szCs w:val="24"/>
              </w:rPr>
              <w:t xml:space="preserve"> la modification budgétaire telle que présentée ci-dessus,</w:t>
            </w:r>
          </w:p>
          <w:p w14:paraId="49489592" w14:textId="77777777" w:rsidR="00C86AFC" w:rsidRPr="00F352F8" w:rsidRDefault="00C86AFC" w:rsidP="00C86AFC">
            <w:pPr>
              <w:tabs>
                <w:tab w:val="left" w:pos="6816"/>
              </w:tabs>
              <w:autoSpaceDN w:val="0"/>
              <w:spacing w:line="240" w:lineRule="auto"/>
              <w:jc w:val="both"/>
              <w:textAlignment w:val="baseline"/>
            </w:pPr>
            <w:r w:rsidRPr="00C86AFC">
              <w:rPr>
                <w:rFonts w:ascii="Times New Roman" w:eastAsia="SimSun" w:hAnsi="Times New Roman" w:cs="Times New Roman"/>
                <w:b/>
                <w:sz w:val="24"/>
                <w:szCs w:val="24"/>
              </w:rPr>
              <w:t xml:space="preserve">AUTORISE </w:t>
            </w:r>
            <w:r w:rsidRPr="00C86AFC">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p w14:paraId="009ED24B" w14:textId="77777777" w:rsidR="00C86AFC" w:rsidRPr="00F352F8" w:rsidRDefault="00C86AFC" w:rsidP="00893E0E">
            <w:pPr>
              <w:spacing w:line="240" w:lineRule="auto"/>
              <w:jc w:val="both"/>
              <w:rPr>
                <w:rFonts w:ascii="Times New Roman" w:hAnsi="Times New Roman" w:cs="Times New Roman"/>
                <w:bCs/>
                <w:sz w:val="24"/>
                <w:szCs w:val="24"/>
              </w:rPr>
            </w:pPr>
          </w:p>
        </w:tc>
      </w:tr>
    </w:tbl>
    <w:p w14:paraId="6EBF5A25" w14:textId="5927681A" w:rsidR="00A12957" w:rsidRPr="00525890"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C86AFC" w:rsidRPr="009038B5" w14:paraId="20825E0C" w14:textId="77777777" w:rsidTr="00893E0E">
        <w:trPr>
          <w:trHeight w:val="58"/>
        </w:trPr>
        <w:tc>
          <w:tcPr>
            <w:tcW w:w="9741" w:type="dxa"/>
            <w:tcBorders>
              <w:top w:val="nil"/>
              <w:left w:val="nil"/>
              <w:bottom w:val="nil"/>
              <w:right w:val="nil"/>
            </w:tcBorders>
            <w:vAlign w:val="center"/>
          </w:tcPr>
          <w:p w14:paraId="2A4B2976" w14:textId="789812A3" w:rsidR="00C86AFC" w:rsidRPr="009038B5" w:rsidRDefault="00A12957" w:rsidP="00893E0E">
            <w:pPr>
              <w:pStyle w:val="NormalWeb"/>
              <w:rPr>
                <w:rFonts w:eastAsia="Times New Roman"/>
                <w:b/>
                <w:bCs/>
                <w:caps/>
                <w:color w:val="000000"/>
                <w:sz w:val="22"/>
                <w:szCs w:val="22"/>
                <w:lang w:eastAsia="fr-FR"/>
              </w:rPr>
            </w:pPr>
            <w:r w:rsidRPr="001B4F8A">
              <w:rPr>
                <w:b/>
                <w:bCs/>
                <w:caps/>
              </w:rPr>
              <w:lastRenderedPageBreak/>
              <w:t xml:space="preserve">DELIBERATION N° 133-2022 : </w:t>
            </w:r>
            <w:r w:rsidR="00C86AFC">
              <w:rPr>
                <w:rFonts w:eastAsia="SimSun" w:cs="Mangal"/>
                <w:b/>
                <w:bCs/>
                <w:caps/>
                <w:color w:val="000000"/>
                <w:kern w:val="2"/>
                <w:lang w:eastAsia="zh-CN" w:bidi="hi-IN"/>
              </w:rPr>
              <w:t>DECISION MODIFICATIVE du BUDGET ANNEXE De l’eau</w:t>
            </w:r>
          </w:p>
        </w:tc>
      </w:tr>
      <w:tr w:rsidR="00C86AFC" w:rsidRPr="00F352F8" w14:paraId="277931A9" w14:textId="77777777" w:rsidTr="00893E0E">
        <w:trPr>
          <w:trHeight w:val="53"/>
        </w:trPr>
        <w:tc>
          <w:tcPr>
            <w:tcW w:w="9741" w:type="dxa"/>
            <w:tcBorders>
              <w:top w:val="nil"/>
              <w:left w:val="nil"/>
              <w:bottom w:val="nil"/>
              <w:right w:val="nil"/>
            </w:tcBorders>
            <w:vAlign w:val="center"/>
          </w:tcPr>
          <w:p w14:paraId="445EC574"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le code général des collectivités territoriales,</w:t>
            </w:r>
          </w:p>
          <w:p w14:paraId="15504DC3"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 loi portant Nouvelle Organisation du Territoire de la République du 7 août 2015 notamment son article 64 relatif aux compétences des communautés de communes,</w:t>
            </w:r>
          </w:p>
          <w:p w14:paraId="2935E921" w14:textId="77777777" w:rsidR="00C86AFC" w:rsidRPr="00F352F8" w:rsidRDefault="00C86AFC" w:rsidP="00893E0E">
            <w:pPr>
              <w:pStyle w:val="Standard"/>
              <w:jc w:val="both"/>
              <w:rPr>
                <w:rFonts w:cs="Times New Roman"/>
                <w:i/>
                <w:iCs/>
                <w:color w:val="auto"/>
              </w:rPr>
            </w:pPr>
            <w:r w:rsidRPr="00F352F8">
              <w:rPr>
                <w:rFonts w:cs="Times New Roman"/>
                <w:b/>
                <w:i/>
                <w:iCs/>
                <w:color w:val="auto"/>
              </w:rPr>
              <w:t>Vu</w:t>
            </w:r>
            <w:r w:rsidRPr="00F352F8">
              <w:rPr>
                <w:rFonts w:cs="Times New Roman"/>
                <w:i/>
                <w:iCs/>
                <w:color w:val="auto"/>
              </w:rPr>
              <w:t xml:space="preserve"> l’arrêté préfectoral n°2000-1660 en date du 12 octobre 2000 portant création de la </w:t>
            </w:r>
            <w:r>
              <w:rPr>
                <w:rFonts w:cs="Times New Roman"/>
                <w:i/>
                <w:iCs/>
                <w:color w:val="auto"/>
              </w:rPr>
              <w:t>C</w:t>
            </w:r>
            <w:r w:rsidRPr="00F352F8">
              <w:rPr>
                <w:rFonts w:cs="Times New Roman"/>
                <w:i/>
                <w:iCs/>
                <w:color w:val="auto"/>
              </w:rPr>
              <w:t>ommunauté de communes Cère-et-</w:t>
            </w:r>
            <w:proofErr w:type="spellStart"/>
            <w:r w:rsidRPr="00F352F8">
              <w:rPr>
                <w:rFonts w:cs="Times New Roman"/>
                <w:i/>
                <w:iCs/>
                <w:color w:val="auto"/>
              </w:rPr>
              <w:t>Goul</w:t>
            </w:r>
            <w:proofErr w:type="spellEnd"/>
            <w:r w:rsidRPr="00F352F8">
              <w:rPr>
                <w:rFonts w:cs="Times New Roman"/>
                <w:i/>
                <w:iCs/>
                <w:color w:val="auto"/>
              </w:rPr>
              <w:t xml:space="preserve"> en </w:t>
            </w:r>
            <w:proofErr w:type="spellStart"/>
            <w:r w:rsidRPr="00F352F8">
              <w:rPr>
                <w:rFonts w:cs="Times New Roman"/>
                <w:i/>
                <w:iCs/>
                <w:color w:val="auto"/>
              </w:rPr>
              <w:t>Carladès</w:t>
            </w:r>
            <w:proofErr w:type="spellEnd"/>
            <w:r w:rsidRPr="00F352F8">
              <w:rPr>
                <w:rFonts w:cs="Times New Roman"/>
                <w:i/>
                <w:iCs/>
                <w:color w:val="auto"/>
              </w:rPr>
              <w:t>,</w:t>
            </w:r>
          </w:p>
          <w:p w14:paraId="12A2D7C3" w14:textId="77777777" w:rsidR="00C86AFC" w:rsidRPr="00F352F8" w:rsidRDefault="00C86AFC" w:rsidP="00893E0E">
            <w:pPr>
              <w:pStyle w:val="Standard"/>
              <w:jc w:val="both"/>
              <w:rPr>
                <w:rFonts w:cs="Times New Roman"/>
                <w:bCs w:val="0"/>
                <w:i/>
                <w:iCs/>
                <w:color w:val="auto"/>
              </w:rPr>
            </w:pPr>
            <w:r w:rsidRPr="00F352F8">
              <w:rPr>
                <w:rFonts w:cs="Times New Roman"/>
                <w:b/>
                <w:bCs w:val="0"/>
                <w:i/>
                <w:iCs/>
                <w:color w:val="auto"/>
              </w:rPr>
              <w:t>Vu</w:t>
            </w:r>
            <w:r w:rsidRPr="00F352F8">
              <w:rPr>
                <w:rFonts w:cs="Times New Roman"/>
                <w:bCs w:val="0"/>
                <w:i/>
                <w:iCs/>
                <w:color w:val="auto"/>
              </w:rPr>
              <w:t xml:space="preserve"> l’arrêté n° 2017-1347 du 13 novembre 2017 prononçant le transfert des compétences eau et assainissement à la </w:t>
            </w:r>
            <w:r>
              <w:rPr>
                <w:rFonts w:cs="Times New Roman"/>
                <w:bCs w:val="0"/>
                <w:i/>
                <w:iCs/>
                <w:color w:val="auto"/>
              </w:rPr>
              <w:t>C</w:t>
            </w:r>
            <w:r w:rsidRPr="00F352F8">
              <w:rPr>
                <w:rFonts w:cs="Times New Roman"/>
                <w:bCs w:val="0"/>
                <w:i/>
                <w:iCs/>
                <w:color w:val="auto"/>
              </w:rPr>
              <w:t>ommunauté de communes Cère-et-</w:t>
            </w:r>
            <w:proofErr w:type="spellStart"/>
            <w:r w:rsidRPr="00F352F8">
              <w:rPr>
                <w:rFonts w:cs="Times New Roman"/>
                <w:bCs w:val="0"/>
                <w:i/>
                <w:iCs/>
                <w:color w:val="auto"/>
              </w:rPr>
              <w:t>Goul</w:t>
            </w:r>
            <w:proofErr w:type="spellEnd"/>
            <w:r w:rsidRPr="00F352F8">
              <w:rPr>
                <w:rFonts w:cs="Times New Roman"/>
                <w:bCs w:val="0"/>
                <w:i/>
                <w:iCs/>
                <w:color w:val="auto"/>
              </w:rPr>
              <w:t xml:space="preserve"> en </w:t>
            </w:r>
            <w:proofErr w:type="spellStart"/>
            <w:r w:rsidRPr="00F352F8">
              <w:rPr>
                <w:rFonts w:cs="Times New Roman"/>
                <w:bCs w:val="0"/>
                <w:i/>
                <w:iCs/>
                <w:color w:val="auto"/>
              </w:rPr>
              <w:t>Carladès</w:t>
            </w:r>
            <w:proofErr w:type="spellEnd"/>
            <w:r w:rsidRPr="00F352F8">
              <w:rPr>
                <w:rFonts w:cs="Times New Roman"/>
                <w:bCs w:val="0"/>
                <w:i/>
                <w:iCs/>
                <w:color w:val="auto"/>
              </w:rPr>
              <w:t xml:space="preserve"> par ses membres ;</w:t>
            </w:r>
          </w:p>
          <w:p w14:paraId="76E8B4F9" w14:textId="77777777" w:rsidR="00C86AFC" w:rsidRPr="00F352F8" w:rsidRDefault="00C86AFC" w:rsidP="00893E0E">
            <w:pPr>
              <w:pStyle w:val="Standard"/>
              <w:jc w:val="both"/>
              <w:rPr>
                <w:rFonts w:cs="Times New Roman"/>
                <w:color w:val="auto"/>
              </w:rPr>
            </w:pPr>
            <w:r w:rsidRPr="00F352F8">
              <w:rPr>
                <w:rFonts w:cs="Times New Roman"/>
                <w:b/>
                <w:bCs w:val="0"/>
                <w:i/>
                <w:iCs/>
                <w:color w:val="auto"/>
              </w:rPr>
              <w:t>Vu</w:t>
            </w:r>
            <w:r w:rsidRPr="00F352F8">
              <w:rPr>
                <w:rFonts w:cs="Times New Roman"/>
                <w:bCs w:val="0"/>
                <w:i/>
                <w:iCs/>
                <w:color w:val="auto"/>
              </w:rPr>
              <w:t xml:space="preserve"> le budget annexe de </w:t>
            </w:r>
            <w:r>
              <w:rPr>
                <w:rFonts w:cs="Times New Roman"/>
                <w:bCs w:val="0"/>
                <w:i/>
                <w:iCs/>
                <w:color w:val="auto"/>
              </w:rPr>
              <w:t>l’eau</w:t>
            </w:r>
            <w:r w:rsidRPr="00F352F8">
              <w:rPr>
                <w:rFonts w:cs="Times New Roman"/>
                <w:bCs w:val="0"/>
                <w:i/>
                <w:iCs/>
                <w:color w:val="auto"/>
              </w:rPr>
              <w:t xml:space="preserve"> 2022 ;</w:t>
            </w:r>
          </w:p>
          <w:p w14:paraId="5873AB11" w14:textId="77777777" w:rsidR="00C86AFC" w:rsidRPr="00F352F8" w:rsidRDefault="00C86AFC" w:rsidP="00893E0E">
            <w:pPr>
              <w:pStyle w:val="Standard"/>
              <w:jc w:val="both"/>
              <w:rPr>
                <w:rFonts w:cs="Times New Roman"/>
                <w:color w:val="auto"/>
              </w:rPr>
            </w:pPr>
          </w:p>
          <w:p w14:paraId="687699B1" w14:textId="2867EB45" w:rsidR="00C86AFC" w:rsidRPr="00F352F8" w:rsidRDefault="00C86AFC" w:rsidP="00893E0E">
            <w:pPr>
              <w:pStyle w:val="Standard"/>
              <w:widowControl/>
              <w:suppressAutoHyphens w:val="0"/>
              <w:rPr>
                <w:color w:val="auto"/>
              </w:rPr>
            </w:pPr>
            <w:r w:rsidRPr="00F352F8">
              <w:rPr>
                <w:color w:val="auto"/>
              </w:rPr>
              <w:t xml:space="preserve">Monsieur le Vice-Président indique qu’une décision modificative doit être prise pour solder la </w:t>
            </w:r>
            <w:r>
              <w:rPr>
                <w:color w:val="auto"/>
              </w:rPr>
              <w:t>réalisation des travaux sur les captages de Thiézac</w:t>
            </w:r>
            <w:r w:rsidRPr="00F352F8">
              <w:rPr>
                <w:color w:val="auto"/>
              </w:rPr>
              <w:t xml:space="preserve"> avec les écritures suivantes :</w:t>
            </w:r>
          </w:p>
          <w:p w14:paraId="28F3186F" w14:textId="77777777" w:rsidR="00C86AFC" w:rsidRPr="00F352F8" w:rsidRDefault="00C86AFC" w:rsidP="00893E0E">
            <w:pPr>
              <w:pStyle w:val="Standard"/>
              <w:widowControl/>
              <w:suppressAutoHyphens w:val="0"/>
              <w:rPr>
                <w:color w:val="auto"/>
              </w:rPr>
            </w:pPr>
          </w:p>
          <w:p w14:paraId="58FB6CA4" w14:textId="77777777" w:rsidR="00C86AFC" w:rsidRPr="00F352F8" w:rsidRDefault="00C86AFC" w:rsidP="00893E0E">
            <w:pPr>
              <w:jc w:val="both"/>
              <w:rPr>
                <w:rFonts w:ascii="Times New Roman" w:hAnsi="Times New Roman" w:cs="Times New Roman"/>
                <w:b/>
                <w:bCs/>
                <w:sz w:val="24"/>
                <w:szCs w:val="24"/>
              </w:rPr>
            </w:pPr>
            <w:r w:rsidRPr="00F352F8">
              <w:rPr>
                <w:rFonts w:ascii="Times New Roman" w:hAnsi="Times New Roman" w:cs="Times New Roman"/>
                <w:b/>
                <w:bCs/>
                <w:sz w:val="24"/>
                <w:szCs w:val="24"/>
              </w:rPr>
              <w:t>Section d’investissement</w:t>
            </w:r>
          </w:p>
          <w:p w14:paraId="4083B4CE" w14:textId="77777777" w:rsidR="00C86AFC" w:rsidRPr="00F352F8" w:rsidRDefault="00C86AFC" w:rsidP="00893E0E">
            <w:pPr>
              <w:pStyle w:val="NormalWeb"/>
              <w:jc w:val="both"/>
            </w:pPr>
            <w:r w:rsidRPr="00F352F8">
              <w:rPr>
                <w:u w:val="single"/>
              </w:rPr>
              <w:t>Dépenses :</w:t>
            </w:r>
            <w:r w:rsidRPr="00F352F8">
              <w:tab/>
            </w:r>
            <w:r w:rsidRPr="00F352F8">
              <w:tab/>
            </w:r>
            <w:r w:rsidRPr="00F352F8">
              <w:tab/>
            </w:r>
            <w:r w:rsidRPr="00F352F8">
              <w:tab/>
            </w:r>
            <w:r w:rsidRPr="00F352F8">
              <w:tab/>
            </w:r>
            <w:r w:rsidRPr="00F352F8">
              <w:tab/>
            </w:r>
            <w:r w:rsidRPr="00F352F8">
              <w:tab/>
            </w:r>
          </w:p>
          <w:p w14:paraId="17BC2BE3"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b/>
            </w:r>
            <w:r w:rsidRPr="00F352F8">
              <w:rPr>
                <w:rFonts w:ascii="Times New Roman" w:hAnsi="Times New Roman" w:cs="Times New Roman"/>
                <w:sz w:val="24"/>
                <w:szCs w:val="24"/>
              </w:rPr>
              <w:tab/>
            </w:r>
            <w:r w:rsidRPr="00F352F8">
              <w:rPr>
                <w:rFonts w:ascii="Times New Roman" w:hAnsi="Times New Roman" w:cs="Times New Roman"/>
                <w:sz w:val="24"/>
                <w:szCs w:val="24"/>
              </w:rPr>
              <w:tab/>
            </w:r>
            <w:r w:rsidRPr="00F352F8">
              <w:rPr>
                <w:rFonts w:ascii="Times New Roman" w:hAnsi="Times New Roman" w:cs="Times New Roman"/>
                <w:sz w:val="24"/>
                <w:szCs w:val="24"/>
              </w:rPr>
              <w:tab/>
            </w:r>
          </w:p>
          <w:p w14:paraId="28EC7045"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2315-000</w:t>
            </w:r>
            <w:r w:rsidRPr="00F352F8">
              <w:rPr>
                <w:rFonts w:ascii="Times New Roman" w:hAnsi="Times New Roman" w:cs="Times New Roman"/>
                <w:sz w:val="24"/>
                <w:szCs w:val="24"/>
              </w:rPr>
              <w:tab/>
              <w:t>-</w:t>
            </w:r>
            <w:r>
              <w:rPr>
                <w:rFonts w:ascii="Times New Roman" w:hAnsi="Times New Roman" w:cs="Times New Roman"/>
                <w:sz w:val="24"/>
                <w:szCs w:val="24"/>
              </w:rPr>
              <w:t>15</w:t>
            </w:r>
            <w:r w:rsidRPr="00F352F8">
              <w:rPr>
                <w:rFonts w:ascii="Times New Roman" w:hAnsi="Times New Roman" w:cs="Times New Roman"/>
                <w:sz w:val="24"/>
                <w:szCs w:val="24"/>
              </w:rPr>
              <w:t> 000€</w:t>
            </w:r>
          </w:p>
          <w:p w14:paraId="119BC183" w14:textId="77777777" w:rsidR="00C86AFC" w:rsidRPr="00F352F8" w:rsidRDefault="00C86AFC" w:rsidP="00893E0E">
            <w:pPr>
              <w:jc w:val="both"/>
              <w:rPr>
                <w:rFonts w:ascii="Times New Roman" w:hAnsi="Times New Roman" w:cs="Times New Roman"/>
                <w:sz w:val="24"/>
                <w:szCs w:val="24"/>
              </w:rPr>
            </w:pPr>
            <w:r w:rsidRPr="00F352F8">
              <w:rPr>
                <w:rFonts w:ascii="Times New Roman" w:hAnsi="Times New Roman" w:cs="Times New Roman"/>
                <w:sz w:val="24"/>
                <w:szCs w:val="24"/>
              </w:rPr>
              <w:t>Article 2031-1</w:t>
            </w:r>
            <w:r>
              <w:rPr>
                <w:rFonts w:ascii="Times New Roman" w:hAnsi="Times New Roman" w:cs="Times New Roman"/>
                <w:sz w:val="24"/>
                <w:szCs w:val="24"/>
              </w:rPr>
              <w:t>6</w:t>
            </w:r>
            <w:r w:rsidRPr="00F352F8">
              <w:rPr>
                <w:rFonts w:ascii="Times New Roman" w:hAnsi="Times New Roman" w:cs="Times New Roman"/>
                <w:sz w:val="24"/>
                <w:szCs w:val="24"/>
              </w:rPr>
              <w:tab/>
              <w:t>+</w:t>
            </w:r>
            <w:r>
              <w:rPr>
                <w:rFonts w:ascii="Times New Roman" w:hAnsi="Times New Roman" w:cs="Times New Roman"/>
                <w:sz w:val="24"/>
                <w:szCs w:val="24"/>
              </w:rPr>
              <w:t>15</w:t>
            </w:r>
            <w:r w:rsidRPr="00F352F8">
              <w:rPr>
                <w:rFonts w:ascii="Times New Roman" w:hAnsi="Times New Roman" w:cs="Times New Roman"/>
                <w:sz w:val="24"/>
                <w:szCs w:val="24"/>
              </w:rPr>
              <w:t> 000€</w:t>
            </w:r>
          </w:p>
          <w:p w14:paraId="1F5B8C25" w14:textId="77777777" w:rsidR="00C86AFC" w:rsidRPr="00F352F8" w:rsidRDefault="00C86AFC" w:rsidP="00893E0E">
            <w:pPr>
              <w:jc w:val="both"/>
              <w:rPr>
                <w:rFonts w:ascii="Times New Roman" w:hAnsi="Times New Roman" w:cs="Times New Roman"/>
                <w:sz w:val="24"/>
                <w:szCs w:val="24"/>
              </w:rPr>
            </w:pPr>
          </w:p>
          <w:p w14:paraId="161C1AD8" w14:textId="77777777" w:rsidR="00C86AFC" w:rsidRPr="00F352F8" w:rsidRDefault="00C86AFC" w:rsidP="00893E0E">
            <w:pPr>
              <w:pStyle w:val="Standard"/>
              <w:tabs>
                <w:tab w:val="left" w:pos="6096"/>
              </w:tabs>
              <w:jc w:val="both"/>
              <w:rPr>
                <w:rFonts w:cs="Times New Roman"/>
                <w:color w:val="auto"/>
              </w:rPr>
            </w:pPr>
            <w:r w:rsidRPr="00F352F8">
              <w:rPr>
                <w:rFonts w:cs="Times New Roman"/>
                <w:bCs w:val="0"/>
                <w:color w:val="auto"/>
              </w:rPr>
              <w:t>Le Conseil communautaire ouï cet exposé et après avoir délibéré, à l'unanimité :</w:t>
            </w:r>
          </w:p>
          <w:p w14:paraId="2FD3C47F" w14:textId="77777777" w:rsidR="00C86AFC" w:rsidRPr="00C86AFC" w:rsidRDefault="00C86AFC" w:rsidP="00C86AFC">
            <w:pPr>
              <w:widowControl w:val="0"/>
              <w:tabs>
                <w:tab w:val="left" w:pos="6816"/>
              </w:tabs>
              <w:autoSpaceDN w:val="0"/>
              <w:spacing w:line="240" w:lineRule="auto"/>
              <w:jc w:val="both"/>
              <w:textAlignment w:val="baseline"/>
              <w:rPr>
                <w:rFonts w:ascii="Times New Roman" w:hAnsi="Times New Roman" w:cs="Times New Roman"/>
                <w:sz w:val="24"/>
                <w:szCs w:val="24"/>
              </w:rPr>
            </w:pPr>
            <w:r w:rsidRPr="00C86AFC">
              <w:rPr>
                <w:rFonts w:ascii="Times New Roman" w:eastAsia="SimSun" w:hAnsi="Times New Roman" w:cs="Times New Roman"/>
                <w:b/>
                <w:sz w:val="24"/>
                <w:szCs w:val="24"/>
              </w:rPr>
              <w:t>APPROUVE</w:t>
            </w:r>
            <w:r w:rsidRPr="00C86AFC">
              <w:rPr>
                <w:rFonts w:ascii="Times New Roman" w:eastAsia="SimSun" w:hAnsi="Times New Roman" w:cs="Times New Roman"/>
                <w:bCs/>
                <w:sz w:val="24"/>
                <w:szCs w:val="24"/>
              </w:rPr>
              <w:t xml:space="preserve"> la modification budgétaire telle que présentée ci-dessus,</w:t>
            </w:r>
          </w:p>
          <w:p w14:paraId="6A2609FC" w14:textId="77777777" w:rsidR="00C86AFC" w:rsidRPr="00F352F8" w:rsidRDefault="00C86AFC" w:rsidP="00C86AFC">
            <w:pPr>
              <w:tabs>
                <w:tab w:val="left" w:pos="6816"/>
              </w:tabs>
              <w:autoSpaceDN w:val="0"/>
              <w:spacing w:line="240" w:lineRule="auto"/>
              <w:jc w:val="both"/>
              <w:textAlignment w:val="baseline"/>
            </w:pPr>
            <w:r w:rsidRPr="00C86AFC">
              <w:rPr>
                <w:rFonts w:ascii="Times New Roman" w:eastAsia="SimSun" w:hAnsi="Times New Roman" w:cs="Times New Roman"/>
                <w:b/>
                <w:sz w:val="24"/>
                <w:szCs w:val="24"/>
              </w:rPr>
              <w:t xml:space="preserve">AUTORISE </w:t>
            </w:r>
            <w:r w:rsidRPr="00C86AFC">
              <w:rPr>
                <w:rFonts w:ascii="Times New Roman" w:eastAsia="SimSun" w:hAnsi="Times New Roman" w:cs="Times New Roman"/>
                <w:sz w:val="24"/>
                <w:szCs w:val="24"/>
              </w:rPr>
              <w:t>Madame la Présidente à procéder à toute démarche et à signer tout document nécessaire à la mise en application de la présente délibération.</w:t>
            </w:r>
          </w:p>
          <w:p w14:paraId="5059FE2F" w14:textId="77777777" w:rsidR="00C86AFC" w:rsidRPr="00F352F8" w:rsidRDefault="00C86AFC" w:rsidP="00893E0E">
            <w:pPr>
              <w:spacing w:line="240" w:lineRule="auto"/>
              <w:jc w:val="both"/>
              <w:rPr>
                <w:rFonts w:ascii="Times New Roman" w:hAnsi="Times New Roman" w:cs="Times New Roman"/>
                <w:bCs/>
                <w:sz w:val="24"/>
                <w:szCs w:val="24"/>
              </w:rPr>
            </w:pPr>
          </w:p>
        </w:tc>
      </w:tr>
    </w:tbl>
    <w:p w14:paraId="1C90159F" w14:textId="7D7C8305" w:rsidR="00A12957" w:rsidRPr="001B4F8A" w:rsidRDefault="00A12957" w:rsidP="00A12957">
      <w:pPr>
        <w:shd w:val="clear" w:color="auto" w:fill="FFFFFF"/>
        <w:spacing w:after="150"/>
        <w:jc w:val="both"/>
        <w:rPr>
          <w:rFonts w:ascii="Times New Roman" w:hAnsi="Times New Roman" w:cs="Times New Roman"/>
          <w:b/>
          <w:bCs/>
          <w:sz w:val="24"/>
          <w:szCs w:val="24"/>
        </w:rPr>
      </w:pPr>
    </w:p>
    <w:p w14:paraId="6BDD097F" w14:textId="77777777" w:rsidR="00C86AFC" w:rsidRPr="00C86AFC" w:rsidRDefault="00A12957" w:rsidP="00C86AFC">
      <w:pPr>
        <w:pStyle w:val="NormalWeb"/>
        <w:rPr>
          <w:b/>
          <w:caps/>
        </w:rPr>
      </w:pPr>
      <w:r w:rsidRPr="00C86AFC">
        <w:rPr>
          <w:b/>
          <w:bCs/>
          <w:caps/>
        </w:rPr>
        <w:t xml:space="preserve">DELIBERATION N° 134-2022 : </w:t>
      </w:r>
      <w:r w:rsidRPr="00C86AFC">
        <w:rPr>
          <w:b/>
          <w:bCs/>
        </w:rPr>
        <w:t xml:space="preserve"> </w:t>
      </w:r>
      <w:r w:rsidR="00C86AFC" w:rsidRPr="00C86AFC">
        <w:rPr>
          <w:b/>
          <w:caps/>
        </w:rPr>
        <w:t>HOTEL DES ARTISANS – demenagement de l’association so cantal des ateliers n°4 aux ateliers n°1</w:t>
      </w:r>
    </w:p>
    <w:p w14:paraId="19C234B1" w14:textId="0683519E" w:rsidR="00C86AFC" w:rsidRPr="00C86AFC" w:rsidRDefault="00C86AFC" w:rsidP="00C86AFC">
      <w:pPr>
        <w:widowControl w:val="0"/>
        <w:autoSpaceDE w:val="0"/>
        <w:autoSpaceDN w:val="0"/>
        <w:adjustRightInd w:val="0"/>
        <w:spacing w:after="0" w:line="240" w:lineRule="auto"/>
        <w:ind w:left="-38" w:right="-18"/>
        <w:jc w:val="both"/>
        <w:rPr>
          <w:rFonts w:ascii="Times New Roman" w:hAnsi="Times New Roman" w:cs="Times New Roman"/>
          <w:bCs/>
          <w:sz w:val="24"/>
          <w:szCs w:val="24"/>
        </w:rPr>
      </w:pPr>
      <w:r w:rsidRPr="00C86AFC">
        <w:rPr>
          <w:rFonts w:ascii="Times New Roman" w:hAnsi="Times New Roman" w:cs="Times New Roman"/>
          <w:bCs/>
          <w:sz w:val="24"/>
          <w:szCs w:val="24"/>
        </w:rPr>
        <w:t>Madame la Présidente présente au Conseil communautaire la demande de déménagement de l’Association So Cantal du local n°4, actuellement occupé au local n°1, plus petit et correspondant mieux à leurs besoins et ce, à compter du 1</w:t>
      </w:r>
      <w:r w:rsidRPr="00C86AFC">
        <w:rPr>
          <w:rFonts w:ascii="Times New Roman" w:hAnsi="Times New Roman" w:cs="Times New Roman"/>
          <w:bCs/>
          <w:sz w:val="24"/>
          <w:szCs w:val="24"/>
          <w:vertAlign w:val="superscript"/>
        </w:rPr>
        <w:t>er</w:t>
      </w:r>
      <w:r w:rsidRPr="00C86AFC">
        <w:rPr>
          <w:rFonts w:ascii="Times New Roman" w:hAnsi="Times New Roman" w:cs="Times New Roman"/>
          <w:bCs/>
          <w:sz w:val="24"/>
          <w:szCs w:val="24"/>
        </w:rPr>
        <w:t xml:space="preserve"> juillet 2022.</w:t>
      </w:r>
    </w:p>
    <w:p w14:paraId="4A6C1EFA" w14:textId="77777777" w:rsidR="00C86AFC" w:rsidRPr="00C86AFC" w:rsidRDefault="00C86AFC" w:rsidP="00C86AFC">
      <w:pPr>
        <w:widowControl w:val="0"/>
        <w:autoSpaceDE w:val="0"/>
        <w:spacing w:after="0" w:line="240" w:lineRule="auto"/>
        <w:ind w:right="62"/>
        <w:jc w:val="both"/>
        <w:rPr>
          <w:rFonts w:ascii="Times New Roman" w:hAnsi="Times New Roman" w:cs="Times New Roman"/>
          <w:bCs/>
          <w:sz w:val="24"/>
          <w:szCs w:val="24"/>
        </w:rPr>
      </w:pPr>
    </w:p>
    <w:p w14:paraId="30ED2AE6" w14:textId="4B134E6C" w:rsidR="00C86AFC" w:rsidRPr="00C86AFC" w:rsidRDefault="00C86AFC" w:rsidP="00C86AFC">
      <w:pPr>
        <w:widowControl w:val="0"/>
        <w:autoSpaceDE w:val="0"/>
        <w:spacing w:after="0" w:line="240" w:lineRule="auto"/>
        <w:ind w:right="62"/>
        <w:jc w:val="both"/>
        <w:rPr>
          <w:rFonts w:ascii="Times New Roman" w:hAnsi="Times New Roman" w:cs="Times New Roman"/>
          <w:bCs/>
          <w:sz w:val="24"/>
          <w:szCs w:val="24"/>
        </w:rPr>
      </w:pPr>
      <w:r w:rsidRPr="00C86AFC">
        <w:rPr>
          <w:rFonts w:ascii="Times New Roman" w:hAnsi="Times New Roman" w:cs="Times New Roman"/>
          <w:bCs/>
          <w:sz w:val="24"/>
          <w:szCs w:val="24"/>
        </w:rPr>
        <w:t xml:space="preserve">Les conditions financières vont, par conséquent, évoluer : </w:t>
      </w:r>
    </w:p>
    <w:p w14:paraId="15937760" w14:textId="77777777" w:rsidR="00C86AFC" w:rsidRPr="00C86AFC" w:rsidRDefault="00C86AFC" w:rsidP="00C86AFC">
      <w:pPr>
        <w:shd w:val="clear" w:color="auto" w:fill="FFFFFF"/>
        <w:spacing w:after="0" w:line="240" w:lineRule="auto"/>
        <w:rPr>
          <w:rFonts w:ascii="Times New Roman" w:eastAsia="Times New Roman" w:hAnsi="Times New Roman" w:cs="Times New Roman"/>
          <w:color w:val="000000"/>
          <w:sz w:val="24"/>
          <w:szCs w:val="24"/>
          <w:lang w:eastAsia="fr-FR"/>
        </w:rPr>
      </w:pPr>
    </w:p>
    <w:p w14:paraId="55574BBB" w14:textId="77777777" w:rsidR="00C86AFC" w:rsidRPr="00C86AFC" w:rsidRDefault="00C86AFC" w:rsidP="00C86AFC">
      <w:pPr>
        <w:widowControl w:val="0"/>
        <w:numPr>
          <w:ilvl w:val="0"/>
          <w:numId w:val="39"/>
        </w:numPr>
        <w:shd w:val="clear" w:color="auto" w:fill="FFFFFF"/>
        <w:suppressAutoHyphens w:val="0"/>
        <w:autoSpaceDE w:val="0"/>
        <w:spacing w:after="0" w:line="240" w:lineRule="auto"/>
        <w:ind w:left="691" w:right="62"/>
        <w:jc w:val="both"/>
        <w:rPr>
          <w:rFonts w:ascii="Times New Roman" w:hAnsi="Times New Roman" w:cs="Times New Roman"/>
          <w:sz w:val="24"/>
          <w:szCs w:val="24"/>
        </w:rPr>
      </w:pPr>
      <w:r w:rsidRPr="00C86AFC">
        <w:rPr>
          <w:rFonts w:ascii="Times New Roman" w:eastAsia="Times New Roman" w:hAnsi="Times New Roman" w:cs="Times New Roman"/>
          <w:color w:val="000000"/>
          <w:sz w:val="24"/>
          <w:szCs w:val="24"/>
          <w:lang w:eastAsia="fr-FR"/>
        </w:rPr>
        <w:t xml:space="preserve">Lot n°1 d’une superficie totale de 101,80 m² </w:t>
      </w:r>
    </w:p>
    <w:p w14:paraId="11012512" w14:textId="77777777" w:rsidR="00C86AFC" w:rsidRPr="00C86AFC" w:rsidRDefault="00C86AFC" w:rsidP="00C86AFC">
      <w:pPr>
        <w:widowControl w:val="0"/>
        <w:autoSpaceDE w:val="0"/>
        <w:spacing w:after="0" w:line="240" w:lineRule="auto"/>
        <w:ind w:right="62"/>
        <w:jc w:val="both"/>
        <w:rPr>
          <w:rFonts w:ascii="Times New Roman" w:hAnsi="Times New Roman" w:cs="Times New Roman"/>
          <w:sz w:val="24"/>
          <w:szCs w:val="24"/>
        </w:rPr>
      </w:pPr>
    </w:p>
    <w:p w14:paraId="73F7D8BC" w14:textId="77777777" w:rsidR="00C86AFC" w:rsidRPr="00C86AFC" w:rsidRDefault="00C86AFC" w:rsidP="00C86AFC">
      <w:pPr>
        <w:pStyle w:val="Paragraphedeliste"/>
        <w:widowControl w:val="0"/>
        <w:tabs>
          <w:tab w:val="left" w:leader="dot" w:pos="816"/>
          <w:tab w:val="left" w:leader="dot" w:pos="1948"/>
          <w:tab w:val="left" w:leader="dot" w:pos="4339"/>
        </w:tabs>
        <w:autoSpaceDE w:val="0"/>
        <w:spacing w:after="0" w:line="240" w:lineRule="auto"/>
        <w:ind w:left="603" w:right="57"/>
        <w:jc w:val="both"/>
        <w:rPr>
          <w:rFonts w:ascii="Times New Roman" w:hAnsi="Times New Roman" w:cs="Times New Roman"/>
          <w:sz w:val="24"/>
          <w:szCs w:val="24"/>
        </w:rPr>
      </w:pPr>
      <w:r w:rsidRPr="00C86AFC">
        <w:rPr>
          <w:rFonts w:ascii="Times New Roman" w:hAnsi="Times New Roman" w:cs="Times New Roman"/>
          <w:bCs/>
          <w:sz w:val="24"/>
          <w:szCs w:val="24"/>
        </w:rPr>
        <w:t xml:space="preserve"> -330,85</w:t>
      </w:r>
      <w:r w:rsidRPr="00C86AFC">
        <w:rPr>
          <w:rFonts w:ascii="Times New Roman" w:hAnsi="Times New Roman" w:cs="Times New Roman"/>
          <w:sz w:val="24"/>
          <w:szCs w:val="24"/>
        </w:rPr>
        <w:t xml:space="preserve"> € HT, soit </w:t>
      </w:r>
      <w:r w:rsidRPr="00C86AFC">
        <w:rPr>
          <w:rFonts w:ascii="Times New Roman" w:hAnsi="Times New Roman" w:cs="Times New Roman"/>
          <w:bCs/>
          <w:sz w:val="24"/>
          <w:szCs w:val="24"/>
        </w:rPr>
        <w:t>397,02</w:t>
      </w:r>
      <w:r w:rsidRPr="00C86AFC">
        <w:rPr>
          <w:rFonts w:ascii="Times New Roman" w:hAnsi="Times New Roman" w:cs="Times New Roman"/>
          <w:sz w:val="24"/>
          <w:szCs w:val="24"/>
        </w:rPr>
        <w:t xml:space="preserve"> € (TVA au taux en vigueur soit 20 %)</w:t>
      </w:r>
    </w:p>
    <w:p w14:paraId="0642A328" w14:textId="77777777" w:rsidR="00C86AFC" w:rsidRPr="00C86AFC" w:rsidRDefault="00C86AFC" w:rsidP="00C86AFC">
      <w:pPr>
        <w:widowControl w:val="0"/>
        <w:tabs>
          <w:tab w:val="left" w:pos="355"/>
          <w:tab w:val="left" w:leader="dot" w:pos="2232"/>
        </w:tabs>
        <w:autoSpaceDE w:val="0"/>
        <w:spacing w:after="0" w:line="240" w:lineRule="auto"/>
        <w:ind w:left="724" w:right="57"/>
        <w:jc w:val="both"/>
        <w:rPr>
          <w:rFonts w:ascii="Times New Roman" w:hAnsi="Times New Roman" w:cs="Times New Roman"/>
          <w:sz w:val="24"/>
          <w:szCs w:val="24"/>
        </w:rPr>
      </w:pPr>
      <w:proofErr w:type="gramStart"/>
      <w:r w:rsidRPr="00C86AFC">
        <w:rPr>
          <w:rFonts w:ascii="Times New Roman" w:hAnsi="Times New Roman" w:cs="Times New Roman"/>
          <w:sz w:val="24"/>
          <w:szCs w:val="24"/>
        </w:rPr>
        <w:t>du</w:t>
      </w:r>
      <w:proofErr w:type="gramEnd"/>
      <w:r w:rsidRPr="00C86AFC">
        <w:rPr>
          <w:rFonts w:ascii="Times New Roman" w:hAnsi="Times New Roman" w:cs="Times New Roman"/>
          <w:sz w:val="24"/>
          <w:szCs w:val="24"/>
        </w:rPr>
        <w:t xml:space="preserve"> 01.07.2022 au 14.08.2023</w:t>
      </w:r>
    </w:p>
    <w:p w14:paraId="4579D693" w14:textId="77777777" w:rsidR="00C86AFC" w:rsidRPr="00C86AFC" w:rsidRDefault="00C86AFC" w:rsidP="00C86AFC">
      <w:pPr>
        <w:widowControl w:val="0"/>
        <w:autoSpaceDE w:val="0"/>
        <w:spacing w:after="0" w:line="240" w:lineRule="auto"/>
        <w:ind w:left="320" w:right="57"/>
        <w:jc w:val="both"/>
        <w:rPr>
          <w:rFonts w:ascii="Times New Roman" w:hAnsi="Times New Roman" w:cs="Times New Roman"/>
          <w:sz w:val="24"/>
          <w:szCs w:val="24"/>
        </w:rPr>
      </w:pPr>
    </w:p>
    <w:p w14:paraId="6E29A336" w14:textId="77777777" w:rsidR="00C86AFC" w:rsidRPr="00C86AFC" w:rsidRDefault="00C86AFC" w:rsidP="00C86AFC">
      <w:pPr>
        <w:widowControl w:val="0"/>
        <w:autoSpaceDE w:val="0"/>
        <w:spacing w:after="0" w:line="240" w:lineRule="auto"/>
        <w:ind w:right="57"/>
        <w:jc w:val="both"/>
        <w:rPr>
          <w:rFonts w:ascii="Times New Roman" w:hAnsi="Times New Roman" w:cs="Times New Roman"/>
          <w:sz w:val="24"/>
          <w:szCs w:val="24"/>
        </w:rPr>
      </w:pPr>
      <w:r w:rsidRPr="00C86AFC">
        <w:rPr>
          <w:rFonts w:ascii="Times New Roman" w:hAnsi="Times New Roman" w:cs="Times New Roman"/>
          <w:sz w:val="24"/>
          <w:szCs w:val="24"/>
        </w:rPr>
        <w:t>Un nouveau contrat de location va donc être établi et se substituera à l’actuel contrat.</w:t>
      </w:r>
    </w:p>
    <w:p w14:paraId="4E673857" w14:textId="77777777" w:rsidR="00C86AFC" w:rsidRPr="00C86AFC" w:rsidRDefault="00C86AFC" w:rsidP="00C86AFC">
      <w:pPr>
        <w:widowControl w:val="0"/>
        <w:tabs>
          <w:tab w:val="left" w:pos="355"/>
          <w:tab w:val="left" w:leader="dot" w:pos="2232"/>
        </w:tabs>
        <w:autoSpaceDE w:val="0"/>
        <w:spacing w:after="0" w:line="240" w:lineRule="auto"/>
        <w:ind w:left="724" w:right="57"/>
        <w:jc w:val="both"/>
        <w:rPr>
          <w:rFonts w:ascii="Times New Roman" w:hAnsi="Times New Roman" w:cs="Times New Roman"/>
          <w:sz w:val="24"/>
          <w:szCs w:val="24"/>
        </w:rPr>
      </w:pPr>
    </w:p>
    <w:p w14:paraId="68E946D5" w14:textId="77777777" w:rsidR="00C86AFC" w:rsidRPr="00C86AFC" w:rsidRDefault="00C86AFC" w:rsidP="00C86AFC">
      <w:pPr>
        <w:spacing w:after="0" w:line="240" w:lineRule="auto"/>
        <w:jc w:val="both"/>
        <w:rPr>
          <w:rFonts w:ascii="Times New Roman" w:hAnsi="Times New Roman" w:cs="Times New Roman"/>
          <w:bCs/>
          <w:sz w:val="24"/>
          <w:szCs w:val="24"/>
        </w:rPr>
      </w:pPr>
      <w:r w:rsidRPr="00C86AFC">
        <w:rPr>
          <w:rFonts w:ascii="Times New Roman" w:hAnsi="Times New Roman" w:cs="Times New Roman"/>
          <w:bCs/>
          <w:sz w:val="24"/>
          <w:szCs w:val="24"/>
        </w:rPr>
        <w:t>Le Conseil communautaire ouï cet exposé et après avoir délibéré, à l’unanimité :</w:t>
      </w:r>
    </w:p>
    <w:p w14:paraId="73B442C2" w14:textId="28DB4BA3" w:rsidR="00C86AFC" w:rsidRPr="00C86AFC" w:rsidRDefault="00C86AFC" w:rsidP="00C86AFC">
      <w:pPr>
        <w:spacing w:after="0" w:line="240" w:lineRule="auto"/>
        <w:jc w:val="both"/>
        <w:rPr>
          <w:rFonts w:ascii="Times New Roman" w:hAnsi="Times New Roman" w:cs="Times New Roman"/>
          <w:bCs/>
          <w:sz w:val="24"/>
          <w:szCs w:val="24"/>
        </w:rPr>
      </w:pPr>
      <w:r w:rsidRPr="00C86AFC">
        <w:rPr>
          <w:rFonts w:ascii="Times New Roman" w:hAnsi="Times New Roman" w:cs="Times New Roman"/>
          <w:b/>
          <w:sz w:val="24"/>
          <w:szCs w:val="24"/>
        </w:rPr>
        <w:t>ACCEPTE</w:t>
      </w:r>
      <w:r w:rsidRPr="00C86AFC">
        <w:rPr>
          <w:rFonts w:ascii="Times New Roman" w:hAnsi="Times New Roman" w:cs="Times New Roman"/>
          <w:bCs/>
          <w:sz w:val="24"/>
          <w:szCs w:val="24"/>
        </w:rPr>
        <w:t xml:space="preserve"> le déménagement de l’Association So Cantal des ateliers n°4 aux ateliers n°1 aux conditions énoncées ci-dessus ;</w:t>
      </w:r>
    </w:p>
    <w:p w14:paraId="657213A5" w14:textId="6C1BA203" w:rsidR="00C86AFC" w:rsidRPr="00C86AFC" w:rsidRDefault="00C86AFC" w:rsidP="00C86AFC">
      <w:pPr>
        <w:spacing w:after="0" w:line="240" w:lineRule="auto"/>
        <w:jc w:val="both"/>
        <w:rPr>
          <w:rFonts w:ascii="Times New Roman" w:hAnsi="Times New Roman" w:cs="Times New Roman"/>
          <w:bCs/>
          <w:sz w:val="24"/>
          <w:szCs w:val="24"/>
        </w:rPr>
      </w:pPr>
      <w:r w:rsidRPr="00C86AFC">
        <w:rPr>
          <w:rFonts w:ascii="Times New Roman" w:hAnsi="Times New Roman" w:cs="Times New Roman"/>
          <w:b/>
          <w:sz w:val="24"/>
          <w:szCs w:val="24"/>
        </w:rPr>
        <w:t>AUTORISE</w:t>
      </w:r>
      <w:r w:rsidRPr="00C86AFC">
        <w:rPr>
          <w:rFonts w:ascii="Times New Roman" w:hAnsi="Times New Roman" w:cs="Times New Roman"/>
          <w:bCs/>
          <w:sz w:val="24"/>
          <w:szCs w:val="24"/>
        </w:rPr>
        <w:t xml:space="preserve"> Madame la Présidente à signer la convention d’occupation précaire correspondante. </w:t>
      </w:r>
    </w:p>
    <w:p w14:paraId="30E217C6" w14:textId="646894DB" w:rsidR="00A12957" w:rsidRPr="00C86AFC" w:rsidRDefault="00A12957" w:rsidP="00A12957">
      <w:pPr>
        <w:shd w:val="clear" w:color="auto" w:fill="FFFFFF"/>
        <w:spacing w:after="150"/>
        <w:jc w:val="both"/>
        <w:rPr>
          <w:rFonts w:ascii="Times New Roman" w:hAnsi="Times New Roman" w:cs="Times New Roman"/>
          <w:b/>
          <w:bCs/>
          <w:sz w:val="24"/>
          <w:szCs w:val="24"/>
        </w:rPr>
      </w:pPr>
    </w:p>
    <w:p w14:paraId="2990FCF7" w14:textId="754AABD6" w:rsidR="00ED7417" w:rsidRPr="00ED7417" w:rsidRDefault="00A12957" w:rsidP="00ED7417">
      <w:pPr>
        <w:jc w:val="both"/>
        <w:rPr>
          <w:rFonts w:ascii="Times New Roman" w:eastAsiaTheme="minorHAnsi" w:hAnsi="Times New Roman" w:cs="Times New Roman"/>
          <w:b/>
          <w:caps/>
          <w:sz w:val="24"/>
          <w:szCs w:val="24"/>
          <w:lang w:eastAsia="en-US"/>
        </w:rPr>
      </w:pPr>
      <w:r w:rsidRPr="00ED7417">
        <w:rPr>
          <w:rFonts w:ascii="Times New Roman" w:hAnsi="Times New Roman" w:cs="Times New Roman"/>
          <w:b/>
          <w:bCs/>
          <w:caps/>
          <w:sz w:val="24"/>
          <w:szCs w:val="24"/>
        </w:rPr>
        <w:lastRenderedPageBreak/>
        <w:t xml:space="preserve">DELIBERATION N° 135-2022 : </w:t>
      </w:r>
      <w:r w:rsidR="00ED7417" w:rsidRPr="00ED7417">
        <w:rPr>
          <w:rFonts w:ascii="Times New Roman" w:hAnsi="Times New Roman" w:cs="Times New Roman"/>
          <w:b/>
          <w:caps/>
          <w:sz w:val="24"/>
          <w:szCs w:val="24"/>
        </w:rPr>
        <w:t xml:space="preserve">Auberge de la Sapinière à Cros-de-Ronesque - Signature de la cession du fonds de commerce </w:t>
      </w:r>
    </w:p>
    <w:p w14:paraId="3A454A06" w14:textId="749182A9" w:rsidR="00ED7417" w:rsidRDefault="00ED7417" w:rsidP="00ED7417">
      <w:pPr>
        <w:jc w:val="both"/>
        <w:rPr>
          <w:rFonts w:ascii="Times New Roman" w:hAnsi="Times New Roman" w:cs="Times New Roman"/>
          <w:sz w:val="24"/>
        </w:rPr>
      </w:pPr>
      <w:r>
        <w:rPr>
          <w:rFonts w:ascii="Times New Roman" w:hAnsi="Times New Roman" w:cs="Times New Roman"/>
          <w:bCs/>
          <w:sz w:val="24"/>
        </w:rPr>
        <w:t>Madame la Présidente informe le Conseil du départ de Madame Marie-Christine Elisabeth CAZES (dénommée le CEDANT), gérante de l'Auberge de la Sapinière à Cros-de-Ronesque, et de la reprise du fonds de commerce par la SAS FEMA (dénommée le CESSIONNAIRE).</w:t>
      </w:r>
    </w:p>
    <w:p w14:paraId="0F35AE29" w14:textId="5026E2D8"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Elle propose au Conseil de signer la cession du fonds de commerce selon les conditions énoncées ci-dessous :</w:t>
      </w:r>
    </w:p>
    <w:p w14:paraId="1967168A"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N'avoir pas notifié, ni au CEDANT, ni à l'un de ses éventuels prédécesseurs, une mise en demeure fondée sur les causes visées à l'article 9 du décret du 30 septembre 1953 et rédigée dans les termes et dans la forme prévus dans ce </w:t>
      </w:r>
      <w:proofErr w:type="gramStart"/>
      <w:r>
        <w:rPr>
          <w:rFonts w:ascii="Times New Roman" w:hAnsi="Times New Roman" w:cs="Times New Roman"/>
          <w:bCs/>
          <w:sz w:val="24"/>
        </w:rPr>
        <w:t>texte;</w:t>
      </w:r>
      <w:proofErr w:type="gramEnd"/>
    </w:p>
    <w:p w14:paraId="22D87617"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Accepter la cession de bail qui précède, accepter le CESSIONNAIRE comme nouveau locataire aux lieux et place du </w:t>
      </w:r>
      <w:proofErr w:type="gramStart"/>
      <w:r>
        <w:rPr>
          <w:rFonts w:ascii="Times New Roman" w:hAnsi="Times New Roman" w:cs="Times New Roman"/>
          <w:bCs/>
          <w:sz w:val="24"/>
        </w:rPr>
        <w:t>CEDANT;</w:t>
      </w:r>
      <w:proofErr w:type="gramEnd"/>
    </w:p>
    <w:p w14:paraId="65370E8B"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Se réserver le cas échéant, tous les droits et actions contre le CEDANT pour le paiement des loyers et accessoires et pour l'exécution des charges et conditions du </w:t>
      </w:r>
      <w:proofErr w:type="gramStart"/>
      <w:r>
        <w:rPr>
          <w:rFonts w:ascii="Times New Roman" w:hAnsi="Times New Roman" w:cs="Times New Roman"/>
          <w:bCs/>
          <w:sz w:val="24"/>
        </w:rPr>
        <w:t>bail;</w:t>
      </w:r>
      <w:proofErr w:type="gramEnd"/>
    </w:p>
    <w:p w14:paraId="0C35E190"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Dispenser expressément le CESSIONNAIRE de la signification prévue à l'article 1690 du Code </w:t>
      </w:r>
      <w:proofErr w:type="gramStart"/>
      <w:r>
        <w:rPr>
          <w:rFonts w:ascii="Times New Roman" w:hAnsi="Times New Roman" w:cs="Times New Roman"/>
          <w:bCs/>
          <w:sz w:val="24"/>
        </w:rPr>
        <w:t>civil;</w:t>
      </w:r>
      <w:proofErr w:type="gramEnd"/>
    </w:p>
    <w:p w14:paraId="0A1AF67B"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Consentir expressément que le CESSIONNAIRE puisse adjoindre l'activité de traiteur aux activités autorisées à être exploitées dans le fonds objet du bail.</w:t>
      </w:r>
    </w:p>
    <w:p w14:paraId="16E6B0C1" w14:textId="77777777" w:rsidR="00ED7417" w:rsidRDefault="00ED7417" w:rsidP="00ED7417">
      <w:pPr>
        <w:jc w:val="both"/>
        <w:rPr>
          <w:rFonts w:ascii="Times New Roman" w:hAnsi="Times New Roman" w:cs="Times New Roman"/>
          <w:bCs/>
          <w:sz w:val="24"/>
        </w:rPr>
      </w:pPr>
      <w:r>
        <w:rPr>
          <w:rFonts w:ascii="Times New Roman" w:hAnsi="Times New Roman" w:cs="Times New Roman"/>
          <w:bCs/>
          <w:sz w:val="24"/>
        </w:rPr>
        <w:t xml:space="preserve"> Le Conseil communautaire ouï cet exposé et après avoir délibéré à l'unanimité :</w:t>
      </w:r>
    </w:p>
    <w:p w14:paraId="2B17AC5D" w14:textId="7BC9CBA4" w:rsidR="00ED7417" w:rsidRDefault="00ED7417" w:rsidP="00ED7417">
      <w:pPr>
        <w:jc w:val="both"/>
        <w:rPr>
          <w:rFonts w:ascii="Times New Roman" w:hAnsi="Times New Roman" w:cs="Times New Roman"/>
          <w:bCs/>
          <w:sz w:val="24"/>
        </w:rPr>
      </w:pPr>
      <w:r>
        <w:rPr>
          <w:rFonts w:ascii="Times New Roman" w:hAnsi="Times New Roman" w:cs="Times New Roman"/>
          <w:b/>
          <w:sz w:val="24"/>
        </w:rPr>
        <w:t>APPROUVE</w:t>
      </w:r>
      <w:r>
        <w:rPr>
          <w:rFonts w:ascii="Times New Roman" w:hAnsi="Times New Roman" w:cs="Times New Roman"/>
          <w:bCs/>
          <w:sz w:val="24"/>
        </w:rPr>
        <w:t xml:space="preserve"> la signature de la cession du fonds de commerce de l'Auberge de la Sapinière à Cros-de-</w:t>
      </w:r>
      <w:proofErr w:type="gramStart"/>
      <w:r>
        <w:rPr>
          <w:rFonts w:ascii="Times New Roman" w:hAnsi="Times New Roman" w:cs="Times New Roman"/>
          <w:bCs/>
          <w:sz w:val="24"/>
        </w:rPr>
        <w:t>Ronesque  par</w:t>
      </w:r>
      <w:proofErr w:type="gramEnd"/>
      <w:r>
        <w:rPr>
          <w:rFonts w:ascii="Times New Roman" w:hAnsi="Times New Roman" w:cs="Times New Roman"/>
          <w:bCs/>
          <w:sz w:val="24"/>
        </w:rPr>
        <w:t xml:space="preserve"> Madame Marie-Christine Elisabeth CAZES (dénommée le CEDANT) à la SAS FEMA (dénommée le CESSIONNAIRE), dans les conditions ci-dessus;</w:t>
      </w:r>
    </w:p>
    <w:p w14:paraId="463C33DE" w14:textId="7D581ACC" w:rsidR="00ED7417" w:rsidRDefault="00ED7417" w:rsidP="00ED7417">
      <w:pPr>
        <w:widowControl w:val="0"/>
        <w:jc w:val="both"/>
        <w:rPr>
          <w:rFonts w:ascii="Times New Roman" w:hAnsi="Times New Roman" w:cs="Times New Roman"/>
          <w:bCs/>
        </w:rPr>
      </w:pPr>
      <w:r>
        <w:rPr>
          <w:rFonts w:ascii="Times New Roman" w:hAnsi="Times New Roman" w:cs="Times New Roman"/>
          <w:b/>
          <w:sz w:val="24"/>
        </w:rPr>
        <w:t>AUTORISE</w:t>
      </w:r>
      <w:r>
        <w:rPr>
          <w:rFonts w:ascii="Times New Roman" w:hAnsi="Times New Roman" w:cs="Times New Roman"/>
          <w:bCs/>
          <w:sz w:val="24"/>
        </w:rPr>
        <w:t xml:space="preserve"> la Présidente </w:t>
      </w:r>
      <w:r>
        <w:rPr>
          <w:rFonts w:ascii="Times New Roman" w:hAnsi="Times New Roman" w:cs="Times New Roman"/>
          <w:bCs/>
        </w:rPr>
        <w:t>à signer ce document et à engager toute démarche nécessaire à la réalisation de cette décision.</w:t>
      </w:r>
    </w:p>
    <w:p w14:paraId="76DD5A94" w14:textId="5DE57438" w:rsidR="00A12957" w:rsidRPr="001B4F8A" w:rsidRDefault="00A12957" w:rsidP="00A12957">
      <w:pPr>
        <w:shd w:val="clear" w:color="auto" w:fill="FFFFFF"/>
        <w:spacing w:after="150"/>
        <w:jc w:val="both"/>
        <w:rPr>
          <w:rFonts w:ascii="Times New Roman" w:hAnsi="Times New Roman" w:cs="Times New Roman"/>
          <w:b/>
          <w:bCs/>
          <w:sz w:val="24"/>
          <w:szCs w:val="24"/>
        </w:rPr>
      </w:pPr>
    </w:p>
    <w:p w14:paraId="22B610FE" w14:textId="77777777" w:rsidR="004331D9" w:rsidRPr="004331D9" w:rsidRDefault="00A12957" w:rsidP="004331D9">
      <w:pPr>
        <w:jc w:val="both"/>
        <w:rPr>
          <w:rFonts w:ascii="Times New Roman" w:hAnsi="Times New Roman" w:cs="Times New Roman"/>
          <w:b/>
          <w:caps/>
          <w:sz w:val="24"/>
          <w:szCs w:val="24"/>
        </w:rPr>
      </w:pPr>
      <w:r w:rsidRPr="004331D9">
        <w:rPr>
          <w:rFonts w:ascii="Times New Roman" w:hAnsi="Times New Roman" w:cs="Times New Roman"/>
          <w:b/>
          <w:bCs/>
          <w:caps/>
          <w:sz w:val="24"/>
          <w:szCs w:val="24"/>
        </w:rPr>
        <w:t xml:space="preserve">DELIBERATION N° 136-2022 : </w:t>
      </w:r>
      <w:r w:rsidRPr="004331D9">
        <w:rPr>
          <w:rFonts w:ascii="Times New Roman" w:hAnsi="Times New Roman" w:cs="Times New Roman"/>
          <w:b/>
          <w:bCs/>
          <w:sz w:val="24"/>
          <w:szCs w:val="24"/>
        </w:rPr>
        <w:t xml:space="preserve"> </w:t>
      </w:r>
      <w:proofErr w:type="gramStart"/>
      <w:r w:rsidR="004331D9" w:rsidRPr="004331D9">
        <w:rPr>
          <w:rFonts w:ascii="Times New Roman" w:hAnsi="Times New Roman" w:cs="Times New Roman"/>
          <w:b/>
          <w:bCs/>
          <w:caps/>
          <w:sz w:val="24"/>
          <w:szCs w:val="24"/>
          <w:lang w:eastAsia="en-US"/>
        </w:rPr>
        <w:t>E</w:t>
      </w:r>
      <w:r w:rsidR="004331D9" w:rsidRPr="004331D9">
        <w:rPr>
          <w:rFonts w:ascii="Times New Roman" w:hAnsi="Times New Roman" w:cs="Times New Roman"/>
          <w:b/>
          <w:bCs/>
          <w:caps/>
          <w:sz w:val="24"/>
          <w:szCs w:val="24"/>
        </w:rPr>
        <w:t>ngagement  de</w:t>
      </w:r>
      <w:proofErr w:type="gramEnd"/>
      <w:r w:rsidR="004331D9" w:rsidRPr="004331D9">
        <w:rPr>
          <w:rFonts w:ascii="Times New Roman" w:hAnsi="Times New Roman" w:cs="Times New Roman"/>
          <w:b/>
          <w:bCs/>
          <w:caps/>
          <w:sz w:val="24"/>
          <w:szCs w:val="24"/>
        </w:rPr>
        <w:t xml:space="preserve"> techniciens du spectacle vivant pour répondre à des besoins ponctuels </w:t>
      </w:r>
    </w:p>
    <w:p w14:paraId="21D02D18" w14:textId="431911B2" w:rsidR="004331D9" w:rsidRPr="004331D9" w:rsidRDefault="004331D9" w:rsidP="004331D9">
      <w:pPr>
        <w:jc w:val="both"/>
        <w:rPr>
          <w:rFonts w:ascii="Times New Roman" w:hAnsi="Times New Roman" w:cs="Times New Roman"/>
          <w:sz w:val="24"/>
          <w:szCs w:val="24"/>
        </w:rPr>
      </w:pPr>
      <w:r w:rsidRPr="004331D9">
        <w:rPr>
          <w:rFonts w:ascii="Times New Roman" w:eastAsia="Times New Roman" w:hAnsi="Times New Roman" w:cs="Times New Roman"/>
          <w:sz w:val="24"/>
          <w:szCs w:val="24"/>
          <w:lang w:eastAsia="fr-FR"/>
        </w:rPr>
        <w:t>Madame la Présidente explique que dans le cadre du fonctionnement de la Fabrique artistique la question de la régie technique est prégnante. En effet, les programmations au sein du Petit Théâtre, bien qu’étant autonomes ou légères, nécessitent la présence d’un technicien pour assurer la partie technique, tout particulièrement l’utilisation et le suivi du parc matériel de la collectivité. Ce parc permet de faire des économies en location de matériel mais nécessite la présence indispensable d’un personnel qualifié pour s’en servir.</w:t>
      </w:r>
    </w:p>
    <w:p w14:paraId="4A5EBBF9" w14:textId="77777777" w:rsidR="004331D9" w:rsidRPr="004331D9" w:rsidRDefault="004331D9" w:rsidP="004331D9">
      <w:pPr>
        <w:suppressAutoHyphens w:val="0"/>
        <w:rPr>
          <w:rFonts w:ascii="Times New Roman" w:eastAsia="Times New Roman" w:hAnsi="Times New Roman" w:cs="Times New Roman"/>
          <w:sz w:val="24"/>
          <w:szCs w:val="24"/>
          <w:lang w:eastAsia="fr-FR"/>
        </w:rPr>
      </w:pPr>
      <w:r w:rsidRPr="004331D9">
        <w:rPr>
          <w:rFonts w:ascii="Times New Roman" w:eastAsia="Times New Roman" w:hAnsi="Times New Roman" w:cs="Times New Roman"/>
          <w:sz w:val="24"/>
          <w:szCs w:val="24"/>
          <w:lang w:eastAsia="fr-FR"/>
        </w:rPr>
        <w:t>Jusqu’à ce jour, la collectivité fonctionne avec des missions confiées à un prestataire extérieur. Ces dernières ont un coût et ne permettent pas de fixer une compétence technique sur le lieu pourtant si nécessaire à son bon fonctionnement.</w:t>
      </w:r>
    </w:p>
    <w:p w14:paraId="2F5E1986" w14:textId="77777777" w:rsidR="004331D9" w:rsidRPr="004331D9" w:rsidRDefault="004331D9" w:rsidP="004331D9">
      <w:pPr>
        <w:suppressAutoHyphens w:val="0"/>
        <w:rPr>
          <w:rFonts w:ascii="Times New Roman" w:eastAsia="Times New Roman" w:hAnsi="Times New Roman" w:cs="Times New Roman"/>
          <w:sz w:val="24"/>
          <w:szCs w:val="24"/>
          <w:lang w:eastAsia="fr-FR"/>
        </w:rPr>
      </w:pPr>
      <w:r w:rsidRPr="004331D9">
        <w:rPr>
          <w:rFonts w:ascii="Times New Roman" w:eastAsia="Times New Roman" w:hAnsi="Times New Roman" w:cs="Times New Roman"/>
          <w:sz w:val="24"/>
          <w:szCs w:val="24"/>
          <w:lang w:eastAsia="fr-FR"/>
        </w:rPr>
        <w:t xml:space="preserve">Ainsi il est proposé aux membres du conseil communautaire de procéder à la recherche de deux techniciens du spectacle, au profil général (lumière et son) afin de compléter le binôme avec la programmatrice sur les accueils de la Fabrique artistique seront recrutés à la mission pour répondre à des besoins ponctuels lors de la saison culturelle. Ce recrutement, en </w:t>
      </w:r>
      <w:r w:rsidRPr="004331D9">
        <w:rPr>
          <w:rFonts w:ascii="Times New Roman" w:eastAsia="Times New Roman" w:hAnsi="Times New Roman" w:cs="Times New Roman"/>
          <w:sz w:val="24"/>
          <w:szCs w:val="24"/>
          <w:lang w:eastAsia="fr-FR"/>
        </w:rPr>
        <w:lastRenderedPageBreak/>
        <w:t>intermittent dans un premier temps permettra de limiter les coûts, de faire réaliser des tâches essentielles (sécurité, inventaire…) et de mutualiser notamment avec l’intervention de ce régisseur sur le studio MAO (musiques assistées par ordinateur) en cours d’aménagement.</w:t>
      </w:r>
    </w:p>
    <w:p w14:paraId="4805E9E5" w14:textId="77777777" w:rsidR="004331D9" w:rsidRPr="004331D9" w:rsidRDefault="004331D9" w:rsidP="004331D9">
      <w:pPr>
        <w:rPr>
          <w:rFonts w:ascii="Times New Roman" w:hAnsi="Times New Roman" w:cs="Times New Roman"/>
          <w:sz w:val="24"/>
          <w:szCs w:val="24"/>
        </w:rPr>
      </w:pPr>
      <w:r w:rsidRPr="004331D9">
        <w:rPr>
          <w:rFonts w:ascii="Times New Roman" w:hAnsi="Times New Roman" w:cs="Times New Roman"/>
          <w:sz w:val="24"/>
          <w:szCs w:val="24"/>
          <w:lang w:eastAsia="fr-FR"/>
        </w:rPr>
        <w:t xml:space="preserve">Il est proposé aux membres du conseil communautaire de procéder à l’engagement de deux techniciens du spectacle pour répondre à des besoins ponctuels. Les régisseurs pourront intervenir sur des services de 8 heures par date à raison de 22 euros brut par heure. </w:t>
      </w:r>
    </w:p>
    <w:p w14:paraId="79A5BB68" w14:textId="02519D12" w:rsidR="004331D9" w:rsidRPr="004331D9" w:rsidRDefault="004331D9" w:rsidP="004331D9">
      <w:pPr>
        <w:rPr>
          <w:rFonts w:ascii="Times New Roman" w:hAnsi="Times New Roman" w:cs="Times New Roman"/>
          <w:bCs/>
          <w:sz w:val="24"/>
          <w:szCs w:val="24"/>
        </w:rPr>
      </w:pPr>
      <w:r w:rsidRPr="004331D9">
        <w:rPr>
          <w:rFonts w:ascii="Times New Roman" w:hAnsi="Times New Roman" w:cs="Times New Roman"/>
          <w:bCs/>
          <w:sz w:val="24"/>
          <w:szCs w:val="24"/>
          <w:lang w:eastAsia="en-US"/>
        </w:rPr>
        <w:t>Le Conseil communautaire ouï cet exposé et après avoir délibéré à l'unanimité :</w:t>
      </w:r>
    </w:p>
    <w:p w14:paraId="66137E9D" w14:textId="2DC30AFC" w:rsidR="004331D9" w:rsidRPr="004331D9" w:rsidRDefault="004331D9" w:rsidP="004331D9">
      <w:pPr>
        <w:rPr>
          <w:rFonts w:ascii="Times New Roman" w:hAnsi="Times New Roman" w:cs="Times New Roman"/>
          <w:bCs/>
          <w:sz w:val="24"/>
          <w:szCs w:val="24"/>
        </w:rPr>
      </w:pPr>
      <w:r w:rsidRPr="004331D9">
        <w:rPr>
          <w:rFonts w:ascii="Times New Roman" w:hAnsi="Times New Roman" w:cs="Times New Roman"/>
          <w:b/>
          <w:sz w:val="24"/>
          <w:szCs w:val="24"/>
          <w:lang w:eastAsia="en-US"/>
        </w:rPr>
        <w:t>APPROUVE</w:t>
      </w:r>
      <w:r w:rsidRPr="004331D9">
        <w:rPr>
          <w:rFonts w:ascii="Times New Roman" w:hAnsi="Times New Roman" w:cs="Times New Roman"/>
          <w:bCs/>
          <w:sz w:val="24"/>
          <w:szCs w:val="24"/>
          <w:lang w:eastAsia="en-US"/>
        </w:rPr>
        <w:t xml:space="preserve"> l’engagement de deux techniciens pour répondre à des besoins ponctuels sur la Fabrique </w:t>
      </w:r>
      <w:proofErr w:type="gramStart"/>
      <w:r w:rsidRPr="004331D9">
        <w:rPr>
          <w:rFonts w:ascii="Times New Roman" w:hAnsi="Times New Roman" w:cs="Times New Roman"/>
          <w:bCs/>
          <w:sz w:val="24"/>
          <w:szCs w:val="24"/>
          <w:lang w:eastAsia="en-US"/>
        </w:rPr>
        <w:t>artistique;</w:t>
      </w:r>
      <w:proofErr w:type="gramEnd"/>
    </w:p>
    <w:p w14:paraId="14ED345D" w14:textId="3E44C6E5" w:rsidR="004331D9" w:rsidRPr="004331D9" w:rsidRDefault="004331D9" w:rsidP="004331D9">
      <w:pPr>
        <w:widowControl w:val="0"/>
        <w:rPr>
          <w:rFonts w:ascii="Times New Roman" w:hAnsi="Times New Roman" w:cs="Times New Roman"/>
          <w:bCs/>
          <w:sz w:val="24"/>
          <w:szCs w:val="24"/>
        </w:rPr>
      </w:pPr>
      <w:r w:rsidRPr="004331D9">
        <w:rPr>
          <w:rFonts w:ascii="Times New Roman" w:hAnsi="Times New Roman" w:cs="Times New Roman"/>
          <w:b/>
          <w:sz w:val="24"/>
          <w:szCs w:val="24"/>
          <w:lang w:eastAsia="en-US"/>
        </w:rPr>
        <w:t>AUTORISE</w:t>
      </w:r>
      <w:r w:rsidRPr="004331D9">
        <w:rPr>
          <w:rFonts w:ascii="Times New Roman" w:hAnsi="Times New Roman" w:cs="Times New Roman"/>
          <w:bCs/>
          <w:sz w:val="24"/>
          <w:szCs w:val="24"/>
          <w:lang w:eastAsia="en-US"/>
        </w:rPr>
        <w:t xml:space="preserve"> la Présidente à signer ce document et à engager toute démarche nécessaire à la réalisation de cette décision.</w:t>
      </w:r>
    </w:p>
    <w:p w14:paraId="1BC88685" w14:textId="77777777" w:rsidR="00A12957" w:rsidRPr="004331D9" w:rsidRDefault="00A12957" w:rsidP="00A12957">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4331D9" w14:paraId="52CCA5FD" w14:textId="77777777" w:rsidTr="004331D9">
        <w:trPr>
          <w:trHeight w:val="58"/>
        </w:trPr>
        <w:tc>
          <w:tcPr>
            <w:tcW w:w="9741" w:type="dxa"/>
            <w:tcBorders>
              <w:top w:val="nil"/>
              <w:left w:val="nil"/>
              <w:bottom w:val="nil"/>
              <w:right w:val="nil"/>
            </w:tcBorders>
            <w:vAlign w:val="center"/>
          </w:tcPr>
          <w:p w14:paraId="5DC0082E" w14:textId="73B5FE48" w:rsidR="004331D9" w:rsidRPr="004331D9" w:rsidRDefault="004331D9" w:rsidP="004D4127">
            <w:pPr>
              <w:jc w:val="both"/>
              <w:rPr>
                <w:rFonts w:ascii="Times New Roman" w:hAnsi="Times New Roman" w:cs="Times New Roman"/>
                <w:b/>
                <w:caps/>
                <w:sz w:val="28"/>
                <w:szCs w:val="28"/>
              </w:rPr>
            </w:pPr>
            <w:r w:rsidRPr="004331D9">
              <w:rPr>
                <w:rFonts w:ascii="Times New Roman" w:hAnsi="Times New Roman" w:cs="Times New Roman"/>
                <w:b/>
                <w:bCs/>
                <w:caps/>
                <w:sz w:val="24"/>
                <w:szCs w:val="24"/>
              </w:rPr>
              <w:t>DELIBERATION N° 13</w:t>
            </w:r>
            <w:r>
              <w:rPr>
                <w:rFonts w:ascii="Times New Roman" w:hAnsi="Times New Roman" w:cs="Times New Roman"/>
                <w:b/>
                <w:bCs/>
                <w:caps/>
                <w:sz w:val="24"/>
                <w:szCs w:val="24"/>
              </w:rPr>
              <w:t>7</w:t>
            </w:r>
            <w:r w:rsidRPr="004331D9">
              <w:rPr>
                <w:rFonts w:ascii="Times New Roman" w:hAnsi="Times New Roman" w:cs="Times New Roman"/>
                <w:b/>
                <w:bCs/>
                <w:caps/>
                <w:sz w:val="24"/>
                <w:szCs w:val="24"/>
              </w:rPr>
              <w:t xml:space="preserve">-2022 :  </w:t>
            </w:r>
            <w:r w:rsidRPr="004331D9">
              <w:rPr>
                <w:rFonts w:ascii="Times New Roman" w:hAnsi="Times New Roman" w:cs="Times New Roman"/>
                <w:b/>
                <w:bCs/>
                <w:caps/>
                <w:lang w:eastAsia="en-US"/>
              </w:rPr>
              <w:t xml:space="preserve">Recrutement d’un </w:t>
            </w:r>
            <w:r w:rsidRPr="004331D9">
              <w:rPr>
                <w:rFonts w:ascii="Times New Roman" w:hAnsi="Times New Roman" w:cs="Times New Roman"/>
                <w:b/>
                <w:bCs/>
                <w:caps/>
                <w:sz w:val="24"/>
                <w:lang w:eastAsia="en-US"/>
              </w:rPr>
              <w:t>professeur d’enseignant artistique en danse contemporaine</w:t>
            </w:r>
            <w:r w:rsidRPr="004331D9">
              <w:rPr>
                <w:rFonts w:ascii="Times New Roman" w:hAnsi="Times New Roman" w:cs="Times New Roman"/>
                <w:bCs/>
                <w:caps/>
                <w:sz w:val="24"/>
                <w:lang w:eastAsia="en-US"/>
              </w:rPr>
              <w:t xml:space="preserve"> </w:t>
            </w:r>
          </w:p>
          <w:p w14:paraId="2B06BF47" w14:textId="77777777" w:rsidR="004331D9" w:rsidRPr="004331D9" w:rsidRDefault="004331D9" w:rsidP="004D4127">
            <w:pPr>
              <w:suppressAutoHyphens w:val="0"/>
              <w:rPr>
                <w:rFonts w:ascii="Times New Roman" w:eastAsia="Times New Roman" w:hAnsi="Times New Roman" w:cs="Times New Roman"/>
                <w:sz w:val="24"/>
                <w:szCs w:val="24"/>
                <w:lang w:eastAsia="fr-FR"/>
              </w:rPr>
            </w:pPr>
            <w:r w:rsidRPr="004331D9">
              <w:rPr>
                <w:rFonts w:ascii="Times New Roman" w:eastAsia="Times New Roman" w:hAnsi="Times New Roman" w:cs="Times New Roman"/>
                <w:sz w:val="24"/>
                <w:szCs w:val="24"/>
                <w:lang w:eastAsia="fr-FR"/>
              </w:rPr>
              <w:t xml:space="preserve">Madame la Présidente explique que dans le cadre de l’école de musique et </w:t>
            </w:r>
            <w:proofErr w:type="spellStart"/>
            <w:r w:rsidRPr="004331D9">
              <w:rPr>
                <w:rFonts w:ascii="Times New Roman" w:eastAsia="Times New Roman" w:hAnsi="Times New Roman" w:cs="Times New Roman"/>
                <w:sz w:val="24"/>
                <w:szCs w:val="24"/>
                <w:lang w:eastAsia="fr-FR"/>
              </w:rPr>
              <w:t>et</w:t>
            </w:r>
            <w:proofErr w:type="spellEnd"/>
            <w:r w:rsidRPr="004331D9">
              <w:rPr>
                <w:rFonts w:ascii="Times New Roman" w:eastAsia="Times New Roman" w:hAnsi="Times New Roman" w:cs="Times New Roman"/>
                <w:sz w:val="24"/>
                <w:szCs w:val="24"/>
                <w:lang w:eastAsia="fr-FR"/>
              </w:rPr>
              <w:t xml:space="preserve"> danse de la Fabrique artistique, le cursus danse a été mis en sommeil il y a quelques années afin d’attendre l’ouverture de la grange culture proposant un sol adapté à l’enseignement de la danse. Ainsi et pour la rentrée 2022 il est proposé de relancer des propositions en danse, en complément des ateliers danse </w:t>
            </w:r>
            <w:proofErr w:type="gramStart"/>
            <w:r w:rsidRPr="004331D9">
              <w:rPr>
                <w:rFonts w:ascii="Times New Roman" w:eastAsia="Times New Roman" w:hAnsi="Times New Roman" w:cs="Times New Roman"/>
                <w:sz w:val="24"/>
                <w:szCs w:val="24"/>
                <w:lang w:eastAsia="fr-FR"/>
              </w:rPr>
              <w:t>proposé</w:t>
            </w:r>
            <w:proofErr w:type="gramEnd"/>
            <w:r w:rsidRPr="004331D9">
              <w:rPr>
                <w:rFonts w:ascii="Times New Roman" w:eastAsia="Times New Roman" w:hAnsi="Times New Roman" w:cs="Times New Roman"/>
                <w:sz w:val="24"/>
                <w:szCs w:val="24"/>
                <w:lang w:eastAsia="fr-FR"/>
              </w:rPr>
              <w:t xml:space="preserve"> avec des artistes. Cette proposition ne sera pas la relance d’un « cursus » mais la mise en place d’ateliers afin de maîtriser notamment les coûts liés à cette proposition. Cette dernière fera l’objet d’un soutien du Conseil départemental dans le cadre du schéma d’enseignements artistiques du Cantal.</w:t>
            </w:r>
          </w:p>
          <w:p w14:paraId="3CE4D638" w14:textId="77777777" w:rsidR="004331D9" w:rsidRPr="004331D9" w:rsidRDefault="004331D9" w:rsidP="004D4127">
            <w:pPr>
              <w:suppressAutoHyphens w:val="0"/>
              <w:rPr>
                <w:rFonts w:ascii="Times New Roman" w:eastAsia="Times New Roman" w:hAnsi="Times New Roman" w:cs="Times New Roman"/>
                <w:sz w:val="24"/>
                <w:szCs w:val="24"/>
                <w:lang w:eastAsia="fr-FR"/>
              </w:rPr>
            </w:pPr>
            <w:r w:rsidRPr="004331D9">
              <w:rPr>
                <w:rFonts w:ascii="Times New Roman" w:eastAsia="Times New Roman" w:hAnsi="Times New Roman" w:cs="Times New Roman"/>
                <w:color w:val="000000"/>
                <w:sz w:val="24"/>
                <w:szCs w:val="24"/>
                <w:lang w:eastAsia="fr-FR"/>
              </w:rPr>
              <w:t xml:space="preserve">Ainsi il est proposé aux membres du conseil communautaire de recruter un </w:t>
            </w:r>
            <w:r w:rsidRPr="004331D9">
              <w:rPr>
                <w:rFonts w:ascii="Times New Roman" w:hAnsi="Times New Roman" w:cs="Times New Roman"/>
                <w:bCs/>
                <w:color w:val="000000"/>
                <w:sz w:val="24"/>
                <w:szCs w:val="24"/>
                <w:lang w:eastAsia="en-US"/>
              </w:rPr>
              <w:t>professeur d’enseignant artistique en danse contemporaine</w:t>
            </w:r>
            <w:r w:rsidRPr="004331D9">
              <w:rPr>
                <w:rFonts w:ascii="Times New Roman" w:eastAsia="Times New Roman" w:hAnsi="Times New Roman" w:cs="Times New Roman"/>
                <w:color w:val="000000"/>
                <w:sz w:val="24"/>
                <w:szCs w:val="24"/>
                <w:lang w:eastAsia="fr-FR"/>
              </w:rPr>
              <w:t xml:space="preserve"> à hauteur de 5 heures hebdomadaires dans le cadre d’emploi des enseignants </w:t>
            </w:r>
          </w:p>
          <w:p w14:paraId="31FAEA80" w14:textId="77777777" w:rsidR="004331D9" w:rsidRPr="004331D9" w:rsidRDefault="004331D9" w:rsidP="004D4127">
            <w:pPr>
              <w:rPr>
                <w:rFonts w:ascii="Times New Roman" w:hAnsi="Times New Roman" w:cs="Times New Roman"/>
                <w:bCs/>
                <w:sz w:val="24"/>
                <w:szCs w:val="24"/>
              </w:rPr>
            </w:pPr>
            <w:r w:rsidRPr="004331D9">
              <w:rPr>
                <w:rFonts w:ascii="Times New Roman" w:hAnsi="Times New Roman" w:cs="Times New Roman"/>
                <w:bCs/>
                <w:sz w:val="24"/>
                <w:szCs w:val="24"/>
                <w:lang w:eastAsia="en-US"/>
              </w:rPr>
              <w:t xml:space="preserve"> Le Conseil communautaire ouï cet exposé et après avoir délibéré à l'unanimité :</w:t>
            </w:r>
          </w:p>
          <w:p w14:paraId="02030745" w14:textId="2EADCB9B" w:rsidR="004331D9" w:rsidRPr="004331D9" w:rsidRDefault="004331D9" w:rsidP="004D4127">
            <w:pPr>
              <w:rPr>
                <w:rFonts w:ascii="Times New Roman" w:hAnsi="Times New Roman" w:cs="Times New Roman"/>
                <w:bCs/>
                <w:sz w:val="24"/>
                <w:szCs w:val="24"/>
              </w:rPr>
            </w:pPr>
            <w:r w:rsidRPr="004331D9">
              <w:rPr>
                <w:rFonts w:ascii="Times New Roman" w:hAnsi="Times New Roman" w:cs="Times New Roman"/>
                <w:b/>
                <w:sz w:val="24"/>
                <w:szCs w:val="24"/>
                <w:lang w:eastAsia="en-US"/>
              </w:rPr>
              <w:t>APPROUVE</w:t>
            </w:r>
            <w:r w:rsidRPr="004331D9">
              <w:rPr>
                <w:rFonts w:ascii="Times New Roman" w:hAnsi="Times New Roman" w:cs="Times New Roman"/>
                <w:bCs/>
                <w:sz w:val="24"/>
                <w:szCs w:val="24"/>
                <w:lang w:eastAsia="en-US"/>
              </w:rPr>
              <w:t xml:space="preserve"> le recrutement d’un professeur d’enseignant artistique en danse </w:t>
            </w:r>
            <w:proofErr w:type="gramStart"/>
            <w:r w:rsidRPr="004331D9">
              <w:rPr>
                <w:rFonts w:ascii="Times New Roman" w:hAnsi="Times New Roman" w:cs="Times New Roman"/>
                <w:bCs/>
                <w:sz w:val="24"/>
                <w:szCs w:val="24"/>
                <w:lang w:eastAsia="en-US"/>
              </w:rPr>
              <w:t>contemporaine;</w:t>
            </w:r>
            <w:proofErr w:type="gramEnd"/>
          </w:p>
          <w:p w14:paraId="493AA294" w14:textId="1B836ABD" w:rsidR="004331D9" w:rsidRPr="004331D9" w:rsidRDefault="004331D9" w:rsidP="004D4127">
            <w:pPr>
              <w:widowControl w:val="0"/>
              <w:rPr>
                <w:rFonts w:ascii="Times New Roman" w:hAnsi="Times New Roman" w:cs="Times New Roman"/>
                <w:bCs/>
                <w:sz w:val="24"/>
                <w:szCs w:val="24"/>
              </w:rPr>
            </w:pPr>
            <w:r w:rsidRPr="004331D9">
              <w:rPr>
                <w:rFonts w:ascii="Times New Roman" w:hAnsi="Times New Roman" w:cs="Times New Roman"/>
                <w:b/>
                <w:sz w:val="24"/>
                <w:szCs w:val="24"/>
                <w:lang w:eastAsia="en-US"/>
              </w:rPr>
              <w:t>AUTORISE</w:t>
            </w:r>
            <w:r w:rsidRPr="004331D9">
              <w:rPr>
                <w:rFonts w:ascii="Times New Roman" w:hAnsi="Times New Roman" w:cs="Times New Roman"/>
                <w:bCs/>
                <w:sz w:val="24"/>
                <w:szCs w:val="24"/>
                <w:lang w:eastAsia="en-US"/>
              </w:rPr>
              <w:t xml:space="preserve"> la Présidente à signer ce document et à engager toute démarche nécessaire à la réalisation de cette décision.</w:t>
            </w:r>
          </w:p>
          <w:p w14:paraId="697BF0AA" w14:textId="77777777" w:rsidR="004331D9" w:rsidRDefault="004331D9" w:rsidP="004D4127">
            <w:pPr>
              <w:pStyle w:val="NormalWeb"/>
              <w:rPr>
                <w:rFonts w:eastAsia="Times New Roman"/>
                <w:b/>
                <w:bCs/>
                <w:caps/>
                <w:color w:val="000000"/>
                <w:sz w:val="22"/>
                <w:szCs w:val="22"/>
                <w:lang w:eastAsia="fr-FR"/>
              </w:rPr>
            </w:pPr>
          </w:p>
        </w:tc>
      </w:tr>
      <w:tr w:rsidR="004331D9" w14:paraId="47EA22A8" w14:textId="77777777" w:rsidTr="004331D9">
        <w:trPr>
          <w:trHeight w:val="53"/>
        </w:trPr>
        <w:tc>
          <w:tcPr>
            <w:tcW w:w="9741" w:type="dxa"/>
            <w:tcBorders>
              <w:top w:val="nil"/>
              <w:left w:val="nil"/>
              <w:bottom w:val="nil"/>
              <w:right w:val="nil"/>
            </w:tcBorders>
            <w:vAlign w:val="center"/>
          </w:tcPr>
          <w:p w14:paraId="39F6B0D1" w14:textId="77777777" w:rsidR="004331D9" w:rsidRDefault="004331D9" w:rsidP="004D4127">
            <w:pPr>
              <w:spacing w:line="240" w:lineRule="auto"/>
              <w:jc w:val="both"/>
              <w:rPr>
                <w:rFonts w:ascii="Times New Roman" w:hAnsi="Times New Roman" w:cs="Times New Roman"/>
                <w:bCs/>
                <w:sz w:val="24"/>
                <w:szCs w:val="24"/>
              </w:rPr>
            </w:pPr>
          </w:p>
        </w:tc>
      </w:tr>
      <w:tr w:rsidR="00321AE7" w:rsidRPr="00321AE7" w14:paraId="4A2B351B" w14:textId="77777777" w:rsidTr="004D4127">
        <w:trPr>
          <w:trHeight w:val="58"/>
        </w:trPr>
        <w:tc>
          <w:tcPr>
            <w:tcW w:w="9741" w:type="dxa"/>
            <w:tcBorders>
              <w:top w:val="nil"/>
              <w:left w:val="nil"/>
              <w:bottom w:val="nil"/>
              <w:right w:val="nil"/>
            </w:tcBorders>
            <w:vAlign w:val="center"/>
          </w:tcPr>
          <w:p w14:paraId="6120ED4D" w14:textId="7AC33CB3" w:rsidR="00321AE7" w:rsidRPr="00321AE7" w:rsidRDefault="004331D9" w:rsidP="004D4127">
            <w:pPr>
              <w:jc w:val="both"/>
              <w:rPr>
                <w:rFonts w:ascii="Times New Roman" w:hAnsi="Times New Roman" w:cs="Times New Roman"/>
                <w:sz w:val="24"/>
                <w:szCs w:val="24"/>
              </w:rPr>
            </w:pPr>
            <w:r w:rsidRPr="00321AE7">
              <w:rPr>
                <w:rFonts w:ascii="Times New Roman" w:hAnsi="Times New Roman" w:cs="Times New Roman"/>
                <w:b/>
                <w:bCs/>
                <w:caps/>
                <w:sz w:val="24"/>
                <w:szCs w:val="24"/>
              </w:rPr>
              <w:t xml:space="preserve">DELIBERATION N° 138-2022 : </w:t>
            </w:r>
            <w:r w:rsidR="00321AE7" w:rsidRPr="00321AE7">
              <w:rPr>
                <w:rFonts w:ascii="Times New Roman" w:hAnsi="Times New Roman" w:cs="Times New Roman"/>
                <w:b/>
                <w:bCs/>
                <w:sz w:val="24"/>
                <w:szCs w:val="24"/>
              </w:rPr>
              <w:t xml:space="preserve"> </w:t>
            </w:r>
            <w:r w:rsidR="00321AE7" w:rsidRPr="00321AE7">
              <w:rPr>
                <w:rFonts w:ascii="Times New Roman" w:hAnsi="Times New Roman" w:cs="Times New Roman"/>
                <w:b/>
                <w:bCs/>
                <w:caps/>
                <w:sz w:val="24"/>
                <w:szCs w:val="24"/>
              </w:rPr>
              <w:t>Aménagement d’un GR de Pays - demande de financement LEADER et au Conseil départemental du Cantal</w:t>
            </w:r>
          </w:p>
          <w:p w14:paraId="473C831B" w14:textId="62818EDA"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Madame la </w:t>
            </w:r>
            <w:proofErr w:type="gramStart"/>
            <w:r w:rsidRPr="00321AE7">
              <w:rPr>
                <w:rFonts w:ascii="Times New Roman" w:hAnsi="Times New Roman" w:cs="Times New Roman"/>
                <w:sz w:val="24"/>
                <w:szCs w:val="24"/>
              </w:rPr>
              <w:t>Présidente  rappelle</w:t>
            </w:r>
            <w:proofErr w:type="gramEnd"/>
            <w:r w:rsidRPr="00321AE7">
              <w:rPr>
                <w:rFonts w:ascii="Times New Roman" w:hAnsi="Times New Roman" w:cs="Times New Roman"/>
                <w:sz w:val="24"/>
                <w:szCs w:val="24"/>
              </w:rPr>
              <w:t xml:space="preserve"> qu’une étude de faisabilité pour la création d’un GR de Pays, financée par les fonds LEADER, a été réalisée et permet de passer au volet opérationnel de l’aménagement de ce GR de Pays  :</w:t>
            </w:r>
          </w:p>
          <w:p w14:paraId="777E7E5E" w14:textId="7F8CA30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 xml:space="preserve">Le projet : </w:t>
            </w:r>
          </w:p>
          <w:p w14:paraId="4AC2DB00" w14:textId="280602EB" w:rsidR="00321AE7" w:rsidRPr="00321AE7" w:rsidRDefault="00321AE7" w:rsidP="004D4127">
            <w:pPr>
              <w:jc w:val="both"/>
              <w:rPr>
                <w:rFonts w:ascii="Times New Roman" w:hAnsi="Times New Roman" w:cs="Times New Roman"/>
                <w:b/>
                <w:sz w:val="24"/>
                <w:szCs w:val="24"/>
              </w:rPr>
            </w:pPr>
            <w:r w:rsidRPr="00321AE7">
              <w:rPr>
                <w:rFonts w:ascii="Times New Roman" w:hAnsi="Times New Roman" w:cs="Times New Roman"/>
                <w:b/>
                <w:sz w:val="24"/>
                <w:szCs w:val="24"/>
                <w:u w:val="single"/>
              </w:rPr>
              <w:t>Contexte général :</w:t>
            </w:r>
          </w:p>
          <w:p w14:paraId="30587CC5"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 Ce projet s’inscrit parfaitement dans les priorités fixées par Leader dans le cadre de sa stratégie pour assurer une cohérence touristique territoriale. Par ailleurs, ce projet s’intègre dans la stratégie touristique du département qui est essentiellement centrée sur les activités « pleine nature ». </w:t>
            </w:r>
          </w:p>
          <w:p w14:paraId="4DB76F60"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Fort de ses atouts touristiques et notamment du développement des activités pleine nature, avec le site de Pailherols et l’intégration des communes de Saint-Jacques-des-Blats et de Thiézac au Grand Site du Puy Mary, la Communauté de communes Cère et </w:t>
            </w:r>
            <w:proofErr w:type="spellStart"/>
            <w:r w:rsidRPr="00321AE7">
              <w:rPr>
                <w:rFonts w:ascii="Times New Roman" w:hAnsi="Times New Roman" w:cs="Times New Roman"/>
                <w:sz w:val="24"/>
                <w:szCs w:val="24"/>
              </w:rPr>
              <w:t>Goul</w:t>
            </w:r>
            <w:proofErr w:type="spellEnd"/>
            <w:r w:rsidRPr="00321AE7">
              <w:rPr>
                <w:rFonts w:ascii="Times New Roman" w:hAnsi="Times New Roman" w:cs="Times New Roman"/>
                <w:sz w:val="24"/>
                <w:szCs w:val="24"/>
              </w:rPr>
              <w:t xml:space="preserve"> en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xml:space="preserve">, avec l’Office de Tourisme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xml:space="preserve"> souhaite compléter son offre de randonnée par un produit d’itinérance de 5 – </w:t>
            </w:r>
            <w:r w:rsidRPr="00321AE7">
              <w:rPr>
                <w:rFonts w:ascii="Times New Roman" w:hAnsi="Times New Roman" w:cs="Times New Roman"/>
                <w:sz w:val="24"/>
                <w:szCs w:val="24"/>
              </w:rPr>
              <w:lastRenderedPageBreak/>
              <w:t xml:space="preserve">6 jours à la découverte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Cet aménagement répond également aux nouvelles demandes de déplacements doux.</w:t>
            </w:r>
          </w:p>
          <w:p w14:paraId="11389F9A"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 xml:space="preserve">Objectifs généraux : </w:t>
            </w:r>
          </w:p>
          <w:p w14:paraId="444F95BC" w14:textId="77777777" w:rsidR="00321AE7" w:rsidRPr="00321AE7" w:rsidRDefault="00321AE7" w:rsidP="004D4127">
            <w:pPr>
              <w:jc w:val="both"/>
              <w:rPr>
                <w:rFonts w:ascii="Times New Roman" w:hAnsi="Times New Roman" w:cs="Times New Roman"/>
                <w:bCs/>
                <w:sz w:val="24"/>
                <w:szCs w:val="24"/>
              </w:rPr>
            </w:pPr>
            <w:r w:rsidRPr="00321AE7">
              <w:rPr>
                <w:rFonts w:ascii="Times New Roman" w:hAnsi="Times New Roman" w:cs="Times New Roman"/>
                <w:b/>
                <w:sz w:val="24"/>
                <w:szCs w:val="24"/>
              </w:rPr>
              <w:t xml:space="preserve">Objectif 1- Un produit d’itinérance pour la mise en valeur du territoire du </w:t>
            </w:r>
            <w:proofErr w:type="spellStart"/>
            <w:r w:rsidRPr="00321AE7">
              <w:rPr>
                <w:rFonts w:ascii="Times New Roman" w:hAnsi="Times New Roman" w:cs="Times New Roman"/>
                <w:b/>
                <w:sz w:val="24"/>
                <w:szCs w:val="24"/>
              </w:rPr>
              <w:t>Carladès</w:t>
            </w:r>
            <w:proofErr w:type="spellEnd"/>
            <w:r w:rsidRPr="00321AE7">
              <w:rPr>
                <w:rFonts w:ascii="Times New Roman" w:hAnsi="Times New Roman" w:cs="Times New Roman"/>
                <w:b/>
                <w:sz w:val="24"/>
                <w:szCs w:val="24"/>
              </w:rPr>
              <w:t xml:space="preserve"> </w:t>
            </w:r>
            <w:r w:rsidRPr="00321AE7">
              <w:rPr>
                <w:rFonts w:ascii="Times New Roman" w:hAnsi="Times New Roman" w:cs="Times New Roman"/>
                <w:bCs/>
                <w:sz w:val="24"/>
                <w:szCs w:val="24"/>
              </w:rPr>
              <w:t xml:space="preserve">en passant par la labellisation de ce parcours en GRP (Grande Randonnée de Pays) – label d’envergure nationale voire européenne. L’objectif est de valoriser le réseau de parcours de randonnée du </w:t>
            </w:r>
            <w:proofErr w:type="spellStart"/>
            <w:r w:rsidRPr="00321AE7">
              <w:rPr>
                <w:rFonts w:ascii="Times New Roman" w:hAnsi="Times New Roman" w:cs="Times New Roman"/>
                <w:bCs/>
                <w:sz w:val="24"/>
                <w:szCs w:val="24"/>
              </w:rPr>
              <w:t>Carladès</w:t>
            </w:r>
            <w:proofErr w:type="spellEnd"/>
            <w:r w:rsidRPr="00321AE7">
              <w:rPr>
                <w:rFonts w:ascii="Times New Roman" w:hAnsi="Times New Roman" w:cs="Times New Roman"/>
                <w:bCs/>
                <w:sz w:val="24"/>
                <w:szCs w:val="24"/>
              </w:rPr>
              <w:t xml:space="preserve"> existants (déjà inscrits au PDIPR), de mettre en avant la variété des patrimoines, des paysages qui constituent le territoire. </w:t>
            </w:r>
          </w:p>
          <w:p w14:paraId="3C302F61"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b/>
                <w:sz w:val="24"/>
                <w:szCs w:val="24"/>
              </w:rPr>
              <w:t>Objectif 2 - Créer un maillage du territoire</w:t>
            </w:r>
            <w:r w:rsidRPr="00321AE7">
              <w:rPr>
                <w:rFonts w:ascii="Times New Roman" w:hAnsi="Times New Roman" w:cs="Times New Roman"/>
                <w:sz w:val="24"/>
                <w:szCs w:val="24"/>
              </w:rPr>
              <w:t xml:space="preserve"> – ce produit permet également de rassembler les professionnels du Tourisme </w:t>
            </w:r>
            <w:proofErr w:type="gramStart"/>
            <w:r w:rsidRPr="00321AE7">
              <w:rPr>
                <w:rFonts w:ascii="Times New Roman" w:hAnsi="Times New Roman" w:cs="Times New Roman"/>
                <w:sz w:val="24"/>
                <w:szCs w:val="24"/>
              </w:rPr>
              <w:t>en terme</w:t>
            </w:r>
            <w:proofErr w:type="gramEnd"/>
            <w:r w:rsidRPr="00321AE7">
              <w:rPr>
                <w:rFonts w:ascii="Times New Roman" w:hAnsi="Times New Roman" w:cs="Times New Roman"/>
                <w:sz w:val="24"/>
                <w:szCs w:val="24"/>
              </w:rPr>
              <w:t xml:space="preserve"> d’identité de territoire.</w:t>
            </w:r>
          </w:p>
          <w:p w14:paraId="1F966D2A"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b/>
                <w:sz w:val="24"/>
                <w:szCs w:val="24"/>
              </w:rPr>
              <w:t>Objectif 3- Créer un véritable produit touristique</w:t>
            </w:r>
            <w:r w:rsidRPr="00321AE7">
              <w:rPr>
                <w:rFonts w:ascii="Times New Roman" w:hAnsi="Times New Roman" w:cs="Times New Roman"/>
                <w:sz w:val="24"/>
                <w:szCs w:val="24"/>
              </w:rPr>
              <w:t xml:space="preserve"> basé sur des courts séjours, adaptables toute l’année qui permettraient la découverte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xml:space="preserve"> avec la pratique d’activités diversifiées.</w:t>
            </w:r>
          </w:p>
          <w:p w14:paraId="68E69E53" w14:textId="77777777" w:rsidR="00321AE7" w:rsidRPr="00321AE7" w:rsidRDefault="00321AE7" w:rsidP="004D4127">
            <w:pPr>
              <w:rPr>
                <w:rFonts w:ascii="Times New Roman" w:hAnsi="Times New Roman" w:cs="Times New Roman"/>
                <w:sz w:val="24"/>
                <w:szCs w:val="24"/>
              </w:rPr>
            </w:pPr>
          </w:p>
          <w:p w14:paraId="7254CD96"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b/>
                <w:sz w:val="24"/>
                <w:szCs w:val="24"/>
              </w:rPr>
              <w:t>Objectif 4- Donner une image positive et dynamique de notre territoire</w:t>
            </w:r>
            <w:r w:rsidRPr="00321AE7">
              <w:rPr>
                <w:rFonts w:ascii="Times New Roman" w:hAnsi="Times New Roman" w:cs="Times New Roman"/>
                <w:sz w:val="24"/>
                <w:szCs w:val="24"/>
              </w:rPr>
              <w:t xml:space="preserve"> </w:t>
            </w:r>
          </w:p>
          <w:p w14:paraId="3A5FE1DD" w14:textId="77777777" w:rsidR="00321AE7" w:rsidRPr="00321AE7" w:rsidRDefault="00321AE7" w:rsidP="004D4127">
            <w:pPr>
              <w:pStyle w:val="En-tte"/>
              <w:tabs>
                <w:tab w:val="clear" w:pos="4536"/>
                <w:tab w:val="clear" w:pos="9072"/>
              </w:tabs>
              <w:jc w:val="both"/>
              <w:rPr>
                <w:rFonts w:ascii="Times New Roman" w:hAnsi="Times New Roman" w:cs="Times New Roman"/>
                <w:sz w:val="24"/>
                <w:szCs w:val="24"/>
              </w:rPr>
            </w:pPr>
            <w:r w:rsidRPr="00321AE7">
              <w:rPr>
                <w:rFonts w:ascii="Times New Roman" w:hAnsi="Times New Roman" w:cs="Times New Roman"/>
                <w:sz w:val="24"/>
                <w:szCs w:val="24"/>
              </w:rPr>
              <w:t>Image qui devra ressortir du topoguide, support de communication et de promotion de ce parcours.</w:t>
            </w:r>
          </w:p>
          <w:p w14:paraId="0B68A432" w14:textId="77777777" w:rsidR="00321AE7" w:rsidRPr="00321AE7" w:rsidRDefault="00321AE7" w:rsidP="004D4127">
            <w:pPr>
              <w:pStyle w:val="En-tte"/>
              <w:tabs>
                <w:tab w:val="clear" w:pos="4536"/>
                <w:tab w:val="clear" w:pos="9072"/>
              </w:tabs>
              <w:jc w:val="both"/>
              <w:rPr>
                <w:rFonts w:ascii="Times New Roman" w:hAnsi="Times New Roman" w:cs="Times New Roman"/>
                <w:sz w:val="24"/>
                <w:szCs w:val="24"/>
              </w:rPr>
            </w:pPr>
          </w:p>
          <w:p w14:paraId="486FBB86" w14:textId="77777777" w:rsidR="00321AE7" w:rsidRPr="00321AE7" w:rsidRDefault="00321AE7" w:rsidP="004D4127">
            <w:pPr>
              <w:pStyle w:val="En-tte"/>
              <w:tabs>
                <w:tab w:val="clear" w:pos="4536"/>
                <w:tab w:val="clear" w:pos="9072"/>
              </w:tabs>
              <w:rPr>
                <w:rFonts w:ascii="Times New Roman" w:hAnsi="Times New Roman" w:cs="Times New Roman"/>
                <w:sz w:val="24"/>
                <w:szCs w:val="24"/>
              </w:rPr>
            </w:pPr>
            <w:r w:rsidRPr="00321AE7">
              <w:rPr>
                <w:rFonts w:ascii="Times New Roman" w:hAnsi="Times New Roman" w:cs="Times New Roman"/>
                <w:b/>
                <w:bCs/>
                <w:sz w:val="24"/>
                <w:szCs w:val="24"/>
              </w:rPr>
              <w:t xml:space="preserve">Objectif 5 – Le </w:t>
            </w:r>
            <w:proofErr w:type="spellStart"/>
            <w:r w:rsidRPr="00321AE7">
              <w:rPr>
                <w:rFonts w:ascii="Times New Roman" w:hAnsi="Times New Roman" w:cs="Times New Roman"/>
                <w:b/>
                <w:bCs/>
                <w:sz w:val="24"/>
                <w:szCs w:val="24"/>
              </w:rPr>
              <w:t>Carladès</w:t>
            </w:r>
            <w:proofErr w:type="spellEnd"/>
            <w:r w:rsidRPr="00321AE7">
              <w:rPr>
                <w:rFonts w:ascii="Times New Roman" w:hAnsi="Times New Roman" w:cs="Times New Roman"/>
                <w:b/>
                <w:bCs/>
                <w:sz w:val="24"/>
                <w:szCs w:val="24"/>
              </w:rPr>
              <w:t> : une destination slow tourisme</w:t>
            </w:r>
          </w:p>
          <w:p w14:paraId="0179E7B7" w14:textId="77777777" w:rsidR="00321AE7" w:rsidRPr="00321AE7" w:rsidRDefault="00321AE7" w:rsidP="004D4127">
            <w:pPr>
              <w:pStyle w:val="En-tte"/>
              <w:tabs>
                <w:tab w:val="clear" w:pos="4536"/>
                <w:tab w:val="clear" w:pos="9072"/>
              </w:tabs>
              <w:rPr>
                <w:rFonts w:ascii="Times New Roman" w:hAnsi="Times New Roman" w:cs="Times New Roman"/>
                <w:sz w:val="24"/>
                <w:szCs w:val="24"/>
              </w:rPr>
            </w:pPr>
            <w:r w:rsidRPr="00321AE7">
              <w:rPr>
                <w:rFonts w:ascii="Times New Roman" w:hAnsi="Times New Roman" w:cs="Times New Roman"/>
                <w:sz w:val="24"/>
                <w:szCs w:val="24"/>
              </w:rPr>
              <w:t xml:space="preserve">L’aménagement de ce GRP répond totalement à cette nouvelle tendance : prendre le temps de circuler, d’aller à la découverte du territoire, aller à la rencontre des autres. Ce parcours est une découverte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xml:space="preserve"> avec toutes ses caractéristiques.</w:t>
            </w:r>
          </w:p>
          <w:p w14:paraId="3CBAF767" w14:textId="77777777" w:rsidR="00321AE7" w:rsidRPr="00321AE7" w:rsidRDefault="00321AE7" w:rsidP="004D4127">
            <w:pPr>
              <w:pStyle w:val="En-tte"/>
              <w:tabs>
                <w:tab w:val="clear" w:pos="4536"/>
                <w:tab w:val="clear" w:pos="9072"/>
              </w:tabs>
              <w:rPr>
                <w:rFonts w:ascii="Times New Roman" w:hAnsi="Times New Roman" w:cs="Times New Roman"/>
                <w:sz w:val="24"/>
                <w:szCs w:val="24"/>
              </w:rPr>
            </w:pPr>
          </w:p>
          <w:p w14:paraId="6BB1EC6E"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 xml:space="preserve">Méthodologie : </w:t>
            </w:r>
          </w:p>
          <w:p w14:paraId="23C81E3D"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Travail concerté entre la Communauté de communes, le Comité de Direction (professionnels et élus) de l’Office de Tourisme, les élus du territoire, le Comité départemental de randonnée pédestre, les associations de randonnée.</w:t>
            </w:r>
          </w:p>
          <w:p w14:paraId="4F3CE1C0"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Les enjeux économiques</w:t>
            </w:r>
          </w:p>
          <w:p w14:paraId="6DAD698D" w14:textId="77777777" w:rsidR="00321AE7" w:rsidRPr="00321AE7" w:rsidRDefault="00321AE7" w:rsidP="00321AE7">
            <w:pPr>
              <w:numPr>
                <w:ilvl w:val="0"/>
                <w:numId w:val="42"/>
              </w:numPr>
              <w:tabs>
                <w:tab w:val="center" w:pos="4536"/>
                <w:tab w:val="right" w:pos="9072"/>
              </w:tabs>
              <w:suppressAutoHyphens w:val="0"/>
              <w:spacing w:after="200" w:line="276" w:lineRule="auto"/>
              <w:jc w:val="both"/>
              <w:rPr>
                <w:rFonts w:ascii="Times New Roman" w:hAnsi="Times New Roman" w:cs="Times New Roman"/>
                <w:sz w:val="24"/>
                <w:szCs w:val="24"/>
              </w:rPr>
            </w:pPr>
            <w:r w:rsidRPr="00321AE7">
              <w:rPr>
                <w:rFonts w:ascii="Times New Roman" w:hAnsi="Times New Roman" w:cs="Times New Roman"/>
                <w:sz w:val="24"/>
                <w:szCs w:val="24"/>
              </w:rPr>
              <w:t>L’aménagement d’un parcours d’itinérance implique également l’animation du réseau des professionnels du tourisme voire la création de nouveaux services</w:t>
            </w:r>
          </w:p>
          <w:p w14:paraId="30B72828" w14:textId="77777777" w:rsidR="00321AE7" w:rsidRPr="00321AE7" w:rsidRDefault="00321AE7" w:rsidP="00321AE7">
            <w:pPr>
              <w:numPr>
                <w:ilvl w:val="0"/>
                <w:numId w:val="42"/>
              </w:numPr>
              <w:tabs>
                <w:tab w:val="center" w:pos="4536"/>
                <w:tab w:val="right" w:pos="9072"/>
              </w:tabs>
              <w:suppressAutoHyphens w:val="0"/>
              <w:spacing w:after="200" w:line="276" w:lineRule="auto"/>
              <w:jc w:val="both"/>
              <w:rPr>
                <w:rFonts w:ascii="Times New Roman" w:hAnsi="Times New Roman" w:cs="Times New Roman"/>
                <w:sz w:val="24"/>
                <w:szCs w:val="24"/>
              </w:rPr>
            </w:pPr>
            <w:r w:rsidRPr="00321AE7">
              <w:rPr>
                <w:rFonts w:ascii="Times New Roman" w:hAnsi="Times New Roman" w:cs="Times New Roman"/>
                <w:sz w:val="24"/>
                <w:szCs w:val="24"/>
              </w:rPr>
              <w:t>Impliquer les commerçants locaux (médiation accueil, ouvertures, …) ainsi que les professionnels du tourisme (</w:t>
            </w:r>
            <w:proofErr w:type="spellStart"/>
            <w:r w:rsidRPr="00321AE7">
              <w:rPr>
                <w:rFonts w:ascii="Times New Roman" w:hAnsi="Times New Roman" w:cs="Times New Roman"/>
                <w:sz w:val="24"/>
                <w:szCs w:val="24"/>
              </w:rPr>
              <w:t>cf</w:t>
            </w:r>
            <w:proofErr w:type="spellEnd"/>
            <w:r w:rsidRPr="00321AE7">
              <w:rPr>
                <w:rFonts w:ascii="Times New Roman" w:hAnsi="Times New Roman" w:cs="Times New Roman"/>
                <w:sz w:val="24"/>
                <w:szCs w:val="24"/>
              </w:rPr>
              <w:t xml:space="preserve"> SAEM du Lioran, hébergeurs…)</w:t>
            </w:r>
          </w:p>
          <w:p w14:paraId="7D8C4997" w14:textId="77777777" w:rsidR="00321AE7" w:rsidRPr="00321AE7" w:rsidRDefault="00321AE7" w:rsidP="00321AE7">
            <w:pPr>
              <w:numPr>
                <w:ilvl w:val="0"/>
                <w:numId w:val="42"/>
              </w:numPr>
              <w:tabs>
                <w:tab w:val="center" w:pos="4536"/>
                <w:tab w:val="right" w:pos="9072"/>
              </w:tabs>
              <w:suppressAutoHyphens w:val="0"/>
              <w:spacing w:after="200" w:line="276" w:lineRule="auto"/>
              <w:jc w:val="both"/>
              <w:rPr>
                <w:rFonts w:ascii="Times New Roman" w:hAnsi="Times New Roman" w:cs="Times New Roman"/>
                <w:sz w:val="24"/>
                <w:szCs w:val="24"/>
              </w:rPr>
            </w:pPr>
            <w:r w:rsidRPr="00321AE7">
              <w:rPr>
                <w:rFonts w:ascii="Times New Roman" w:hAnsi="Times New Roman" w:cs="Times New Roman"/>
                <w:sz w:val="24"/>
                <w:szCs w:val="24"/>
                <w:u w:val="single"/>
              </w:rPr>
              <w:t xml:space="preserve">Favoriser l’émergence de produits à la carte </w:t>
            </w:r>
          </w:p>
          <w:p w14:paraId="09F01581"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Impact sur l’environnement</w:t>
            </w:r>
          </w:p>
          <w:p w14:paraId="5A759BDA"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Soucieux de protéger l’environnement, une réflexion est conduite pour limiter la pose de mobilier au strict nécessaire.</w:t>
            </w:r>
          </w:p>
          <w:p w14:paraId="6CE8D78E"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Le recours au numérique contribuera à réduire ces nuisances. </w:t>
            </w:r>
          </w:p>
          <w:p w14:paraId="3BA248DD"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L’utilisation et/ou la réutilisation des tronçons de circuits existants contribuera à réduire les nuisances dans le milieu naturel, ainsi que les frais de gestion.</w:t>
            </w:r>
          </w:p>
          <w:p w14:paraId="5BD21DE0" w14:textId="77777777" w:rsidR="00321AE7" w:rsidRPr="00321AE7" w:rsidRDefault="00321AE7" w:rsidP="004D4127">
            <w:pPr>
              <w:pStyle w:val="En-tte"/>
              <w:tabs>
                <w:tab w:val="clear" w:pos="4536"/>
                <w:tab w:val="clear" w:pos="9072"/>
              </w:tabs>
              <w:rPr>
                <w:rFonts w:ascii="Times New Roman" w:hAnsi="Times New Roman" w:cs="Times New Roman"/>
                <w:sz w:val="24"/>
                <w:szCs w:val="24"/>
              </w:rPr>
            </w:pPr>
          </w:p>
          <w:p w14:paraId="26D1012E"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Rayonnement de l’opération</w:t>
            </w:r>
          </w:p>
          <w:p w14:paraId="3B26FD48" w14:textId="77777777" w:rsidR="00321AE7" w:rsidRPr="00321AE7" w:rsidRDefault="00321AE7" w:rsidP="004D4127">
            <w:pPr>
              <w:pStyle w:val="En-tte"/>
              <w:tabs>
                <w:tab w:val="clear" w:pos="4536"/>
                <w:tab w:val="clear" w:pos="9072"/>
              </w:tabs>
              <w:jc w:val="both"/>
              <w:rPr>
                <w:rFonts w:ascii="Times New Roman" w:hAnsi="Times New Roman" w:cs="Times New Roman"/>
                <w:sz w:val="24"/>
                <w:szCs w:val="24"/>
              </w:rPr>
            </w:pPr>
            <w:r w:rsidRPr="00321AE7">
              <w:rPr>
                <w:rFonts w:ascii="Times New Roman" w:hAnsi="Times New Roman" w:cs="Times New Roman"/>
                <w:sz w:val="24"/>
                <w:szCs w:val="24"/>
              </w:rPr>
              <w:t xml:space="preserve">Au-delà du territoire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les aménagements sont développés en lien avec les territoires voisins. Le label GRP apportera un rayonnement national voire européen.</w:t>
            </w:r>
          </w:p>
          <w:p w14:paraId="61CF7624" w14:textId="77777777" w:rsidR="00321AE7" w:rsidRPr="00321AE7" w:rsidRDefault="00321AE7" w:rsidP="004D4127">
            <w:pPr>
              <w:pStyle w:val="En-tte"/>
              <w:tabs>
                <w:tab w:val="clear" w:pos="4536"/>
                <w:tab w:val="clear" w:pos="9072"/>
              </w:tabs>
              <w:rPr>
                <w:rFonts w:ascii="Times New Roman" w:hAnsi="Times New Roman" w:cs="Times New Roman"/>
                <w:sz w:val="24"/>
                <w:szCs w:val="24"/>
              </w:rPr>
            </w:pPr>
          </w:p>
          <w:p w14:paraId="6EF42BC0"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 </w:t>
            </w:r>
          </w:p>
          <w:p w14:paraId="283F5B70"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Le coût du projet HT qui est le suivant :</w:t>
            </w:r>
          </w:p>
          <w:p w14:paraId="21A3A6BD"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 xml:space="preserve">58 211, 00 € répartis ainsi </w:t>
            </w:r>
          </w:p>
          <w:p w14:paraId="1E406C57" w14:textId="4DFF7440" w:rsidR="00321AE7" w:rsidRPr="00321AE7" w:rsidRDefault="00321AE7" w:rsidP="004D4127">
            <w:pPr>
              <w:spacing w:line="240" w:lineRule="auto"/>
              <w:ind w:left="1435"/>
              <w:jc w:val="both"/>
              <w:rPr>
                <w:rFonts w:ascii="Times New Roman" w:hAnsi="Times New Roman" w:cs="Times New Roman"/>
                <w:sz w:val="24"/>
                <w:szCs w:val="24"/>
              </w:rPr>
            </w:pPr>
            <w:r w:rsidRPr="00321AE7">
              <w:rPr>
                <w:rFonts w:ascii="Times New Roman" w:hAnsi="Times New Roman" w:cs="Times New Roman"/>
                <w:sz w:val="24"/>
                <w:szCs w:val="24"/>
              </w:rPr>
              <w:t>Travaux d’aménagement</w:t>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Pr>
                <w:rFonts w:ascii="Times New Roman" w:hAnsi="Times New Roman" w:cs="Times New Roman"/>
                <w:sz w:val="24"/>
                <w:szCs w:val="24"/>
              </w:rPr>
              <w:t xml:space="preserve">            </w:t>
            </w:r>
            <w:r w:rsidRPr="00321AE7">
              <w:rPr>
                <w:rFonts w:ascii="Times New Roman" w:hAnsi="Times New Roman" w:cs="Times New Roman"/>
                <w:sz w:val="24"/>
                <w:szCs w:val="24"/>
              </w:rPr>
              <w:t>26 809, 00 €</w:t>
            </w:r>
          </w:p>
          <w:p w14:paraId="28890A9E" w14:textId="5C1B9DA1" w:rsidR="00321AE7" w:rsidRPr="00321AE7" w:rsidRDefault="00321AE7" w:rsidP="004D4127">
            <w:pPr>
              <w:spacing w:line="240" w:lineRule="auto"/>
              <w:ind w:left="1435"/>
              <w:jc w:val="both"/>
              <w:rPr>
                <w:rFonts w:ascii="Times New Roman" w:hAnsi="Times New Roman" w:cs="Times New Roman"/>
                <w:sz w:val="24"/>
                <w:szCs w:val="24"/>
              </w:rPr>
            </w:pPr>
            <w:r w:rsidRPr="00321AE7">
              <w:rPr>
                <w:rFonts w:ascii="Times New Roman" w:hAnsi="Times New Roman" w:cs="Times New Roman"/>
                <w:sz w:val="24"/>
                <w:szCs w:val="24"/>
              </w:rPr>
              <w:lastRenderedPageBreak/>
              <w:t xml:space="preserve">Réalisation du balisage                                                                       </w:t>
            </w:r>
            <w:r>
              <w:rPr>
                <w:rFonts w:ascii="Times New Roman" w:hAnsi="Times New Roman" w:cs="Times New Roman"/>
                <w:sz w:val="24"/>
                <w:szCs w:val="24"/>
              </w:rPr>
              <w:t xml:space="preserve"> </w:t>
            </w:r>
            <w:r w:rsidRPr="00321AE7">
              <w:rPr>
                <w:rFonts w:ascii="Times New Roman" w:hAnsi="Times New Roman" w:cs="Times New Roman"/>
                <w:sz w:val="24"/>
                <w:szCs w:val="24"/>
              </w:rPr>
              <w:t>4 900,00 €</w:t>
            </w:r>
          </w:p>
          <w:p w14:paraId="2C690E0A" w14:textId="1D21D42B" w:rsidR="00321AE7" w:rsidRPr="00321AE7" w:rsidRDefault="00321AE7" w:rsidP="004D4127">
            <w:pPr>
              <w:spacing w:line="240" w:lineRule="auto"/>
              <w:ind w:left="1435"/>
              <w:jc w:val="both"/>
              <w:rPr>
                <w:rFonts w:ascii="Times New Roman" w:hAnsi="Times New Roman" w:cs="Times New Roman"/>
                <w:sz w:val="24"/>
                <w:szCs w:val="24"/>
              </w:rPr>
            </w:pPr>
            <w:r w:rsidRPr="00321AE7">
              <w:rPr>
                <w:rFonts w:ascii="Times New Roman" w:hAnsi="Times New Roman" w:cs="Times New Roman"/>
                <w:sz w:val="24"/>
                <w:szCs w:val="24"/>
              </w:rPr>
              <w:t xml:space="preserve">Réalisation du topo-guide                                                               </w:t>
            </w:r>
            <w:r>
              <w:rPr>
                <w:rFonts w:ascii="Times New Roman" w:hAnsi="Times New Roman" w:cs="Times New Roman"/>
                <w:sz w:val="24"/>
                <w:szCs w:val="24"/>
              </w:rPr>
              <w:t xml:space="preserve">   </w:t>
            </w:r>
            <w:r w:rsidRPr="00321AE7">
              <w:rPr>
                <w:rFonts w:ascii="Times New Roman" w:hAnsi="Times New Roman" w:cs="Times New Roman"/>
                <w:sz w:val="24"/>
                <w:szCs w:val="24"/>
              </w:rPr>
              <w:t>21 502,00 €</w:t>
            </w:r>
          </w:p>
          <w:p w14:paraId="554C69C7" w14:textId="5839D71A" w:rsidR="00321AE7" w:rsidRPr="00321AE7" w:rsidRDefault="00321AE7" w:rsidP="004D4127">
            <w:pPr>
              <w:spacing w:line="240" w:lineRule="auto"/>
              <w:ind w:left="1435"/>
              <w:jc w:val="both"/>
              <w:rPr>
                <w:rFonts w:ascii="Times New Roman" w:hAnsi="Times New Roman" w:cs="Times New Roman"/>
                <w:sz w:val="24"/>
                <w:szCs w:val="24"/>
              </w:rPr>
            </w:pPr>
            <w:r w:rsidRPr="00321AE7">
              <w:rPr>
                <w:rFonts w:ascii="Times New Roman" w:hAnsi="Times New Roman" w:cs="Times New Roman"/>
                <w:sz w:val="24"/>
                <w:szCs w:val="24"/>
              </w:rPr>
              <w:t xml:space="preserve">Développement numérique pour le GRP                                       </w:t>
            </w:r>
            <w:r>
              <w:rPr>
                <w:rFonts w:ascii="Times New Roman" w:hAnsi="Times New Roman" w:cs="Times New Roman"/>
                <w:sz w:val="24"/>
                <w:szCs w:val="24"/>
              </w:rPr>
              <w:t xml:space="preserve">      </w:t>
            </w:r>
            <w:r w:rsidRPr="00321AE7">
              <w:rPr>
                <w:rFonts w:ascii="Times New Roman" w:hAnsi="Times New Roman" w:cs="Times New Roman"/>
                <w:sz w:val="24"/>
                <w:szCs w:val="24"/>
              </w:rPr>
              <w:t>5 000,00 €</w:t>
            </w:r>
          </w:p>
          <w:p w14:paraId="6F82D074" w14:textId="77777777" w:rsidR="00321AE7" w:rsidRPr="00321AE7" w:rsidRDefault="00321AE7" w:rsidP="004D4127">
            <w:pPr>
              <w:ind w:left="1077"/>
              <w:jc w:val="both"/>
              <w:rPr>
                <w:rFonts w:ascii="Times New Roman" w:hAnsi="Times New Roman" w:cs="Times New Roman"/>
                <w:sz w:val="24"/>
                <w:szCs w:val="24"/>
              </w:rPr>
            </w:pPr>
          </w:p>
          <w:p w14:paraId="0883F831" w14:textId="77777777" w:rsidR="00321AE7" w:rsidRPr="00321AE7" w:rsidRDefault="00321AE7" w:rsidP="004D4127">
            <w:pPr>
              <w:jc w:val="both"/>
              <w:rPr>
                <w:rFonts w:ascii="Times New Roman" w:hAnsi="Times New Roman" w:cs="Times New Roman"/>
                <w:b/>
                <w:sz w:val="24"/>
                <w:szCs w:val="24"/>
                <w:u w:val="single"/>
              </w:rPr>
            </w:pPr>
            <w:r w:rsidRPr="00321AE7">
              <w:rPr>
                <w:rFonts w:ascii="Times New Roman" w:hAnsi="Times New Roman" w:cs="Times New Roman"/>
                <w:b/>
                <w:sz w:val="24"/>
                <w:szCs w:val="24"/>
                <w:u w:val="single"/>
              </w:rPr>
              <w:t xml:space="preserve">Le plan de financement de l’opération qui est le suivant : </w:t>
            </w:r>
          </w:p>
          <w:p w14:paraId="49D521A1" w14:textId="653A2012" w:rsidR="00321AE7" w:rsidRPr="00321AE7" w:rsidRDefault="00321AE7" w:rsidP="00321AE7">
            <w:pPr>
              <w:numPr>
                <w:ilvl w:val="1"/>
                <w:numId w:val="40"/>
              </w:numPr>
              <w:suppressAutoHyphens w:val="0"/>
              <w:spacing w:line="240" w:lineRule="auto"/>
              <w:ind w:left="1434" w:hanging="357"/>
              <w:jc w:val="both"/>
              <w:rPr>
                <w:rFonts w:ascii="Times New Roman" w:hAnsi="Times New Roman" w:cs="Times New Roman"/>
                <w:sz w:val="24"/>
                <w:szCs w:val="24"/>
              </w:rPr>
            </w:pPr>
            <w:r w:rsidRPr="00321AE7">
              <w:rPr>
                <w:rFonts w:ascii="Times New Roman" w:hAnsi="Times New Roman" w:cs="Times New Roman"/>
                <w:sz w:val="24"/>
                <w:szCs w:val="24"/>
              </w:rPr>
              <w:t>Leader :</w:t>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Pr>
                <w:rFonts w:ascii="Times New Roman" w:hAnsi="Times New Roman" w:cs="Times New Roman"/>
                <w:sz w:val="24"/>
                <w:szCs w:val="24"/>
              </w:rPr>
              <w:t xml:space="preserve">             </w:t>
            </w:r>
            <w:r w:rsidRPr="00321AE7">
              <w:rPr>
                <w:rFonts w:ascii="Times New Roman" w:hAnsi="Times New Roman" w:cs="Times New Roman"/>
                <w:sz w:val="24"/>
                <w:szCs w:val="24"/>
              </w:rPr>
              <w:t>40 747,70 €</w:t>
            </w:r>
          </w:p>
          <w:p w14:paraId="1077EF50" w14:textId="6DBEC17B" w:rsidR="00321AE7" w:rsidRPr="00321AE7" w:rsidRDefault="00321AE7" w:rsidP="00321AE7">
            <w:pPr>
              <w:numPr>
                <w:ilvl w:val="1"/>
                <w:numId w:val="40"/>
              </w:numPr>
              <w:suppressAutoHyphens w:val="0"/>
              <w:spacing w:line="240" w:lineRule="auto"/>
              <w:ind w:left="1434" w:hanging="357"/>
              <w:jc w:val="both"/>
              <w:rPr>
                <w:rFonts w:ascii="Times New Roman" w:hAnsi="Times New Roman" w:cs="Times New Roman"/>
                <w:sz w:val="24"/>
                <w:szCs w:val="24"/>
              </w:rPr>
            </w:pPr>
            <w:r w:rsidRPr="00321AE7">
              <w:rPr>
                <w:rFonts w:ascii="Times New Roman" w:hAnsi="Times New Roman" w:cs="Times New Roman"/>
                <w:sz w:val="24"/>
                <w:szCs w:val="24"/>
              </w:rPr>
              <w:t xml:space="preserve">Conseil Départemental Cantal                                                         </w:t>
            </w:r>
            <w:r>
              <w:rPr>
                <w:rFonts w:ascii="Times New Roman" w:hAnsi="Times New Roman" w:cs="Times New Roman"/>
                <w:sz w:val="24"/>
                <w:szCs w:val="24"/>
              </w:rPr>
              <w:t xml:space="preserve">    </w:t>
            </w:r>
            <w:r w:rsidRPr="00321AE7">
              <w:rPr>
                <w:rFonts w:ascii="Times New Roman" w:hAnsi="Times New Roman" w:cs="Times New Roman"/>
                <w:sz w:val="24"/>
                <w:szCs w:val="24"/>
              </w:rPr>
              <w:t>5 821,10 €</w:t>
            </w:r>
          </w:p>
          <w:p w14:paraId="64249106" w14:textId="1A68609F" w:rsidR="00321AE7" w:rsidRPr="00321AE7" w:rsidRDefault="00321AE7" w:rsidP="00321AE7">
            <w:pPr>
              <w:numPr>
                <w:ilvl w:val="1"/>
                <w:numId w:val="40"/>
              </w:numPr>
              <w:suppressAutoHyphens w:val="0"/>
              <w:spacing w:line="240" w:lineRule="auto"/>
              <w:ind w:left="1434" w:hanging="357"/>
              <w:jc w:val="both"/>
              <w:rPr>
                <w:rFonts w:ascii="Times New Roman" w:hAnsi="Times New Roman" w:cs="Times New Roman"/>
                <w:sz w:val="24"/>
                <w:szCs w:val="24"/>
              </w:rPr>
            </w:pPr>
            <w:r w:rsidRPr="00321AE7">
              <w:rPr>
                <w:rFonts w:ascii="Times New Roman" w:hAnsi="Times New Roman" w:cs="Times New Roman"/>
                <w:sz w:val="24"/>
                <w:szCs w:val="24"/>
              </w:rPr>
              <w:t xml:space="preserve">CCCG     </w:t>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sidRPr="00321AE7">
              <w:rPr>
                <w:rFonts w:ascii="Times New Roman" w:hAnsi="Times New Roman" w:cs="Times New Roman"/>
                <w:sz w:val="24"/>
                <w:szCs w:val="24"/>
              </w:rPr>
              <w:tab/>
            </w:r>
            <w:r>
              <w:rPr>
                <w:rFonts w:ascii="Times New Roman" w:hAnsi="Times New Roman" w:cs="Times New Roman"/>
                <w:sz w:val="24"/>
                <w:szCs w:val="24"/>
              </w:rPr>
              <w:t xml:space="preserve">             </w:t>
            </w:r>
            <w:r w:rsidRPr="00321AE7">
              <w:rPr>
                <w:rFonts w:ascii="Times New Roman" w:hAnsi="Times New Roman" w:cs="Times New Roman"/>
                <w:sz w:val="24"/>
                <w:szCs w:val="24"/>
              </w:rPr>
              <w:t>11 642,20 €</w:t>
            </w:r>
          </w:p>
          <w:p w14:paraId="69DC7F86" w14:textId="4F033633" w:rsidR="00321AE7" w:rsidRPr="00321AE7" w:rsidRDefault="00321AE7" w:rsidP="004D4127">
            <w:pPr>
              <w:ind w:left="1786" w:firstLine="341"/>
              <w:jc w:val="both"/>
              <w:rPr>
                <w:rFonts w:ascii="Times New Roman" w:hAnsi="Times New Roman" w:cs="Times New Roman"/>
                <w:b/>
                <w:sz w:val="24"/>
                <w:szCs w:val="24"/>
              </w:rPr>
            </w:pPr>
            <w:proofErr w:type="gramStart"/>
            <w:r w:rsidRPr="00321AE7">
              <w:rPr>
                <w:rFonts w:ascii="Times New Roman" w:hAnsi="Times New Roman" w:cs="Times New Roman"/>
                <w:b/>
                <w:sz w:val="24"/>
                <w:szCs w:val="24"/>
              </w:rPr>
              <w:t>Total:</w:t>
            </w:r>
            <w:proofErr w:type="gramEnd"/>
            <w:r w:rsidRPr="00321AE7">
              <w:rPr>
                <w:rFonts w:ascii="Times New Roman" w:hAnsi="Times New Roman" w:cs="Times New Roman"/>
                <w:b/>
                <w:sz w:val="24"/>
                <w:szCs w:val="24"/>
              </w:rPr>
              <w:tab/>
            </w:r>
            <w:r w:rsidRPr="00321AE7">
              <w:rPr>
                <w:rFonts w:ascii="Times New Roman" w:hAnsi="Times New Roman" w:cs="Times New Roman"/>
                <w:b/>
                <w:sz w:val="24"/>
                <w:szCs w:val="24"/>
              </w:rPr>
              <w:tab/>
            </w:r>
            <w:r w:rsidRPr="00321AE7">
              <w:rPr>
                <w:rFonts w:ascii="Times New Roman" w:hAnsi="Times New Roman" w:cs="Times New Roman"/>
                <w:b/>
                <w:sz w:val="24"/>
                <w:szCs w:val="24"/>
              </w:rPr>
              <w:tab/>
            </w:r>
            <w:r w:rsidRPr="00321AE7">
              <w:rPr>
                <w:rFonts w:ascii="Times New Roman" w:hAnsi="Times New Roman" w:cs="Times New Roman"/>
                <w:b/>
                <w:sz w:val="24"/>
                <w:szCs w:val="24"/>
              </w:rPr>
              <w:tab/>
            </w:r>
            <w:r w:rsidRPr="00321AE7">
              <w:rPr>
                <w:rFonts w:ascii="Times New Roman" w:hAnsi="Times New Roman" w:cs="Times New Roman"/>
                <w:b/>
                <w:sz w:val="24"/>
                <w:szCs w:val="24"/>
              </w:rPr>
              <w:tab/>
              <w:t xml:space="preserve">              </w:t>
            </w:r>
            <w:r w:rsidRPr="00321AE7">
              <w:rPr>
                <w:rFonts w:ascii="Times New Roman" w:hAnsi="Times New Roman" w:cs="Times New Roman"/>
                <w:b/>
                <w:sz w:val="24"/>
                <w:szCs w:val="24"/>
              </w:rPr>
              <w:tab/>
            </w:r>
            <w:r>
              <w:rPr>
                <w:rFonts w:ascii="Times New Roman" w:hAnsi="Times New Roman" w:cs="Times New Roman"/>
                <w:b/>
                <w:sz w:val="24"/>
                <w:szCs w:val="24"/>
              </w:rPr>
              <w:t xml:space="preserve">            </w:t>
            </w:r>
            <w:r w:rsidRPr="00321AE7">
              <w:rPr>
                <w:rFonts w:ascii="Times New Roman" w:hAnsi="Times New Roman" w:cs="Times New Roman"/>
                <w:b/>
                <w:sz w:val="24"/>
                <w:szCs w:val="24"/>
              </w:rPr>
              <w:t>58 211, 00 €</w:t>
            </w:r>
          </w:p>
          <w:p w14:paraId="4B152A8B" w14:textId="77777777" w:rsidR="00321AE7" w:rsidRPr="00321AE7" w:rsidRDefault="00321AE7" w:rsidP="004D4127">
            <w:pPr>
              <w:jc w:val="both"/>
              <w:rPr>
                <w:rFonts w:ascii="Times New Roman" w:hAnsi="Times New Roman" w:cs="Times New Roman"/>
                <w:b/>
                <w:sz w:val="24"/>
                <w:szCs w:val="24"/>
              </w:rPr>
            </w:pPr>
          </w:p>
          <w:p w14:paraId="060E01CC" w14:textId="77777777" w:rsidR="00321AE7" w:rsidRPr="00321AE7" w:rsidRDefault="00321AE7" w:rsidP="004D4127">
            <w:pPr>
              <w:jc w:val="both"/>
              <w:rPr>
                <w:rFonts w:ascii="Times New Roman" w:hAnsi="Times New Roman" w:cs="Times New Roman"/>
                <w:bCs/>
                <w:sz w:val="24"/>
                <w:szCs w:val="24"/>
              </w:rPr>
            </w:pPr>
            <w:r w:rsidRPr="00321AE7">
              <w:rPr>
                <w:rFonts w:ascii="Times New Roman" w:hAnsi="Times New Roman" w:cs="Times New Roman"/>
                <w:bCs/>
                <w:sz w:val="24"/>
                <w:szCs w:val="24"/>
              </w:rPr>
              <w:t>Le Conseil Communautaire, après en avoir délibéré et à l’unanimité :</w:t>
            </w:r>
          </w:p>
          <w:p w14:paraId="3D761EEC" w14:textId="0235A329" w:rsidR="00321AE7" w:rsidRPr="00321AE7" w:rsidRDefault="00321AE7" w:rsidP="00321AE7">
            <w:pPr>
              <w:suppressAutoHyphens w:val="0"/>
              <w:spacing w:line="276" w:lineRule="auto"/>
              <w:jc w:val="both"/>
              <w:rPr>
                <w:rFonts w:ascii="Times New Roman" w:hAnsi="Times New Roman" w:cs="Times New Roman"/>
                <w:sz w:val="24"/>
                <w:szCs w:val="24"/>
              </w:rPr>
            </w:pPr>
            <w:r w:rsidRPr="00321AE7">
              <w:rPr>
                <w:rFonts w:ascii="Times New Roman" w:hAnsi="Times New Roman" w:cs="Times New Roman"/>
                <w:b/>
                <w:bCs/>
                <w:sz w:val="24"/>
                <w:szCs w:val="24"/>
              </w:rPr>
              <w:t>VALIDE</w:t>
            </w:r>
            <w:r w:rsidRPr="00321AE7">
              <w:rPr>
                <w:rFonts w:ascii="Times New Roman" w:hAnsi="Times New Roman" w:cs="Times New Roman"/>
                <w:sz w:val="24"/>
                <w:szCs w:val="24"/>
              </w:rPr>
              <w:t xml:space="preserve"> l’ensemble des éléments présentés,</w:t>
            </w:r>
          </w:p>
          <w:p w14:paraId="778D1C85" w14:textId="35D2F07E" w:rsidR="00321AE7" w:rsidRPr="00321AE7" w:rsidRDefault="00321AE7" w:rsidP="00321AE7">
            <w:pPr>
              <w:suppressAutoHyphens w:val="0"/>
              <w:spacing w:line="276" w:lineRule="auto"/>
              <w:jc w:val="both"/>
              <w:rPr>
                <w:rFonts w:ascii="Times New Roman" w:hAnsi="Times New Roman" w:cs="Times New Roman"/>
                <w:sz w:val="24"/>
                <w:szCs w:val="24"/>
              </w:rPr>
            </w:pPr>
            <w:r w:rsidRPr="00321AE7">
              <w:rPr>
                <w:rFonts w:ascii="Times New Roman" w:hAnsi="Times New Roman" w:cs="Times New Roman"/>
                <w:b/>
                <w:bCs/>
                <w:sz w:val="24"/>
                <w:szCs w:val="24"/>
              </w:rPr>
              <w:t>AUTORISE</w:t>
            </w:r>
            <w:r w:rsidRPr="00321AE7">
              <w:rPr>
                <w:rFonts w:ascii="Times New Roman" w:hAnsi="Times New Roman" w:cs="Times New Roman"/>
                <w:sz w:val="24"/>
                <w:szCs w:val="24"/>
              </w:rPr>
              <w:t xml:space="preserve"> Madame Dominique BRU, Présidente, à signer tous </w:t>
            </w:r>
            <w:proofErr w:type="gramStart"/>
            <w:r w:rsidRPr="00321AE7">
              <w:rPr>
                <w:rFonts w:ascii="Times New Roman" w:hAnsi="Times New Roman" w:cs="Times New Roman"/>
                <w:sz w:val="24"/>
                <w:szCs w:val="24"/>
              </w:rPr>
              <w:t>actes</w:t>
            </w:r>
            <w:proofErr w:type="gramEnd"/>
            <w:r w:rsidRPr="00321AE7">
              <w:rPr>
                <w:rFonts w:ascii="Times New Roman" w:hAnsi="Times New Roman" w:cs="Times New Roman"/>
                <w:sz w:val="24"/>
                <w:szCs w:val="24"/>
              </w:rPr>
              <w:t xml:space="preserve"> et engager toutes demandes sur cette question </w:t>
            </w:r>
          </w:p>
          <w:p w14:paraId="7B8C23E2" w14:textId="4AE6AFCD" w:rsidR="00321AE7" w:rsidRPr="00321AE7" w:rsidRDefault="00321AE7" w:rsidP="00321AE7">
            <w:pPr>
              <w:suppressAutoHyphens w:val="0"/>
              <w:spacing w:line="240" w:lineRule="auto"/>
              <w:jc w:val="both"/>
              <w:rPr>
                <w:rFonts w:ascii="Times New Roman" w:hAnsi="Times New Roman" w:cs="Times New Roman"/>
                <w:sz w:val="24"/>
                <w:szCs w:val="24"/>
              </w:rPr>
            </w:pPr>
            <w:r w:rsidRPr="00321AE7">
              <w:rPr>
                <w:rFonts w:ascii="Times New Roman" w:hAnsi="Times New Roman" w:cs="Times New Roman"/>
                <w:b/>
                <w:bCs/>
                <w:sz w:val="24"/>
                <w:szCs w:val="24"/>
              </w:rPr>
              <w:t>SOLLICITE</w:t>
            </w:r>
            <w:r w:rsidRPr="00321AE7">
              <w:rPr>
                <w:rFonts w:ascii="Times New Roman" w:hAnsi="Times New Roman" w:cs="Times New Roman"/>
                <w:sz w:val="24"/>
                <w:szCs w:val="24"/>
              </w:rPr>
              <w:t xml:space="preserve"> une aide du programme LEADER du Pays d’Aurillac d’un montant de 40 747,70 euros au titre de la sous-mesure 19.2 – Aide à la mise en œuvre d’opérations dans le cadre de la stratégie de développement local mené par les acteurs locaux.</w:t>
            </w:r>
          </w:p>
          <w:p w14:paraId="4A4981D2" w14:textId="6FF11EC9" w:rsidR="00321AE7" w:rsidRPr="00321AE7" w:rsidRDefault="00321AE7" w:rsidP="00321AE7">
            <w:pPr>
              <w:suppressAutoHyphens w:val="0"/>
              <w:spacing w:line="240" w:lineRule="auto"/>
              <w:jc w:val="both"/>
              <w:rPr>
                <w:rFonts w:ascii="Times New Roman" w:hAnsi="Times New Roman" w:cs="Times New Roman"/>
                <w:sz w:val="24"/>
                <w:szCs w:val="24"/>
              </w:rPr>
            </w:pPr>
            <w:r w:rsidRPr="00321AE7">
              <w:rPr>
                <w:rFonts w:ascii="Times New Roman" w:hAnsi="Times New Roman" w:cs="Times New Roman"/>
                <w:b/>
                <w:bCs/>
                <w:sz w:val="24"/>
                <w:szCs w:val="24"/>
              </w:rPr>
              <w:t>SOLLICITE</w:t>
            </w:r>
            <w:r w:rsidRPr="00321AE7">
              <w:rPr>
                <w:rFonts w:ascii="Times New Roman" w:hAnsi="Times New Roman" w:cs="Times New Roman"/>
                <w:sz w:val="24"/>
                <w:szCs w:val="24"/>
              </w:rPr>
              <w:t xml:space="preserve"> une aide au Conseil départemental du Cantal d’un montant de 5 821,10 euros au titre du Plan Départemental des itinéraires de promenade et de randonnée.</w:t>
            </w:r>
          </w:p>
          <w:p w14:paraId="010644B6" w14:textId="77777777" w:rsidR="00321AE7" w:rsidRPr="00321AE7" w:rsidRDefault="00321AE7" w:rsidP="004D4127">
            <w:pPr>
              <w:suppressAutoHyphens w:val="0"/>
              <w:spacing w:line="240" w:lineRule="auto"/>
              <w:ind w:left="714"/>
              <w:jc w:val="both"/>
              <w:rPr>
                <w:rFonts w:ascii="Times New Roman" w:hAnsi="Times New Roman" w:cs="Times New Roman"/>
                <w:sz w:val="24"/>
                <w:szCs w:val="24"/>
              </w:rPr>
            </w:pPr>
          </w:p>
          <w:p w14:paraId="6886B16A" w14:textId="77777777"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Madame la Présidente indique que dans le cas où l’aide FEADER finalement programmée engendrerait une nécessité d’augmenter le montant d'autofinancement sur le projet, une nouvelle délibération devrait être prise avant l'engagement comptable du FEADER. Pour éviter cela, le Conseil Communautaire prévoit une prise en charge systématique par l’autofinancement en cas de financements externes inférieurs au prévisionnel. </w:t>
            </w:r>
          </w:p>
          <w:p w14:paraId="12510B4D" w14:textId="77777777" w:rsidR="00321AE7" w:rsidRPr="00321AE7" w:rsidRDefault="00321AE7" w:rsidP="004D4127">
            <w:pPr>
              <w:pStyle w:val="NormalWeb"/>
              <w:rPr>
                <w:rFonts w:eastAsia="Times New Roman"/>
                <w:b/>
                <w:bCs/>
                <w:caps/>
                <w:color w:val="000000"/>
                <w:lang w:eastAsia="fr-FR"/>
              </w:rPr>
            </w:pPr>
          </w:p>
        </w:tc>
      </w:tr>
      <w:tr w:rsidR="00321AE7" w:rsidRPr="00FB1193" w14:paraId="561D4A50" w14:textId="77777777" w:rsidTr="004D4127">
        <w:trPr>
          <w:trHeight w:val="58"/>
        </w:trPr>
        <w:tc>
          <w:tcPr>
            <w:tcW w:w="9741" w:type="dxa"/>
            <w:tcBorders>
              <w:top w:val="nil"/>
              <w:left w:val="nil"/>
              <w:bottom w:val="nil"/>
              <w:right w:val="nil"/>
            </w:tcBorders>
            <w:vAlign w:val="center"/>
          </w:tcPr>
          <w:p w14:paraId="58B7FAB4" w14:textId="03DA02C0" w:rsidR="00321AE7" w:rsidRPr="00546501" w:rsidRDefault="00321AE7" w:rsidP="004D4127">
            <w:pPr>
              <w:pStyle w:val="TableParagraph"/>
              <w:ind w:left="107" w:right="145"/>
              <w:rPr>
                <w:rFonts w:ascii="Times New Roman" w:hAnsi="Times New Roman" w:cs="Times New Roman"/>
                <w:b/>
                <w:bCs/>
              </w:rPr>
            </w:pPr>
            <w:r w:rsidRPr="00321AE7">
              <w:rPr>
                <w:rFonts w:ascii="Times New Roman" w:hAnsi="Times New Roman" w:cs="Times New Roman"/>
                <w:b/>
                <w:bCs/>
                <w:caps/>
                <w:sz w:val="24"/>
                <w:szCs w:val="24"/>
              </w:rPr>
              <w:lastRenderedPageBreak/>
              <w:t>DELIBERATION N° 13</w:t>
            </w:r>
            <w:r>
              <w:rPr>
                <w:rFonts w:ascii="Times New Roman" w:hAnsi="Times New Roman" w:cs="Times New Roman"/>
                <w:b/>
                <w:bCs/>
                <w:caps/>
                <w:sz w:val="24"/>
                <w:szCs w:val="24"/>
              </w:rPr>
              <w:t>9</w:t>
            </w:r>
            <w:r w:rsidRPr="00321AE7">
              <w:rPr>
                <w:rFonts w:ascii="Times New Roman" w:hAnsi="Times New Roman" w:cs="Times New Roman"/>
                <w:b/>
                <w:bCs/>
                <w:caps/>
                <w:sz w:val="24"/>
                <w:szCs w:val="24"/>
              </w:rPr>
              <w:t xml:space="preserve">-2022 : </w:t>
            </w:r>
            <w:r w:rsidRPr="00321AE7">
              <w:rPr>
                <w:rFonts w:ascii="Times New Roman" w:hAnsi="Times New Roman" w:cs="Times New Roman"/>
                <w:b/>
                <w:bCs/>
                <w:sz w:val="24"/>
                <w:szCs w:val="24"/>
              </w:rPr>
              <w:t xml:space="preserve"> </w:t>
            </w:r>
            <w:r w:rsidRPr="00321AE7">
              <w:rPr>
                <w:rFonts w:ascii="Times New Roman" w:hAnsi="Times New Roman" w:cs="Times New Roman"/>
                <w:b/>
                <w:bCs/>
                <w:caps/>
              </w:rPr>
              <w:t xml:space="preserve">Convention de </w:t>
            </w:r>
            <w:proofErr w:type="gramStart"/>
            <w:r w:rsidRPr="00321AE7">
              <w:rPr>
                <w:rFonts w:ascii="Times New Roman" w:hAnsi="Times New Roman" w:cs="Times New Roman"/>
                <w:b/>
                <w:bCs/>
                <w:caps/>
              </w:rPr>
              <w:t>partenariat  -</w:t>
            </w:r>
            <w:proofErr w:type="gramEnd"/>
            <w:r w:rsidRPr="00321AE7">
              <w:rPr>
                <w:rFonts w:ascii="Times New Roman" w:hAnsi="Times New Roman" w:cs="Times New Roman"/>
                <w:b/>
                <w:bCs/>
                <w:caps/>
              </w:rPr>
              <w:t xml:space="preserve"> labellisation Camin’Oc – sentier Las Molinarias  - CC Cère et Goul en Carladès</w:t>
            </w:r>
          </w:p>
          <w:p w14:paraId="2519AB00" w14:textId="77777777" w:rsidR="00321AE7" w:rsidRPr="00546501" w:rsidRDefault="00321AE7" w:rsidP="004D4127">
            <w:pPr>
              <w:pStyle w:val="TableParagraph"/>
              <w:ind w:left="107" w:right="145"/>
              <w:rPr>
                <w:rFonts w:ascii="Times New Roman" w:hAnsi="Times New Roman" w:cs="Times New Roman"/>
              </w:rPr>
            </w:pPr>
          </w:p>
          <w:p w14:paraId="64C1F025" w14:textId="1DE0B061" w:rsidR="00321AE7" w:rsidRPr="00321AE7" w:rsidRDefault="00321AE7" w:rsidP="004D4127">
            <w:pPr>
              <w:jc w:val="both"/>
              <w:rPr>
                <w:rFonts w:ascii="Times New Roman" w:hAnsi="Times New Roman" w:cs="Times New Roman"/>
                <w:sz w:val="24"/>
                <w:szCs w:val="24"/>
                <w:lang w:eastAsia="zh-CN"/>
              </w:rPr>
            </w:pPr>
            <w:r w:rsidRPr="00321AE7">
              <w:rPr>
                <w:rFonts w:ascii="Times New Roman" w:hAnsi="Times New Roman" w:cs="Times New Roman"/>
                <w:sz w:val="24"/>
                <w:szCs w:val="24"/>
                <w:lang w:eastAsia="zh-CN"/>
              </w:rPr>
              <w:t>Monsieur le Vice-Président présente au Conseil une convention de partenariat entre l’IEO (Institut des Etudes Occitanes) et la Communauté de communes.</w:t>
            </w:r>
          </w:p>
          <w:p w14:paraId="7F26B0C7" w14:textId="77777777" w:rsidR="00321AE7" w:rsidRPr="00321AE7" w:rsidRDefault="00321AE7" w:rsidP="004D4127">
            <w:pPr>
              <w:jc w:val="both"/>
              <w:rPr>
                <w:rFonts w:ascii="Times New Roman" w:hAnsi="Times New Roman" w:cs="Times New Roman"/>
                <w:sz w:val="24"/>
                <w:szCs w:val="24"/>
                <w:lang w:eastAsia="zh-CN"/>
              </w:rPr>
            </w:pPr>
            <w:r w:rsidRPr="00321AE7">
              <w:rPr>
                <w:rFonts w:ascii="Times New Roman" w:hAnsi="Times New Roman" w:cs="Times New Roman"/>
                <w:sz w:val="24"/>
                <w:szCs w:val="24"/>
                <w:lang w:eastAsia="zh-CN"/>
              </w:rPr>
              <w:t xml:space="preserve">L’IEO ARA, dont l’objet est la défense et la promotion de la langue et de la culture occitanes dans la région Auvergne Rhône-Alpes, est à l’origine d’un label de valorisation des sentiers occitans, le </w:t>
            </w:r>
            <w:r w:rsidRPr="00321AE7">
              <w:rPr>
                <w:rFonts w:ascii="Times New Roman" w:hAnsi="Times New Roman" w:cs="Times New Roman"/>
                <w:b/>
                <w:bCs/>
                <w:sz w:val="24"/>
                <w:szCs w:val="24"/>
                <w:lang w:eastAsia="zh-CN"/>
              </w:rPr>
              <w:t xml:space="preserve">label </w:t>
            </w:r>
            <w:proofErr w:type="spellStart"/>
            <w:r w:rsidRPr="00321AE7">
              <w:rPr>
                <w:rFonts w:ascii="Times New Roman" w:hAnsi="Times New Roman" w:cs="Times New Roman"/>
                <w:b/>
                <w:bCs/>
                <w:sz w:val="24"/>
                <w:szCs w:val="24"/>
                <w:lang w:eastAsia="zh-CN"/>
              </w:rPr>
              <w:t>Camin’Òc</w:t>
            </w:r>
            <w:proofErr w:type="spellEnd"/>
            <w:r w:rsidRPr="00321AE7">
              <w:rPr>
                <w:rFonts w:ascii="Times New Roman" w:hAnsi="Times New Roman" w:cs="Times New Roman"/>
                <w:sz w:val="24"/>
                <w:szCs w:val="24"/>
                <w:lang w:eastAsia="zh-CN"/>
              </w:rPr>
              <w:t xml:space="preserve">. </w:t>
            </w:r>
          </w:p>
          <w:p w14:paraId="0A58AD5E" w14:textId="40983FD6" w:rsidR="00321AE7" w:rsidRPr="00321AE7" w:rsidRDefault="00321AE7" w:rsidP="004D4127">
            <w:pPr>
              <w:spacing w:line="240" w:lineRule="auto"/>
              <w:jc w:val="both"/>
              <w:rPr>
                <w:rFonts w:ascii="Times New Roman" w:hAnsi="Times New Roman" w:cs="Times New Roman"/>
                <w:sz w:val="24"/>
                <w:szCs w:val="24"/>
              </w:rPr>
            </w:pPr>
            <w:r w:rsidRPr="00321AE7">
              <w:rPr>
                <w:rFonts w:ascii="Times New Roman" w:hAnsi="Times New Roman" w:cs="Times New Roman"/>
                <w:sz w:val="24"/>
                <w:szCs w:val="24"/>
              </w:rPr>
              <w:t xml:space="preserve">La Communauté de Communes Cère et </w:t>
            </w:r>
            <w:proofErr w:type="spellStart"/>
            <w:r w:rsidRPr="00321AE7">
              <w:rPr>
                <w:rFonts w:ascii="Times New Roman" w:hAnsi="Times New Roman" w:cs="Times New Roman"/>
                <w:sz w:val="24"/>
                <w:szCs w:val="24"/>
              </w:rPr>
              <w:t>Goul</w:t>
            </w:r>
            <w:proofErr w:type="spellEnd"/>
            <w:r w:rsidRPr="00321AE7">
              <w:rPr>
                <w:rFonts w:ascii="Times New Roman" w:hAnsi="Times New Roman" w:cs="Times New Roman"/>
                <w:sz w:val="24"/>
                <w:szCs w:val="24"/>
              </w:rPr>
              <w:t xml:space="preserve"> en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xml:space="preserve"> a travaillé à la mise en place du sentier « De Las </w:t>
            </w:r>
            <w:proofErr w:type="spellStart"/>
            <w:r w:rsidRPr="00321AE7">
              <w:rPr>
                <w:rFonts w:ascii="Times New Roman" w:hAnsi="Times New Roman" w:cs="Times New Roman"/>
                <w:sz w:val="24"/>
                <w:szCs w:val="24"/>
              </w:rPr>
              <w:t>Molineries</w:t>
            </w:r>
            <w:proofErr w:type="spellEnd"/>
            <w:r w:rsidRPr="00321AE7">
              <w:rPr>
                <w:rFonts w:ascii="Times New Roman" w:hAnsi="Times New Roman" w:cs="Times New Roman"/>
                <w:sz w:val="24"/>
                <w:szCs w:val="24"/>
              </w:rPr>
              <w:t xml:space="preserve"> à </w:t>
            </w:r>
            <w:proofErr w:type="spellStart"/>
            <w:r w:rsidRPr="00321AE7">
              <w:rPr>
                <w:rFonts w:ascii="Times New Roman" w:hAnsi="Times New Roman" w:cs="Times New Roman"/>
                <w:sz w:val="24"/>
                <w:szCs w:val="24"/>
              </w:rPr>
              <w:t>Faillitoux</w:t>
            </w:r>
            <w:proofErr w:type="spellEnd"/>
            <w:r w:rsidRPr="00321AE7">
              <w:rPr>
                <w:rFonts w:ascii="Times New Roman" w:hAnsi="Times New Roman" w:cs="Times New Roman"/>
                <w:sz w:val="24"/>
                <w:szCs w:val="24"/>
              </w:rPr>
              <w:t xml:space="preserve">, les secrets de la cascade ». Ce travail a été mené en collaboration avec l’association </w:t>
            </w:r>
            <w:proofErr w:type="spellStart"/>
            <w:r w:rsidRPr="00321AE7">
              <w:rPr>
                <w:rFonts w:ascii="Times New Roman" w:hAnsi="Times New Roman" w:cs="Times New Roman"/>
                <w:sz w:val="24"/>
                <w:szCs w:val="24"/>
              </w:rPr>
              <w:t>Carladés</w:t>
            </w:r>
            <w:proofErr w:type="spellEnd"/>
            <w:r w:rsidRPr="00321AE7">
              <w:rPr>
                <w:rFonts w:ascii="Times New Roman" w:hAnsi="Times New Roman" w:cs="Times New Roman"/>
                <w:sz w:val="24"/>
                <w:szCs w:val="24"/>
              </w:rPr>
              <w:t xml:space="preserve"> </w:t>
            </w:r>
            <w:proofErr w:type="spellStart"/>
            <w:r w:rsidRPr="00321AE7">
              <w:rPr>
                <w:rFonts w:ascii="Times New Roman" w:hAnsi="Times New Roman" w:cs="Times New Roman"/>
                <w:sz w:val="24"/>
                <w:szCs w:val="24"/>
              </w:rPr>
              <w:t>Abans</w:t>
            </w:r>
            <w:proofErr w:type="spellEnd"/>
            <w:r w:rsidRPr="00321AE7">
              <w:rPr>
                <w:rFonts w:ascii="Times New Roman" w:hAnsi="Times New Roman" w:cs="Times New Roman"/>
                <w:sz w:val="24"/>
                <w:szCs w:val="24"/>
              </w:rPr>
              <w:t xml:space="preserve"> afin de promouvoir le patrimoine occitan du sentier. </w:t>
            </w:r>
          </w:p>
          <w:p w14:paraId="06FFB85B" w14:textId="77EFA761" w:rsidR="00321AE7" w:rsidRPr="00321AE7" w:rsidRDefault="00321AE7" w:rsidP="004D4127">
            <w:pPr>
              <w:spacing w:line="240" w:lineRule="auto"/>
              <w:jc w:val="both"/>
              <w:rPr>
                <w:rFonts w:ascii="Times New Roman" w:hAnsi="Times New Roman" w:cs="Times New Roman"/>
                <w:color w:val="0070C0"/>
                <w:sz w:val="24"/>
                <w:szCs w:val="24"/>
              </w:rPr>
            </w:pPr>
            <w:r w:rsidRPr="00321AE7">
              <w:rPr>
                <w:rFonts w:ascii="Times New Roman" w:hAnsi="Times New Roman" w:cs="Times New Roman"/>
                <w:sz w:val="24"/>
                <w:szCs w:val="24"/>
                <w:lang w:eastAsia="zh-CN"/>
              </w:rPr>
              <w:t>Le projet est sous maîtrise d’ouvrage communautaire, animé par</w:t>
            </w:r>
            <w:r w:rsidRPr="00321AE7">
              <w:rPr>
                <w:rFonts w:ascii="Times New Roman" w:hAnsi="Times New Roman" w:cs="Times New Roman"/>
                <w:sz w:val="24"/>
                <w:szCs w:val="24"/>
              </w:rPr>
              <w:t xml:space="preserve"> l’Office de Tourisme du </w:t>
            </w:r>
            <w:proofErr w:type="spellStart"/>
            <w:r w:rsidRPr="00321AE7">
              <w:rPr>
                <w:rFonts w:ascii="Times New Roman" w:hAnsi="Times New Roman" w:cs="Times New Roman"/>
                <w:sz w:val="24"/>
                <w:szCs w:val="24"/>
              </w:rPr>
              <w:t>Carladès</w:t>
            </w:r>
            <w:proofErr w:type="spellEnd"/>
            <w:r w:rsidRPr="00321AE7">
              <w:rPr>
                <w:rFonts w:ascii="Times New Roman" w:hAnsi="Times New Roman" w:cs="Times New Roman"/>
                <w:sz w:val="24"/>
                <w:szCs w:val="24"/>
              </w:rPr>
              <w:t>, et réalisé avec le soutien technique et financier du Parc Naturel Régional des Volcans d’Auvergne et de la Région Auvergne Rhône-Alpes.</w:t>
            </w:r>
          </w:p>
          <w:p w14:paraId="1B50404B" w14:textId="70A40168" w:rsidR="00321AE7" w:rsidRPr="00321AE7" w:rsidRDefault="00321AE7" w:rsidP="004D4127">
            <w:pPr>
              <w:jc w:val="both"/>
              <w:rPr>
                <w:rFonts w:ascii="Times New Roman" w:hAnsi="Times New Roman" w:cs="Times New Roman"/>
                <w:sz w:val="24"/>
                <w:szCs w:val="24"/>
              </w:rPr>
            </w:pPr>
            <w:r>
              <w:rPr>
                <w:rFonts w:ascii="Times New Roman" w:hAnsi="Times New Roman" w:cs="Times New Roman"/>
                <w:sz w:val="24"/>
                <w:szCs w:val="24"/>
              </w:rPr>
              <w:t>L</w:t>
            </w:r>
            <w:r w:rsidRPr="00321AE7">
              <w:rPr>
                <w:rFonts w:ascii="Times New Roman" w:hAnsi="Times New Roman" w:cs="Times New Roman"/>
                <w:sz w:val="24"/>
                <w:szCs w:val="24"/>
              </w:rPr>
              <w:t xml:space="preserve">es deux parties souhaitent mettre en place un partenariat autour de la labellisation </w:t>
            </w:r>
            <w:proofErr w:type="spellStart"/>
            <w:r w:rsidRPr="00321AE7">
              <w:rPr>
                <w:rFonts w:ascii="Times New Roman" w:hAnsi="Times New Roman" w:cs="Times New Roman"/>
                <w:sz w:val="24"/>
                <w:szCs w:val="24"/>
              </w:rPr>
              <w:t>Camin’Òc</w:t>
            </w:r>
            <w:proofErr w:type="spellEnd"/>
            <w:r w:rsidRPr="00321AE7">
              <w:rPr>
                <w:rFonts w:ascii="Times New Roman" w:hAnsi="Times New Roman" w:cs="Times New Roman"/>
                <w:sz w:val="24"/>
                <w:szCs w:val="24"/>
              </w:rPr>
              <w:t xml:space="preserve"> du sentier « De Las </w:t>
            </w:r>
            <w:proofErr w:type="spellStart"/>
            <w:r w:rsidRPr="00321AE7">
              <w:rPr>
                <w:rFonts w:ascii="Times New Roman" w:hAnsi="Times New Roman" w:cs="Times New Roman"/>
                <w:sz w:val="24"/>
                <w:szCs w:val="24"/>
              </w:rPr>
              <w:t>Molineries</w:t>
            </w:r>
            <w:proofErr w:type="spellEnd"/>
            <w:r w:rsidRPr="00321AE7">
              <w:rPr>
                <w:rFonts w:ascii="Times New Roman" w:hAnsi="Times New Roman" w:cs="Times New Roman"/>
                <w:sz w:val="24"/>
                <w:szCs w:val="24"/>
              </w:rPr>
              <w:t xml:space="preserve"> à </w:t>
            </w:r>
            <w:proofErr w:type="spellStart"/>
            <w:r w:rsidRPr="00321AE7">
              <w:rPr>
                <w:rFonts w:ascii="Times New Roman" w:hAnsi="Times New Roman" w:cs="Times New Roman"/>
                <w:sz w:val="24"/>
                <w:szCs w:val="24"/>
              </w:rPr>
              <w:t>Faillitoux</w:t>
            </w:r>
            <w:proofErr w:type="spellEnd"/>
            <w:r w:rsidRPr="00321AE7">
              <w:rPr>
                <w:rFonts w:ascii="Times New Roman" w:hAnsi="Times New Roman" w:cs="Times New Roman"/>
                <w:sz w:val="24"/>
                <w:szCs w:val="24"/>
              </w:rPr>
              <w:t xml:space="preserve">, les secrets de la cascade », ceci afin de l’inscrire dans un réseau des sentiers occitans et de participer à sa promotion. </w:t>
            </w:r>
          </w:p>
          <w:p w14:paraId="70BF50CA" w14:textId="67048ED6" w:rsidR="00321AE7" w:rsidRPr="00321AE7" w:rsidRDefault="00321AE7" w:rsidP="004D4127">
            <w:pPr>
              <w:jc w:val="both"/>
              <w:rPr>
                <w:rFonts w:ascii="Times New Roman" w:hAnsi="Times New Roman" w:cs="Times New Roman"/>
                <w:sz w:val="24"/>
                <w:szCs w:val="24"/>
              </w:rPr>
            </w:pPr>
            <w:r w:rsidRPr="00321AE7">
              <w:rPr>
                <w:rFonts w:ascii="Times New Roman" w:hAnsi="Times New Roman" w:cs="Times New Roman"/>
                <w:sz w:val="24"/>
                <w:szCs w:val="24"/>
              </w:rPr>
              <w:t xml:space="preserve">La convention </w:t>
            </w:r>
            <w:proofErr w:type="gramStart"/>
            <w:r w:rsidRPr="00321AE7">
              <w:rPr>
                <w:rFonts w:ascii="Times New Roman" w:hAnsi="Times New Roman" w:cs="Times New Roman"/>
                <w:sz w:val="24"/>
                <w:szCs w:val="24"/>
              </w:rPr>
              <w:t>( en</w:t>
            </w:r>
            <w:proofErr w:type="gramEnd"/>
            <w:r w:rsidRPr="00321AE7">
              <w:rPr>
                <w:rFonts w:ascii="Times New Roman" w:hAnsi="Times New Roman" w:cs="Times New Roman"/>
                <w:sz w:val="24"/>
                <w:szCs w:val="24"/>
              </w:rPr>
              <w:t xml:space="preserve"> annexe de cette délibération) n’implique aucune condition financière.</w:t>
            </w:r>
          </w:p>
          <w:p w14:paraId="768B4386" w14:textId="77777777" w:rsidR="00321AE7" w:rsidRPr="00321AE7" w:rsidRDefault="00321AE7" w:rsidP="004D4127">
            <w:pPr>
              <w:tabs>
                <w:tab w:val="left" w:pos="6096"/>
              </w:tabs>
              <w:jc w:val="both"/>
              <w:rPr>
                <w:rFonts w:ascii="Times New Roman" w:eastAsia="Times New Roman" w:hAnsi="Times New Roman" w:cs="Times New Roman"/>
                <w:kern w:val="2"/>
                <w:sz w:val="24"/>
                <w:szCs w:val="24"/>
              </w:rPr>
            </w:pPr>
            <w:r w:rsidRPr="00321AE7">
              <w:rPr>
                <w:rFonts w:ascii="Times New Roman" w:eastAsia="Times New Roman" w:hAnsi="Times New Roman" w:cs="Times New Roman"/>
                <w:kern w:val="2"/>
                <w:sz w:val="24"/>
                <w:szCs w:val="24"/>
              </w:rPr>
              <w:t xml:space="preserve">Le Conseil communautaire ouï cet exposé et après avoir délibéré, à majorité : </w:t>
            </w:r>
          </w:p>
          <w:p w14:paraId="57AA6C7B" w14:textId="77777777" w:rsidR="00321AE7" w:rsidRPr="00321AE7" w:rsidRDefault="00321AE7" w:rsidP="004D4127">
            <w:pPr>
              <w:tabs>
                <w:tab w:val="left" w:pos="6096"/>
              </w:tabs>
              <w:jc w:val="both"/>
              <w:rPr>
                <w:rFonts w:ascii="Times New Roman" w:eastAsia="SimSun" w:hAnsi="Times New Roman" w:cs="Times New Roman"/>
                <w:bCs/>
                <w:kern w:val="3"/>
                <w:sz w:val="24"/>
                <w:szCs w:val="24"/>
                <w:lang w:eastAsia="zh-CN" w:bidi="hi-IN"/>
              </w:rPr>
            </w:pPr>
            <w:r w:rsidRPr="00321AE7">
              <w:rPr>
                <w:rFonts w:ascii="Times New Roman" w:eastAsia="SimSun" w:hAnsi="Times New Roman" w:cs="Times New Roman"/>
                <w:b/>
                <w:bCs/>
                <w:kern w:val="3"/>
                <w:sz w:val="24"/>
                <w:szCs w:val="24"/>
                <w:lang w:eastAsia="zh-CN" w:bidi="hi-IN"/>
              </w:rPr>
              <w:t>APPROUVE</w:t>
            </w:r>
            <w:r w:rsidRPr="00321AE7">
              <w:rPr>
                <w:rFonts w:ascii="Times New Roman" w:eastAsia="SimSun" w:hAnsi="Times New Roman" w:cs="Times New Roman"/>
                <w:bCs/>
                <w:kern w:val="3"/>
                <w:sz w:val="24"/>
                <w:szCs w:val="24"/>
                <w:lang w:eastAsia="zh-CN" w:bidi="hi-IN"/>
              </w:rPr>
              <w:t xml:space="preserve"> la convention avec l’IEO, ci-jointe ;</w:t>
            </w:r>
          </w:p>
          <w:p w14:paraId="40108DD0" w14:textId="77777777" w:rsidR="00321AE7" w:rsidRPr="00FB1193" w:rsidRDefault="00321AE7" w:rsidP="004D4127">
            <w:pPr>
              <w:tabs>
                <w:tab w:val="left" w:pos="6096"/>
              </w:tabs>
              <w:jc w:val="both"/>
              <w:rPr>
                <w:rFonts w:ascii="Times New Roman" w:eastAsia="Times New Roman" w:hAnsi="Times New Roman" w:cs="Times New Roman"/>
                <w:b/>
                <w:bCs/>
                <w:kern w:val="2"/>
                <w:sz w:val="24"/>
                <w:szCs w:val="24"/>
              </w:rPr>
            </w:pPr>
            <w:r w:rsidRPr="00321AE7">
              <w:rPr>
                <w:rFonts w:ascii="Times New Roman" w:eastAsia="SimSun" w:hAnsi="Times New Roman" w:cs="Times New Roman"/>
                <w:b/>
                <w:bCs/>
                <w:kern w:val="3"/>
                <w:sz w:val="24"/>
                <w:szCs w:val="24"/>
                <w:lang w:eastAsia="zh-CN" w:bidi="hi-IN"/>
              </w:rPr>
              <w:t xml:space="preserve">AUTORISE </w:t>
            </w:r>
            <w:r w:rsidRPr="00321AE7">
              <w:rPr>
                <w:rFonts w:ascii="Times New Roman" w:eastAsia="SimSun" w:hAnsi="Times New Roman" w:cs="Times New Roman"/>
                <w:bCs/>
                <w:kern w:val="3"/>
                <w:sz w:val="24"/>
                <w:szCs w:val="24"/>
                <w:lang w:eastAsia="zh-CN" w:bidi="hi-IN"/>
              </w:rPr>
              <w:t>Madame la Présidente à signer cette convention</w:t>
            </w:r>
            <w:r>
              <w:rPr>
                <w:rFonts w:ascii="Times New Roman" w:eastAsia="SimSun" w:hAnsi="Times New Roman" w:cs="Times New Roman"/>
                <w:bCs/>
                <w:kern w:val="3"/>
                <w:sz w:val="24"/>
                <w:szCs w:val="24"/>
                <w:lang w:eastAsia="zh-CN" w:bidi="hi-IN"/>
              </w:rPr>
              <w:t xml:space="preserve"> </w:t>
            </w:r>
          </w:p>
        </w:tc>
      </w:tr>
      <w:tr w:rsidR="00321AE7" w:rsidRPr="00FB1193" w14:paraId="19715B5D" w14:textId="77777777" w:rsidTr="004D4127">
        <w:trPr>
          <w:trHeight w:val="53"/>
        </w:trPr>
        <w:tc>
          <w:tcPr>
            <w:tcW w:w="9741" w:type="dxa"/>
            <w:tcBorders>
              <w:top w:val="nil"/>
              <w:left w:val="nil"/>
              <w:bottom w:val="nil"/>
              <w:right w:val="nil"/>
            </w:tcBorders>
            <w:vAlign w:val="center"/>
          </w:tcPr>
          <w:p w14:paraId="3CB8D287" w14:textId="77777777" w:rsidR="00321AE7" w:rsidRPr="00FB1193" w:rsidRDefault="00321AE7" w:rsidP="004D4127">
            <w:pPr>
              <w:jc w:val="both"/>
            </w:pPr>
          </w:p>
        </w:tc>
      </w:tr>
    </w:tbl>
    <w:p w14:paraId="62645508" w14:textId="71549B6B" w:rsidR="004331D9" w:rsidRPr="00321AE7" w:rsidRDefault="004331D9" w:rsidP="004331D9">
      <w:pPr>
        <w:shd w:val="clear" w:color="auto" w:fill="FFFFFF"/>
        <w:spacing w:after="150"/>
        <w:jc w:val="both"/>
        <w:rPr>
          <w:rFonts w:ascii="Times New Roman" w:hAnsi="Times New Roman" w:cs="Times New Roman"/>
          <w:b/>
          <w:bCs/>
          <w:sz w:val="24"/>
          <w:szCs w:val="24"/>
        </w:rPr>
      </w:pPr>
    </w:p>
    <w:tbl>
      <w:tblPr>
        <w:tblStyle w:val="Grilledutableau"/>
        <w:tblW w:w="9741" w:type="dxa"/>
        <w:tblLayout w:type="fixed"/>
        <w:tblLook w:val="04A0" w:firstRow="1" w:lastRow="0" w:firstColumn="1" w:lastColumn="0" w:noHBand="0" w:noVBand="1"/>
      </w:tblPr>
      <w:tblGrid>
        <w:gridCol w:w="9741"/>
      </w:tblGrid>
      <w:tr w:rsidR="00A81BEC" w:rsidRPr="009038B5" w14:paraId="6CE83B9D" w14:textId="77777777" w:rsidTr="00D92A00">
        <w:trPr>
          <w:trHeight w:val="58"/>
        </w:trPr>
        <w:tc>
          <w:tcPr>
            <w:tcW w:w="9741" w:type="dxa"/>
            <w:tcBorders>
              <w:top w:val="nil"/>
              <w:left w:val="nil"/>
              <w:bottom w:val="nil"/>
              <w:right w:val="nil"/>
            </w:tcBorders>
            <w:vAlign w:val="center"/>
          </w:tcPr>
          <w:p w14:paraId="36977ECC" w14:textId="490EB0D5" w:rsidR="00A81BEC" w:rsidRPr="009038B5" w:rsidRDefault="00A81BEC" w:rsidP="00D92A00">
            <w:pPr>
              <w:pStyle w:val="NormalWeb"/>
              <w:rPr>
                <w:rFonts w:eastAsia="Times New Roman"/>
                <w:b/>
                <w:bCs/>
                <w:caps/>
                <w:color w:val="000000"/>
                <w:sz w:val="22"/>
                <w:szCs w:val="22"/>
                <w:lang w:eastAsia="fr-FR"/>
              </w:rPr>
            </w:pPr>
            <w:r w:rsidRPr="00321AE7">
              <w:rPr>
                <w:b/>
                <w:bCs/>
                <w:caps/>
              </w:rPr>
              <w:lastRenderedPageBreak/>
              <w:t>DELIBERATION N° 1</w:t>
            </w:r>
            <w:r>
              <w:rPr>
                <w:b/>
                <w:bCs/>
                <w:caps/>
              </w:rPr>
              <w:t>40</w:t>
            </w:r>
            <w:r w:rsidRPr="00321AE7">
              <w:rPr>
                <w:b/>
                <w:bCs/>
                <w:caps/>
              </w:rPr>
              <w:t xml:space="preserve">-2022 : </w:t>
            </w:r>
            <w:r w:rsidRPr="00321AE7">
              <w:rPr>
                <w:b/>
                <w:bCs/>
              </w:rPr>
              <w:t xml:space="preserve"> </w:t>
            </w:r>
            <w:r>
              <w:rPr>
                <w:b/>
                <w:caps/>
              </w:rPr>
              <w:t>DECISION MODIFICATIVE BUDGET GRANGE NUMERIQUE</w:t>
            </w:r>
          </w:p>
        </w:tc>
      </w:tr>
      <w:tr w:rsidR="00A81BEC" w14:paraId="5FFE69CE" w14:textId="77777777" w:rsidTr="00D92A00">
        <w:trPr>
          <w:trHeight w:val="53"/>
        </w:trPr>
        <w:tc>
          <w:tcPr>
            <w:tcW w:w="9741" w:type="dxa"/>
            <w:tcBorders>
              <w:top w:val="nil"/>
              <w:left w:val="nil"/>
              <w:bottom w:val="nil"/>
              <w:right w:val="nil"/>
            </w:tcBorders>
            <w:vAlign w:val="center"/>
          </w:tcPr>
          <w:p w14:paraId="2443D845" w14:textId="77777777" w:rsidR="00A81BEC" w:rsidRDefault="00A81BEC" w:rsidP="00D92A00">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Madame La Présidente explique que dans le cadre des dépenses prévues au budget sur le tiers lieu, certaines imputations doivent être modifiées afin de coller à la réalité des dépenses actuelles.</w:t>
            </w:r>
          </w:p>
          <w:p w14:paraId="59CC87A3" w14:textId="77777777" w:rsidR="00A81BEC" w:rsidRDefault="00A81BEC" w:rsidP="00D92A00">
            <w:pPr>
              <w:pStyle w:val="Standard"/>
              <w:widowControl/>
              <w:suppressAutoHyphens w:val="0"/>
              <w:jc w:val="both"/>
              <w:rPr>
                <w:rFonts w:eastAsia="Times New Roman"/>
                <w:color w:val="000000"/>
                <w:kern w:val="0"/>
                <w:lang w:eastAsia="fr-FR" w:bidi="ar-SA"/>
              </w:rPr>
            </w:pPr>
            <w:r>
              <w:rPr>
                <w:rFonts w:eastAsia="Times New Roman"/>
                <w:color w:val="000000"/>
                <w:kern w:val="0"/>
                <w:lang w:eastAsia="fr-FR" w:bidi="ar-SA"/>
              </w:rPr>
              <w:t>Ainsi sont proposées les modifications suivantes :</w:t>
            </w:r>
          </w:p>
          <w:p w14:paraId="167C5760" w14:textId="77777777" w:rsidR="00A81BEC" w:rsidRDefault="00A81BEC" w:rsidP="00D92A00">
            <w:pPr>
              <w:pStyle w:val="Standard"/>
              <w:widowControl/>
              <w:suppressAutoHyphens w:val="0"/>
              <w:jc w:val="both"/>
              <w:rPr>
                <w:rFonts w:eastAsia="Times New Roman"/>
                <w:color w:val="000000"/>
                <w:kern w:val="0"/>
                <w:lang w:eastAsia="fr-FR" w:bidi="ar-SA"/>
              </w:rPr>
            </w:pPr>
          </w:p>
          <w:p w14:paraId="3B30CB94" w14:textId="77777777" w:rsidR="00A81BEC" w:rsidRDefault="00A81BEC" w:rsidP="00D92A00">
            <w:pPr>
              <w:pStyle w:val="Textbody"/>
              <w:widowControl/>
              <w:suppressAutoHyphens w:val="0"/>
              <w:spacing w:line="240" w:lineRule="auto"/>
              <w:rPr>
                <w:color w:val="000000"/>
              </w:rPr>
            </w:pPr>
            <w:r>
              <w:rPr>
                <w:rFonts w:eastAsia="Times New Roman"/>
                <w:b/>
                <w:color w:val="000000"/>
                <w:kern w:val="0"/>
                <w:lang w:eastAsia="fr-FR" w:bidi="ar-SA"/>
              </w:rPr>
              <w:t>Dépenses d'investissement</w:t>
            </w:r>
          </w:p>
          <w:p w14:paraId="59FEAE1A" w14:textId="77777777" w:rsidR="00A81BEC" w:rsidRDefault="00A81BEC" w:rsidP="00D92A00">
            <w:pPr>
              <w:pStyle w:val="Textbody"/>
              <w:widowControl/>
              <w:spacing w:line="240" w:lineRule="auto"/>
            </w:pPr>
            <w:r>
              <w:rPr>
                <w:color w:val="000000"/>
              </w:rPr>
              <w:t xml:space="preserve">Article 2184-000 </w:t>
            </w:r>
            <w:proofErr w:type="gramStart"/>
            <w:r>
              <w:rPr>
                <w:color w:val="000000"/>
              </w:rPr>
              <w:t>Mobilier  -</w:t>
            </w:r>
            <w:proofErr w:type="gramEnd"/>
            <w:r>
              <w:rPr>
                <w:color w:val="000000"/>
              </w:rPr>
              <w:t> </w:t>
            </w:r>
            <w:r>
              <w:t> </w:t>
            </w:r>
            <w:hyperlink r:id="rId9" w:history="1">
              <w:r>
                <w:t>4 000</w:t>
              </w:r>
            </w:hyperlink>
            <w:r>
              <w:rPr>
                <w:color w:val="000000"/>
              </w:rPr>
              <w:t xml:space="preserve"> </w:t>
            </w:r>
            <w:r>
              <w:t>€</w:t>
            </w:r>
          </w:p>
          <w:p w14:paraId="1A6A0446" w14:textId="77777777" w:rsidR="00A81BEC" w:rsidRDefault="00A81BEC" w:rsidP="00D92A00">
            <w:pPr>
              <w:pStyle w:val="Textbody"/>
              <w:widowControl/>
              <w:spacing w:line="240" w:lineRule="auto"/>
              <w:rPr>
                <w:color w:val="000000"/>
              </w:rPr>
            </w:pPr>
            <w:r>
              <w:rPr>
                <w:color w:val="000000"/>
              </w:rPr>
              <w:t>Article 2188-000 Autres immobilisations corporelles - 3 000 €</w:t>
            </w:r>
          </w:p>
          <w:p w14:paraId="7032A953" w14:textId="77777777" w:rsidR="00A81BEC" w:rsidRPr="00017061" w:rsidRDefault="00A81BEC" w:rsidP="00D92A00">
            <w:pPr>
              <w:pStyle w:val="Textbody"/>
              <w:widowControl/>
              <w:spacing w:line="240" w:lineRule="auto"/>
              <w:rPr>
                <w:color w:val="000000"/>
              </w:rPr>
            </w:pPr>
            <w:r>
              <w:rPr>
                <w:color w:val="000000"/>
              </w:rPr>
              <w:t xml:space="preserve">Article 2184-10 Mobilier  </w:t>
            </w:r>
            <w:r>
              <w:t> </w:t>
            </w:r>
            <w:hyperlink r:id="rId10" w:history="1">
              <w:r>
                <w:t>4 000</w:t>
              </w:r>
            </w:hyperlink>
            <w:r>
              <w:rPr>
                <w:color w:val="000000"/>
              </w:rPr>
              <w:t xml:space="preserve"> </w:t>
            </w:r>
            <w:r>
              <w:t>€</w:t>
            </w:r>
          </w:p>
          <w:p w14:paraId="6296C252" w14:textId="77777777" w:rsidR="00A81BEC" w:rsidRDefault="00A81BEC" w:rsidP="00D92A00">
            <w:pPr>
              <w:pStyle w:val="Textbody"/>
              <w:widowControl/>
              <w:spacing w:line="240" w:lineRule="auto"/>
              <w:rPr>
                <w:color w:val="000000"/>
              </w:rPr>
            </w:pPr>
            <w:r>
              <w:rPr>
                <w:color w:val="000000"/>
              </w:rPr>
              <w:t xml:space="preserve">Article 2188-10 Autres immobilisations </w:t>
            </w:r>
            <w:proofErr w:type="gramStart"/>
            <w:r>
              <w:rPr>
                <w:color w:val="000000"/>
              </w:rPr>
              <w:t>corporelles  3</w:t>
            </w:r>
            <w:proofErr w:type="gramEnd"/>
            <w:r>
              <w:rPr>
                <w:color w:val="000000"/>
              </w:rPr>
              <w:t xml:space="preserve"> 000 €</w:t>
            </w:r>
          </w:p>
          <w:p w14:paraId="4CA9B6A7" w14:textId="77777777" w:rsidR="00A81BEC" w:rsidRDefault="00A81BEC" w:rsidP="00D92A00">
            <w:pPr>
              <w:pStyle w:val="Textbody"/>
              <w:widowControl/>
              <w:spacing w:line="240" w:lineRule="auto"/>
              <w:rPr>
                <w:color w:val="000000"/>
              </w:rPr>
            </w:pPr>
          </w:p>
          <w:p w14:paraId="25D10FF8" w14:textId="77777777" w:rsidR="00A81BEC" w:rsidRPr="00FD1C70" w:rsidRDefault="00A81BEC" w:rsidP="00D92A00">
            <w:pPr>
              <w:tabs>
                <w:tab w:val="left" w:pos="6096"/>
              </w:tabs>
              <w:jc w:val="both"/>
              <w:rPr>
                <w:rFonts w:ascii="Times New Roman" w:eastAsia="Times New Roman" w:hAnsi="Times New Roman" w:cs="Times New Roman"/>
                <w:kern w:val="2"/>
                <w:sz w:val="24"/>
                <w:szCs w:val="24"/>
              </w:rPr>
            </w:pPr>
            <w:r w:rsidRPr="00FD1C70">
              <w:rPr>
                <w:rFonts w:ascii="Times New Roman" w:eastAsia="Times New Roman" w:hAnsi="Times New Roman" w:cs="Times New Roman"/>
                <w:kern w:val="2"/>
                <w:sz w:val="24"/>
                <w:szCs w:val="24"/>
              </w:rPr>
              <w:t xml:space="preserve">Le Conseil communautaire ouï cet exposé et après avoir délibéré, à l'unanimité : </w:t>
            </w:r>
          </w:p>
          <w:p w14:paraId="605E54C4" w14:textId="249610F0" w:rsidR="00A81BEC" w:rsidRDefault="00A81BEC" w:rsidP="00D92A00">
            <w:pPr>
              <w:tabs>
                <w:tab w:val="left" w:pos="6096"/>
              </w:tabs>
              <w:jc w:val="both"/>
              <w:rPr>
                <w:rFonts w:ascii="Times New Roman" w:eastAsia="SimSun" w:hAnsi="Times New Roman" w:cs="Times New Roman"/>
                <w:bCs/>
                <w:kern w:val="3"/>
                <w:sz w:val="24"/>
                <w:szCs w:val="24"/>
                <w:lang w:eastAsia="zh-CN" w:bidi="hi-IN"/>
              </w:rPr>
            </w:pPr>
            <w:r w:rsidRPr="00FD1C70">
              <w:rPr>
                <w:rFonts w:ascii="Times New Roman" w:eastAsia="SimSun" w:hAnsi="Times New Roman" w:cs="Times New Roman"/>
                <w:b/>
                <w:bCs/>
                <w:kern w:val="3"/>
                <w:sz w:val="24"/>
                <w:szCs w:val="24"/>
                <w:lang w:eastAsia="zh-CN" w:bidi="hi-IN"/>
              </w:rPr>
              <w:t>APPROUVE</w:t>
            </w:r>
            <w:r>
              <w:rPr>
                <w:rFonts w:ascii="Times New Roman" w:eastAsia="SimSun" w:hAnsi="Times New Roman" w:cs="Times New Roman"/>
                <w:bCs/>
                <w:kern w:val="3"/>
                <w:sz w:val="24"/>
                <w:szCs w:val="24"/>
                <w:lang w:eastAsia="zh-CN" w:bidi="hi-IN"/>
              </w:rPr>
              <w:t xml:space="preserve"> la décision modificative du budget de la Grange Numérique </w:t>
            </w:r>
          </w:p>
          <w:p w14:paraId="2C149EB5" w14:textId="2E193F3A" w:rsidR="00A81BEC" w:rsidRDefault="00A81BEC" w:rsidP="00D92A00">
            <w:pPr>
              <w:tabs>
                <w:tab w:val="left" w:pos="6096"/>
              </w:tabs>
              <w:jc w:val="both"/>
              <w:rPr>
                <w:rFonts w:ascii="Times New Roman" w:eastAsia="SimSun" w:hAnsi="Times New Roman" w:cs="Times New Roman"/>
                <w:bCs/>
                <w:kern w:val="3"/>
                <w:sz w:val="24"/>
                <w:szCs w:val="24"/>
                <w:lang w:eastAsia="zh-CN" w:bidi="hi-IN"/>
              </w:rPr>
            </w:pPr>
          </w:p>
          <w:p w14:paraId="199B53C3" w14:textId="77777777" w:rsidR="00A81BEC" w:rsidRPr="00FD1C70" w:rsidRDefault="00A81BEC" w:rsidP="00D92A00">
            <w:pPr>
              <w:tabs>
                <w:tab w:val="left" w:pos="6096"/>
              </w:tabs>
              <w:jc w:val="both"/>
              <w:rPr>
                <w:rFonts w:ascii="Times New Roman" w:eastAsia="SimSun" w:hAnsi="Times New Roman" w:cs="Times New Roman"/>
                <w:bCs/>
                <w:kern w:val="3"/>
                <w:sz w:val="24"/>
                <w:szCs w:val="24"/>
                <w:lang w:eastAsia="zh-CN" w:bidi="hi-IN"/>
              </w:rPr>
            </w:pPr>
          </w:p>
          <w:p w14:paraId="44C2532F" w14:textId="77777777" w:rsidR="00930680" w:rsidRPr="00CF3280" w:rsidRDefault="00A81BEC" w:rsidP="00930680">
            <w:pPr>
              <w:spacing w:line="240" w:lineRule="auto"/>
              <w:jc w:val="both"/>
              <w:rPr>
                <w:rStyle w:val="Aucun"/>
                <w:rFonts w:ascii="Times New Roman" w:hAnsi="Times New Roman"/>
                <w:b/>
                <w:bCs/>
                <w:caps/>
                <w:sz w:val="24"/>
                <w:szCs w:val="24"/>
                <w:u w:color="000000"/>
              </w:rPr>
            </w:pPr>
            <w:r w:rsidRPr="00321AE7">
              <w:rPr>
                <w:rFonts w:ascii="Times New Roman" w:hAnsi="Times New Roman" w:cs="Times New Roman"/>
                <w:b/>
                <w:bCs/>
                <w:caps/>
                <w:sz w:val="24"/>
                <w:szCs w:val="24"/>
              </w:rPr>
              <w:t>DELIBERATION N° 1</w:t>
            </w:r>
            <w:r>
              <w:rPr>
                <w:rFonts w:ascii="Times New Roman" w:hAnsi="Times New Roman" w:cs="Times New Roman"/>
                <w:b/>
                <w:bCs/>
                <w:caps/>
                <w:sz w:val="24"/>
                <w:szCs w:val="24"/>
              </w:rPr>
              <w:t>4</w:t>
            </w:r>
            <w:r w:rsidR="00930680">
              <w:rPr>
                <w:rFonts w:ascii="Times New Roman" w:hAnsi="Times New Roman" w:cs="Times New Roman"/>
                <w:b/>
                <w:bCs/>
                <w:caps/>
                <w:sz w:val="24"/>
                <w:szCs w:val="24"/>
              </w:rPr>
              <w:t>1</w:t>
            </w:r>
            <w:r w:rsidRPr="00321AE7">
              <w:rPr>
                <w:rFonts w:ascii="Times New Roman" w:hAnsi="Times New Roman" w:cs="Times New Roman"/>
                <w:b/>
                <w:bCs/>
                <w:caps/>
                <w:sz w:val="24"/>
                <w:szCs w:val="24"/>
              </w:rPr>
              <w:t>-2022</w:t>
            </w:r>
            <w:r w:rsidR="00930680">
              <w:rPr>
                <w:rFonts w:ascii="Times New Roman" w:hAnsi="Times New Roman" w:cs="Times New Roman"/>
                <w:b/>
                <w:bCs/>
                <w:caps/>
                <w:sz w:val="24"/>
                <w:szCs w:val="24"/>
              </w:rPr>
              <w:t xml:space="preserve"> : </w:t>
            </w:r>
            <w:r w:rsidR="00930680" w:rsidRPr="00CF3280">
              <w:rPr>
                <w:rStyle w:val="Aucun"/>
                <w:rFonts w:ascii="Times New Roman" w:hAnsi="Times New Roman"/>
                <w:b/>
                <w:bCs/>
                <w:caps/>
                <w:sz w:val="24"/>
                <w:szCs w:val="24"/>
                <w:u w:color="000000"/>
              </w:rPr>
              <w:t>instauration d’une gratification des stagiaires de l’enseignement supérieur</w:t>
            </w:r>
          </w:p>
          <w:p w14:paraId="6DFE03E5" w14:textId="77777777" w:rsidR="00930680" w:rsidRPr="00CF3280" w:rsidRDefault="00930680" w:rsidP="00930680">
            <w:pPr>
              <w:spacing w:line="240" w:lineRule="auto"/>
              <w:jc w:val="both"/>
              <w:rPr>
                <w:rStyle w:val="Aucun"/>
                <w:rFonts w:ascii="Times New Roman" w:hAnsi="Times New Roman"/>
                <w:b/>
                <w:caps/>
                <w:sz w:val="24"/>
                <w:szCs w:val="24"/>
                <w:u w:color="000000"/>
              </w:rPr>
            </w:pPr>
          </w:p>
          <w:p w14:paraId="44E84F84"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le code de l’éducation – art L124-18 et D124-6</w:t>
            </w:r>
          </w:p>
          <w:p w14:paraId="1F3F6760"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p>
          <w:p w14:paraId="5E6DA158"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la loi n° 84-53 du 26 janvier 1984 relative à la fonction publique territoriale</w:t>
            </w:r>
          </w:p>
          <w:p w14:paraId="2ED39425"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p>
          <w:p w14:paraId="05E72DDB"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 xml:space="preserve">la loi n° 2013-660 du 22 juillet 2013 relative à l’enseignement supérieur et à la recherche, articles 24 à 29 </w:t>
            </w:r>
          </w:p>
          <w:p w14:paraId="10D6D8F1"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p>
          <w:p w14:paraId="1D4D59BD"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la loi n° 2014-788 du 10 juillet 2014 tendant au développement, à l’encadrement des stages et à l’amélioration du statut des stagiaires</w:t>
            </w:r>
          </w:p>
          <w:p w14:paraId="3B786660"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p>
          <w:p w14:paraId="14FC4BFE"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la circulaire du 23 juillet 2009 relative aux modalités d’accueil des étudiants de l’enseignement supérieur en stage dans les administrations et établissements publics de l’Etat ne présentant pas un caractère industriel et commercial</w:t>
            </w:r>
          </w:p>
          <w:p w14:paraId="2DFBFDF5"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p>
          <w:p w14:paraId="374A59B3"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exact"/>
              <w:ind w:left="426" w:hanging="426"/>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VU</w:t>
            </w:r>
            <w:r w:rsidRPr="00CF3280">
              <w:rPr>
                <w:rStyle w:val="Aucun"/>
                <w:rFonts w:ascii="Times New Roman" w:hAnsi="Times New Roman"/>
                <w:sz w:val="24"/>
                <w:szCs w:val="24"/>
                <w:u w:color="000000"/>
              </w:rPr>
              <w:tab/>
              <w:t>la circulaire du 4 novembre 2009 relative aux modalités d’accueil des étudiants de l’Enseignement supérieur en stage dans les collectivités territoriales et leurs établissements publics ne présentant pas de caractère industriel et commercial</w:t>
            </w:r>
          </w:p>
          <w:p w14:paraId="3A5FFC9F"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ind w:left="426" w:hanging="426"/>
              <w:jc w:val="both"/>
              <w:rPr>
                <w:rStyle w:val="Aucun"/>
                <w:rFonts w:ascii="Times New Roman" w:eastAsia="Arial Narrow" w:hAnsi="Times New Roman"/>
                <w:sz w:val="24"/>
                <w:szCs w:val="24"/>
                <w:u w:color="000000"/>
              </w:rPr>
            </w:pPr>
          </w:p>
          <w:p w14:paraId="0F6B3C60"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M</w:t>
            </w:r>
            <w:r>
              <w:rPr>
                <w:rStyle w:val="Aucun"/>
                <w:rFonts w:ascii="Times New Roman" w:hAnsi="Times New Roman"/>
                <w:sz w:val="24"/>
                <w:szCs w:val="24"/>
                <w:u w:color="000000"/>
              </w:rPr>
              <w:t>adame</w:t>
            </w:r>
            <w:r w:rsidRPr="00CF3280">
              <w:rPr>
                <w:rStyle w:val="Aucun"/>
                <w:rFonts w:ascii="Times New Roman" w:hAnsi="Times New Roman"/>
                <w:sz w:val="24"/>
                <w:szCs w:val="24"/>
                <w:u w:color="000000"/>
              </w:rPr>
              <w:t xml:space="preserve"> la Présidente D</w:t>
            </w:r>
            <w:r>
              <w:rPr>
                <w:rStyle w:val="Aucun"/>
                <w:rFonts w:ascii="Times New Roman" w:hAnsi="Times New Roman"/>
                <w:sz w:val="24"/>
                <w:szCs w:val="24"/>
                <w:u w:color="000000"/>
              </w:rPr>
              <w:t>ominique</w:t>
            </w:r>
            <w:r w:rsidRPr="00CF3280">
              <w:rPr>
                <w:rStyle w:val="Aucun"/>
                <w:rFonts w:ascii="Times New Roman" w:hAnsi="Times New Roman"/>
                <w:sz w:val="24"/>
                <w:szCs w:val="24"/>
                <w:u w:color="000000"/>
              </w:rPr>
              <w:t xml:space="preserve"> BRU rappelle que des étudiants de l’enseignement supérieur peuvent être accueillis au sein de la </w:t>
            </w:r>
            <w:r>
              <w:rPr>
                <w:rStyle w:val="Aucun"/>
                <w:rFonts w:ascii="Times New Roman" w:hAnsi="Times New Roman"/>
                <w:sz w:val="24"/>
                <w:szCs w:val="24"/>
                <w:u w:color="000000"/>
              </w:rPr>
              <w:t xml:space="preserve">Communauté de communes </w:t>
            </w:r>
            <w:r w:rsidRPr="00CF3280">
              <w:rPr>
                <w:rStyle w:val="Aucun"/>
                <w:rFonts w:ascii="Times New Roman" w:hAnsi="Times New Roman"/>
                <w:sz w:val="24"/>
                <w:szCs w:val="24"/>
                <w:u w:color="000000"/>
              </w:rPr>
              <w:t>pour effectuer un stage dans le cadre de leur cursus de formation.</w:t>
            </w:r>
          </w:p>
          <w:p w14:paraId="1FF7F5D6"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069EC6BF" w14:textId="77777777" w:rsidR="009306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hAnsi="Times New Roman"/>
                <w:i/>
                <w:iCs/>
                <w:sz w:val="24"/>
                <w:szCs w:val="24"/>
                <w:u w:color="000000"/>
              </w:rPr>
            </w:pPr>
            <w:r w:rsidRPr="00CF3280">
              <w:rPr>
                <w:rStyle w:val="Aucun"/>
                <w:rFonts w:ascii="Times New Roman" w:hAnsi="Times New Roman"/>
                <w:sz w:val="24"/>
                <w:szCs w:val="24"/>
                <w:u w:color="000000"/>
              </w:rPr>
              <w:t>M</w:t>
            </w:r>
            <w:r>
              <w:rPr>
                <w:rStyle w:val="Aucun"/>
                <w:rFonts w:ascii="Times New Roman" w:hAnsi="Times New Roman"/>
                <w:sz w:val="24"/>
                <w:szCs w:val="24"/>
                <w:u w:color="000000"/>
              </w:rPr>
              <w:t>ada</w:t>
            </w:r>
            <w:r w:rsidRPr="00CF3280">
              <w:rPr>
                <w:rStyle w:val="Aucun"/>
                <w:rFonts w:ascii="Times New Roman" w:hAnsi="Times New Roman"/>
                <w:sz w:val="24"/>
                <w:szCs w:val="24"/>
                <w:u w:color="000000"/>
              </w:rPr>
              <w:t>me la Présidente D</w:t>
            </w:r>
            <w:r>
              <w:rPr>
                <w:rStyle w:val="Aucun"/>
                <w:rFonts w:ascii="Times New Roman" w:hAnsi="Times New Roman"/>
                <w:sz w:val="24"/>
                <w:szCs w:val="24"/>
                <w:u w:color="000000"/>
              </w:rPr>
              <w:t>ominique</w:t>
            </w:r>
            <w:r w:rsidRPr="00CF3280">
              <w:rPr>
                <w:rStyle w:val="Aucun"/>
                <w:rFonts w:ascii="Times New Roman" w:hAnsi="Times New Roman"/>
                <w:sz w:val="24"/>
                <w:szCs w:val="24"/>
                <w:u w:color="000000"/>
              </w:rPr>
              <w:t xml:space="preserve"> BRU précise que le versement d’une gratification minimale à un stagiaire de l’enseignement supérieur est obligatoire lorsque la durée du stage est supérieure à deux mois consécutifs ou si au cours d’une </w:t>
            </w:r>
            <w:proofErr w:type="spellStart"/>
            <w:r w:rsidRPr="00CF3280">
              <w:rPr>
                <w:rStyle w:val="Aucun"/>
                <w:rFonts w:ascii="Times New Roman" w:hAnsi="Times New Roman"/>
                <w:sz w:val="24"/>
                <w:szCs w:val="24"/>
                <w:u w:color="000000"/>
              </w:rPr>
              <w:t>mê</w:t>
            </w:r>
            <w:proofErr w:type="spellEnd"/>
            <w:r w:rsidRPr="00CF3280">
              <w:rPr>
                <w:rStyle w:val="Aucun"/>
                <w:rFonts w:ascii="Times New Roman" w:hAnsi="Times New Roman"/>
                <w:sz w:val="24"/>
                <w:szCs w:val="24"/>
                <w:u w:color="000000"/>
                <w:lang w:val="it-IT"/>
              </w:rPr>
              <w:t xml:space="preserve">me </w:t>
            </w:r>
            <w:proofErr w:type="spellStart"/>
            <w:r w:rsidRPr="00CF3280">
              <w:rPr>
                <w:rStyle w:val="Aucun"/>
                <w:rFonts w:ascii="Times New Roman" w:hAnsi="Times New Roman"/>
                <w:sz w:val="24"/>
                <w:szCs w:val="24"/>
                <w:u w:color="000000"/>
                <w:lang w:val="it-IT"/>
              </w:rPr>
              <w:t>ann</w:t>
            </w:r>
            <w:r w:rsidRPr="00CF3280">
              <w:rPr>
                <w:rStyle w:val="Aucun"/>
                <w:rFonts w:ascii="Times New Roman" w:hAnsi="Times New Roman"/>
                <w:sz w:val="24"/>
                <w:szCs w:val="24"/>
                <w:u w:color="000000"/>
              </w:rPr>
              <w:t>ée</w:t>
            </w:r>
            <w:proofErr w:type="spellEnd"/>
            <w:r w:rsidRPr="00CF3280">
              <w:rPr>
                <w:rStyle w:val="Aucun"/>
                <w:rFonts w:ascii="Times New Roman" w:hAnsi="Times New Roman"/>
                <w:sz w:val="24"/>
                <w:szCs w:val="24"/>
                <w:u w:color="000000"/>
              </w:rPr>
              <w:t xml:space="preserve"> scolaire ou universitaire, le stage se déroule sur une période de deux mois, consécutifs ou non</w:t>
            </w:r>
            <w:r w:rsidRPr="00CF3280">
              <w:rPr>
                <w:rStyle w:val="Aucun"/>
                <w:rFonts w:ascii="Times New Roman" w:hAnsi="Times New Roman"/>
                <w:i/>
                <w:iCs/>
                <w:sz w:val="24"/>
                <w:szCs w:val="24"/>
                <w:u w:color="000000"/>
              </w:rPr>
              <w:t xml:space="preserve">. </w:t>
            </w:r>
          </w:p>
          <w:p w14:paraId="143B431D"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408A6C14"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Lorsque le stage est inférieur ou é</w:t>
            </w:r>
            <w:r w:rsidRPr="00CF3280">
              <w:rPr>
                <w:rStyle w:val="Aucun"/>
                <w:rFonts w:ascii="Times New Roman" w:hAnsi="Times New Roman"/>
                <w:sz w:val="24"/>
                <w:szCs w:val="24"/>
                <w:u w:color="000000"/>
                <w:lang w:val="pt-PT"/>
              </w:rPr>
              <w:t xml:space="preserve">gal </w:t>
            </w:r>
            <w:r w:rsidRPr="00CF3280">
              <w:rPr>
                <w:rStyle w:val="Aucun"/>
                <w:rFonts w:ascii="Times New Roman" w:hAnsi="Times New Roman"/>
                <w:sz w:val="24"/>
                <w:szCs w:val="24"/>
                <w:u w:color="000000"/>
              </w:rPr>
              <w:t>à deux mois, la collectivité peut décider de verser une gratification (non obligatoire) dont le montant et les conditions sont fixées par délibération.</w:t>
            </w:r>
          </w:p>
          <w:p w14:paraId="19610C1E"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3B1A8E00" w14:textId="77777777" w:rsidR="009306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hAnsi="Times New Roman"/>
                <w:sz w:val="24"/>
                <w:szCs w:val="24"/>
                <w:u w:color="000000"/>
              </w:rPr>
            </w:pPr>
          </w:p>
          <w:p w14:paraId="04C66B33"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M</w:t>
            </w:r>
            <w:r>
              <w:rPr>
                <w:rStyle w:val="Aucun"/>
                <w:rFonts w:ascii="Times New Roman" w:hAnsi="Times New Roman"/>
                <w:sz w:val="24"/>
                <w:szCs w:val="24"/>
                <w:u w:color="000000"/>
              </w:rPr>
              <w:t>ada</w:t>
            </w:r>
            <w:r w:rsidRPr="00CF3280">
              <w:rPr>
                <w:rStyle w:val="Aucun"/>
                <w:rFonts w:ascii="Times New Roman" w:hAnsi="Times New Roman"/>
                <w:sz w:val="24"/>
                <w:szCs w:val="24"/>
                <w:u w:color="000000"/>
              </w:rPr>
              <w:t>me la Présidente D</w:t>
            </w:r>
            <w:r>
              <w:rPr>
                <w:rStyle w:val="Aucun"/>
                <w:rFonts w:ascii="Times New Roman" w:hAnsi="Times New Roman"/>
                <w:sz w:val="24"/>
                <w:szCs w:val="24"/>
                <w:u w:color="000000"/>
              </w:rPr>
              <w:t>ominique</w:t>
            </w:r>
            <w:r w:rsidRPr="00CF3280">
              <w:rPr>
                <w:rStyle w:val="Aucun"/>
                <w:rFonts w:ascii="Times New Roman" w:hAnsi="Times New Roman"/>
                <w:sz w:val="24"/>
                <w:szCs w:val="24"/>
                <w:u w:color="000000"/>
              </w:rPr>
              <w:t xml:space="preserve"> BRU propose </w:t>
            </w:r>
            <w:r>
              <w:rPr>
                <w:rStyle w:val="Aucun"/>
                <w:rFonts w:ascii="Times New Roman" w:hAnsi="Times New Roman"/>
                <w:sz w:val="24"/>
                <w:szCs w:val="24"/>
                <w:u w:color="000000"/>
              </w:rPr>
              <w:t>au conseil communautaire</w:t>
            </w:r>
            <w:r w:rsidRPr="00CF3280">
              <w:rPr>
                <w:rStyle w:val="Aucun"/>
                <w:rFonts w:ascii="Times New Roman" w:hAnsi="Times New Roman"/>
                <w:sz w:val="24"/>
                <w:szCs w:val="24"/>
                <w:u w:color="000000"/>
              </w:rPr>
              <w:t xml:space="preserve"> de fixer comme suit les conditions dans lesquelles une contrepartie financière est versée aux stagiaires de l’enseignement supérieur accueillis au sein de </w:t>
            </w:r>
            <w:r>
              <w:rPr>
                <w:rStyle w:val="Aucun"/>
                <w:rFonts w:ascii="Times New Roman" w:hAnsi="Times New Roman"/>
                <w:sz w:val="24"/>
                <w:szCs w:val="24"/>
                <w:u w:color="000000"/>
              </w:rPr>
              <w:t>la Communauté de communes.</w:t>
            </w:r>
          </w:p>
          <w:p w14:paraId="4B0B24CC"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058F7277"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Elle prend la forme d’une gratification dont le montant forfaitaire, accordée en contrepartie de services effectivement rendus à la collectivité, est déterminé par le montant applicable par les textes en vigueur.</w:t>
            </w:r>
          </w:p>
          <w:p w14:paraId="6B26F63A"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50C0F559"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lang w:val="it-IT"/>
              </w:rPr>
              <w:lastRenderedPageBreak/>
              <w:t xml:space="preserve">La </w:t>
            </w:r>
            <w:proofErr w:type="spellStart"/>
            <w:r w:rsidRPr="00CF3280">
              <w:rPr>
                <w:rStyle w:val="Aucun"/>
                <w:rFonts w:ascii="Times New Roman" w:hAnsi="Times New Roman"/>
                <w:sz w:val="24"/>
                <w:szCs w:val="24"/>
                <w:u w:color="000000"/>
                <w:lang w:val="it-IT"/>
              </w:rPr>
              <w:t>dur</w:t>
            </w:r>
            <w:r w:rsidRPr="00CF3280">
              <w:rPr>
                <w:rStyle w:val="Aucun"/>
                <w:rFonts w:ascii="Times New Roman" w:hAnsi="Times New Roman"/>
                <w:sz w:val="24"/>
                <w:szCs w:val="24"/>
                <w:u w:color="000000"/>
              </w:rPr>
              <w:t>ée</w:t>
            </w:r>
            <w:proofErr w:type="spellEnd"/>
            <w:r w:rsidRPr="00CF3280">
              <w:rPr>
                <w:rStyle w:val="Aucun"/>
                <w:rFonts w:ascii="Times New Roman" w:hAnsi="Times New Roman"/>
                <w:sz w:val="24"/>
                <w:szCs w:val="24"/>
                <w:u w:color="000000"/>
              </w:rPr>
              <w:t xml:space="preserve"> de deux mois s’</w:t>
            </w:r>
            <w:proofErr w:type="spellStart"/>
            <w:r w:rsidRPr="00CF3280">
              <w:rPr>
                <w:rStyle w:val="Aucun"/>
                <w:rFonts w:ascii="Times New Roman" w:hAnsi="Times New Roman"/>
                <w:sz w:val="24"/>
                <w:szCs w:val="24"/>
                <w:u w:color="000000"/>
                <w:lang w:val="it-IT"/>
              </w:rPr>
              <w:t>appr</w:t>
            </w:r>
            <w:r w:rsidRPr="00CF3280">
              <w:rPr>
                <w:rStyle w:val="Aucun"/>
                <w:rFonts w:ascii="Times New Roman" w:hAnsi="Times New Roman"/>
                <w:sz w:val="24"/>
                <w:szCs w:val="24"/>
                <w:u w:color="000000"/>
              </w:rPr>
              <w:t>écie</w:t>
            </w:r>
            <w:proofErr w:type="spellEnd"/>
            <w:r w:rsidRPr="00CF3280">
              <w:rPr>
                <w:rStyle w:val="Aucun"/>
                <w:rFonts w:ascii="Times New Roman" w:hAnsi="Times New Roman"/>
                <w:sz w:val="24"/>
                <w:szCs w:val="24"/>
                <w:u w:color="000000"/>
              </w:rPr>
              <w:t xml:space="preserve"> en tenant compte de la présence effective du stagiaire. </w:t>
            </w:r>
          </w:p>
          <w:p w14:paraId="15912EED"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b/>
                <w:bCs/>
                <w:sz w:val="24"/>
                <w:szCs w:val="24"/>
                <w:u w:color="000000"/>
              </w:rPr>
            </w:pPr>
          </w:p>
          <w:p w14:paraId="7DC1FA88"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r w:rsidRPr="00CF3280">
              <w:rPr>
                <w:rStyle w:val="Aucun"/>
                <w:rFonts w:ascii="Times New Roman" w:hAnsi="Times New Roman"/>
                <w:sz w:val="24"/>
                <w:szCs w:val="24"/>
                <w:u w:color="000000"/>
              </w:rPr>
              <w:t>Son versement restera néanmoins conditionné à l’</w:t>
            </w:r>
            <w:proofErr w:type="spellStart"/>
            <w:r w:rsidRPr="00CF3280">
              <w:rPr>
                <w:rStyle w:val="Aucun"/>
                <w:rFonts w:ascii="Times New Roman" w:hAnsi="Times New Roman"/>
                <w:sz w:val="24"/>
                <w:szCs w:val="24"/>
                <w:u w:color="000000"/>
                <w:lang w:val="it-IT"/>
              </w:rPr>
              <w:t>appr</w:t>
            </w:r>
            <w:r w:rsidRPr="00CF3280">
              <w:rPr>
                <w:rStyle w:val="Aucun"/>
                <w:rFonts w:ascii="Times New Roman" w:hAnsi="Times New Roman"/>
                <w:sz w:val="24"/>
                <w:szCs w:val="24"/>
                <w:u w:color="000000"/>
              </w:rPr>
              <w:t>éciation</w:t>
            </w:r>
            <w:proofErr w:type="spellEnd"/>
            <w:r w:rsidRPr="00CF3280">
              <w:rPr>
                <w:rStyle w:val="Aucun"/>
                <w:rFonts w:ascii="Times New Roman" w:hAnsi="Times New Roman"/>
                <w:sz w:val="24"/>
                <w:szCs w:val="24"/>
                <w:u w:color="000000"/>
              </w:rPr>
              <w:t xml:space="preserve"> de l’</w:t>
            </w:r>
            <w:proofErr w:type="spellStart"/>
            <w:r w:rsidRPr="00CF3280">
              <w:rPr>
                <w:rStyle w:val="Aucun"/>
                <w:rFonts w:ascii="Times New Roman" w:hAnsi="Times New Roman"/>
                <w:sz w:val="24"/>
                <w:szCs w:val="24"/>
                <w:u w:color="000000"/>
                <w:lang w:val="it-IT"/>
              </w:rPr>
              <w:t>autorit</w:t>
            </w:r>
            <w:proofErr w:type="spellEnd"/>
            <w:r w:rsidRPr="00CF3280">
              <w:rPr>
                <w:rStyle w:val="Aucun"/>
                <w:rFonts w:ascii="Times New Roman" w:hAnsi="Times New Roman"/>
                <w:sz w:val="24"/>
                <w:szCs w:val="24"/>
                <w:u w:color="000000"/>
              </w:rPr>
              <w:t>é territoriale sur le travail à fournir.</w:t>
            </w:r>
          </w:p>
          <w:p w14:paraId="15B53BB4" w14:textId="77777777" w:rsidR="00930680" w:rsidRPr="00CF3280" w:rsidRDefault="00930680" w:rsidP="0093068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rPr>
                <w:rStyle w:val="Aucun"/>
                <w:rFonts w:ascii="Times New Roman" w:eastAsia="Arial Narrow" w:hAnsi="Times New Roman"/>
                <w:sz w:val="24"/>
                <w:szCs w:val="24"/>
                <w:u w:color="000000"/>
              </w:rPr>
            </w:pPr>
          </w:p>
          <w:p w14:paraId="64C02B73" w14:textId="77777777" w:rsidR="00930680" w:rsidRPr="00CF3280" w:rsidRDefault="00930680" w:rsidP="00930680">
            <w:pPr>
              <w:pStyle w:val="Pardfaut"/>
              <w:spacing w:before="0" w:line="240" w:lineRule="exact"/>
              <w:jc w:val="both"/>
              <w:rPr>
                <w:rFonts w:ascii="Times New Roman" w:hAnsi="Times New Roman" w:cs="Times New Roman"/>
              </w:rPr>
            </w:pPr>
            <w:r w:rsidRPr="00CF3280">
              <w:rPr>
                <w:rStyle w:val="Aucun"/>
                <w:rFonts w:ascii="Times New Roman" w:hAnsi="Times New Roman"/>
              </w:rPr>
              <w:t xml:space="preserve">La Communauté de Communes Cère et </w:t>
            </w:r>
            <w:proofErr w:type="spellStart"/>
            <w:r w:rsidRPr="00CF3280">
              <w:rPr>
                <w:rStyle w:val="Aucun"/>
                <w:rFonts w:ascii="Times New Roman" w:hAnsi="Times New Roman"/>
              </w:rPr>
              <w:t>Goul</w:t>
            </w:r>
            <w:proofErr w:type="spellEnd"/>
            <w:r w:rsidRPr="00CF3280">
              <w:rPr>
                <w:rStyle w:val="Aucun"/>
                <w:rFonts w:ascii="Times New Roman" w:hAnsi="Times New Roman"/>
              </w:rPr>
              <w:t xml:space="preserve"> en </w:t>
            </w:r>
            <w:proofErr w:type="spellStart"/>
            <w:r w:rsidRPr="00CF3280">
              <w:rPr>
                <w:rStyle w:val="Aucun"/>
                <w:rFonts w:ascii="Times New Roman" w:hAnsi="Times New Roman"/>
              </w:rPr>
              <w:t>Carladès</w:t>
            </w:r>
            <w:proofErr w:type="spellEnd"/>
            <w:r w:rsidRPr="00CF3280">
              <w:rPr>
                <w:rStyle w:val="Aucun"/>
                <w:rFonts w:ascii="Times New Roman" w:hAnsi="Times New Roman"/>
              </w:rPr>
              <w:t>, après en avoir délibéré,</w:t>
            </w:r>
          </w:p>
          <w:p w14:paraId="3B4FCA6C" w14:textId="77777777" w:rsidR="00930680" w:rsidRPr="00CF3280" w:rsidRDefault="00930680" w:rsidP="0093068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exact"/>
              <w:ind w:left="567"/>
              <w:jc w:val="both"/>
              <w:rPr>
                <w:rStyle w:val="Aucun"/>
                <w:rFonts w:ascii="Times New Roman" w:eastAsia="Arial Narrow" w:hAnsi="Times New Roman"/>
                <w:b/>
                <w:bCs/>
              </w:rPr>
            </w:pPr>
          </w:p>
          <w:p w14:paraId="7F155D6F" w14:textId="77777777" w:rsidR="00930680" w:rsidRPr="00CF3280" w:rsidRDefault="00930680" w:rsidP="00930680">
            <w:pPr>
              <w:pStyle w:val="Pardfaut"/>
              <w:spacing w:before="0" w:line="240" w:lineRule="exact"/>
              <w:jc w:val="both"/>
              <w:rPr>
                <w:rFonts w:ascii="Times New Roman" w:hAnsi="Times New Roman" w:cs="Times New Roman"/>
                <w:b/>
                <w:bCs/>
              </w:rPr>
            </w:pPr>
            <w:r w:rsidRPr="007453FB">
              <w:rPr>
                <w:rStyle w:val="Aucun"/>
                <w:rFonts w:ascii="Times New Roman" w:hAnsi="Times New Roman"/>
                <w:b/>
                <w:bCs/>
              </w:rPr>
              <w:t>DECIDE</w:t>
            </w:r>
            <w:r w:rsidRPr="00CF3280">
              <w:rPr>
                <w:rStyle w:val="Aucun"/>
                <w:rFonts w:ascii="Times New Roman" w:hAnsi="Times New Roman"/>
                <w:b/>
                <w:bCs/>
              </w:rPr>
              <w:t xml:space="preserve"> : </w:t>
            </w:r>
          </w:p>
          <w:p w14:paraId="71AE611C" w14:textId="77777777" w:rsidR="00930680" w:rsidRPr="00CF3280" w:rsidRDefault="00930680" w:rsidP="0093068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720"/>
              <w:jc w:val="both"/>
              <w:rPr>
                <w:rStyle w:val="Aucun"/>
                <w:rFonts w:ascii="Times New Roman" w:eastAsia="Arial Narrow" w:hAnsi="Times New Roman"/>
                <w:b/>
                <w:bCs/>
              </w:rPr>
            </w:pPr>
          </w:p>
          <w:p w14:paraId="49D05DB1" w14:textId="77777777" w:rsidR="00930680" w:rsidRPr="00CF3280" w:rsidRDefault="00930680" w:rsidP="00930680">
            <w:pPr>
              <w:pStyle w:val="Pardfaut"/>
              <w:spacing w:before="0" w:line="240" w:lineRule="exact"/>
              <w:jc w:val="both"/>
              <w:rPr>
                <w:rFonts w:ascii="Times New Roman" w:hAnsi="Times New Roman" w:cs="Times New Roman"/>
                <w:b/>
                <w:bCs/>
              </w:rPr>
            </w:pPr>
            <w:r>
              <w:rPr>
                <w:rStyle w:val="Aucun"/>
                <w:rFonts w:ascii="Times New Roman" w:hAnsi="Times New Roman"/>
              </w:rPr>
              <w:t xml:space="preserve">- </w:t>
            </w:r>
            <w:r w:rsidRPr="00CF3280">
              <w:rPr>
                <w:rStyle w:val="Aucun"/>
                <w:rFonts w:ascii="Times New Roman" w:hAnsi="Times New Roman"/>
              </w:rPr>
              <w:t xml:space="preserve">d’instituer le versement d’une gratification des stagiaires de l’enseignement supérieur accueillis dans </w:t>
            </w:r>
            <w:r>
              <w:rPr>
                <w:rStyle w:val="Aucun"/>
                <w:rFonts w:ascii="Times New Roman" w:hAnsi="Times New Roman"/>
              </w:rPr>
              <w:t xml:space="preserve">la Communauté de communes </w:t>
            </w:r>
            <w:r w:rsidRPr="00CF3280">
              <w:rPr>
                <w:rStyle w:val="Aucun"/>
                <w:rFonts w:ascii="Times New Roman" w:hAnsi="Times New Roman"/>
              </w:rPr>
              <w:t>selon les conditions prévues ci-dessus ;</w:t>
            </w:r>
          </w:p>
          <w:p w14:paraId="59A72624" w14:textId="77777777" w:rsidR="00930680" w:rsidRPr="00CF3280" w:rsidRDefault="00930680" w:rsidP="00930680">
            <w:pPr>
              <w:pStyle w:val="Pardfaut"/>
              <w:spacing w:before="0" w:line="240" w:lineRule="exact"/>
              <w:jc w:val="both"/>
              <w:rPr>
                <w:rFonts w:ascii="Times New Roman" w:hAnsi="Times New Roman" w:cs="Times New Roman"/>
              </w:rPr>
            </w:pPr>
            <w:r>
              <w:rPr>
                <w:rStyle w:val="Aucun"/>
                <w:rFonts w:ascii="Times New Roman" w:hAnsi="Times New Roman"/>
              </w:rPr>
              <w:t xml:space="preserve">- </w:t>
            </w:r>
            <w:r w:rsidRPr="00CF3280">
              <w:rPr>
                <w:rStyle w:val="Aucun"/>
                <w:rFonts w:ascii="Times New Roman" w:hAnsi="Times New Roman"/>
              </w:rPr>
              <w:t>d’autoriser la présidente à signer les conventions à intervenir ;</w:t>
            </w:r>
          </w:p>
          <w:p w14:paraId="7C6F20EB" w14:textId="77777777" w:rsidR="00930680" w:rsidRPr="00CF3280" w:rsidRDefault="00930680" w:rsidP="00930680">
            <w:pPr>
              <w:pStyle w:val="Pardfaut"/>
              <w:spacing w:before="0" w:line="240" w:lineRule="exact"/>
              <w:jc w:val="both"/>
              <w:rPr>
                <w:rFonts w:ascii="Times New Roman" w:hAnsi="Times New Roman" w:cs="Times New Roman"/>
              </w:rPr>
            </w:pPr>
            <w:r>
              <w:rPr>
                <w:rStyle w:val="Aucun"/>
                <w:rFonts w:ascii="Times New Roman" w:hAnsi="Times New Roman"/>
              </w:rPr>
              <w:t xml:space="preserve">- </w:t>
            </w:r>
            <w:r w:rsidRPr="00CF3280">
              <w:rPr>
                <w:rStyle w:val="Aucun"/>
                <w:rFonts w:ascii="Times New Roman" w:hAnsi="Times New Roman"/>
              </w:rPr>
              <w:t>d’inscrire les crédits prévus à cet effet au budget</w:t>
            </w:r>
            <w:r>
              <w:rPr>
                <w:rStyle w:val="Aucun"/>
                <w:rFonts w:ascii="Times New Roman" w:hAnsi="Times New Roman"/>
              </w:rPr>
              <w:t>.</w:t>
            </w:r>
          </w:p>
          <w:p w14:paraId="1DE6BB79" w14:textId="4E4EE283" w:rsidR="00A81BEC" w:rsidRDefault="00A81BEC" w:rsidP="00D92A00">
            <w:pPr>
              <w:ind w:left="37"/>
              <w:jc w:val="both"/>
            </w:pPr>
          </w:p>
          <w:p w14:paraId="37B2C362" w14:textId="77777777" w:rsidR="00A81BEC" w:rsidRDefault="00A81BEC" w:rsidP="00D92A00">
            <w:pPr>
              <w:spacing w:line="240" w:lineRule="auto"/>
              <w:jc w:val="both"/>
              <w:rPr>
                <w:rFonts w:ascii="Times New Roman" w:hAnsi="Times New Roman" w:cs="Times New Roman"/>
                <w:bCs/>
                <w:sz w:val="24"/>
                <w:szCs w:val="24"/>
              </w:rPr>
            </w:pPr>
          </w:p>
        </w:tc>
      </w:tr>
    </w:tbl>
    <w:p w14:paraId="5B47E7D6" w14:textId="0792D7B8" w:rsidR="00A12957" w:rsidRPr="00321AE7" w:rsidRDefault="00A12957" w:rsidP="00A12957">
      <w:pPr>
        <w:shd w:val="clear" w:color="auto" w:fill="FFFFFF"/>
        <w:spacing w:after="150"/>
        <w:jc w:val="both"/>
        <w:rPr>
          <w:rFonts w:ascii="Times New Roman" w:hAnsi="Times New Roman" w:cs="Times New Roman"/>
          <w:b/>
          <w:bCs/>
          <w:sz w:val="24"/>
          <w:szCs w:val="24"/>
        </w:rPr>
      </w:pPr>
    </w:p>
    <w:p w14:paraId="37F121E5" w14:textId="77777777" w:rsidR="00A12957" w:rsidRPr="00321AE7" w:rsidRDefault="00A12957" w:rsidP="00A12957">
      <w:pPr>
        <w:shd w:val="clear" w:color="auto" w:fill="FFFFFF"/>
        <w:spacing w:after="150"/>
        <w:jc w:val="both"/>
        <w:rPr>
          <w:rFonts w:ascii="Times New Roman" w:hAnsi="Times New Roman" w:cs="Times New Roman"/>
          <w:b/>
          <w:bCs/>
          <w:sz w:val="24"/>
          <w:szCs w:val="24"/>
        </w:rPr>
      </w:pPr>
    </w:p>
    <w:p w14:paraId="15900F8B" w14:textId="77777777" w:rsidR="00A12957" w:rsidRPr="00321AE7" w:rsidRDefault="00A12957" w:rsidP="00A12957">
      <w:pPr>
        <w:shd w:val="clear" w:color="auto" w:fill="FFFFFF"/>
        <w:spacing w:after="150"/>
        <w:jc w:val="both"/>
        <w:rPr>
          <w:rFonts w:ascii="Times New Roman" w:hAnsi="Times New Roman" w:cs="Times New Roman"/>
          <w:b/>
          <w:bCs/>
          <w:sz w:val="24"/>
          <w:szCs w:val="24"/>
        </w:rPr>
      </w:pPr>
    </w:p>
    <w:p w14:paraId="39E45822" w14:textId="77777777" w:rsidR="00A12957" w:rsidRPr="00321AE7" w:rsidRDefault="00A12957" w:rsidP="00A12957">
      <w:pPr>
        <w:shd w:val="clear" w:color="auto" w:fill="FFFFFF"/>
        <w:spacing w:after="150"/>
        <w:jc w:val="both"/>
        <w:rPr>
          <w:rFonts w:ascii="Times New Roman" w:hAnsi="Times New Roman" w:cs="Times New Roman"/>
          <w:b/>
          <w:bCs/>
          <w:sz w:val="24"/>
          <w:szCs w:val="24"/>
        </w:rPr>
      </w:pPr>
    </w:p>
    <w:p w14:paraId="724F3B3A" w14:textId="77777777" w:rsidR="00A12957" w:rsidRPr="00321AE7" w:rsidRDefault="00A12957" w:rsidP="00A12957">
      <w:pPr>
        <w:shd w:val="clear" w:color="auto" w:fill="FFFFFF"/>
        <w:spacing w:after="150"/>
        <w:jc w:val="both"/>
        <w:rPr>
          <w:rFonts w:ascii="Times New Roman" w:hAnsi="Times New Roman" w:cs="Times New Roman"/>
          <w:b/>
          <w:bCs/>
          <w:sz w:val="24"/>
          <w:szCs w:val="24"/>
        </w:rPr>
      </w:pPr>
    </w:p>
    <w:p w14:paraId="29C9590B" w14:textId="77777777" w:rsidR="00A12957" w:rsidRPr="00321AE7" w:rsidRDefault="00A12957" w:rsidP="00A12957">
      <w:pPr>
        <w:shd w:val="clear" w:color="auto" w:fill="FFFFFF"/>
        <w:spacing w:after="150"/>
        <w:jc w:val="both"/>
        <w:rPr>
          <w:rFonts w:ascii="Times New Roman" w:hAnsi="Times New Roman" w:cs="Times New Roman"/>
          <w:b/>
          <w:bCs/>
          <w:sz w:val="24"/>
          <w:szCs w:val="24"/>
        </w:rPr>
      </w:pPr>
    </w:p>
    <w:p w14:paraId="641FB7B8" w14:textId="77777777" w:rsidR="00A12957" w:rsidRPr="00321AE7" w:rsidRDefault="00A12957" w:rsidP="00A12957">
      <w:pPr>
        <w:shd w:val="clear" w:color="auto" w:fill="FFFFFF"/>
        <w:spacing w:after="150"/>
        <w:jc w:val="both"/>
        <w:rPr>
          <w:rFonts w:ascii="Times New Roman" w:hAnsi="Times New Roman" w:cs="Times New Roman"/>
          <w:b/>
          <w:bCs/>
          <w:caps/>
          <w:sz w:val="24"/>
          <w:szCs w:val="24"/>
        </w:rPr>
      </w:pPr>
    </w:p>
    <w:p w14:paraId="22DAC981" w14:textId="77777777" w:rsidR="00A12957" w:rsidRPr="00321AE7" w:rsidRDefault="00A12957" w:rsidP="00A12957">
      <w:pPr>
        <w:shd w:val="clear" w:color="auto" w:fill="FFFFFF"/>
        <w:spacing w:after="150"/>
        <w:jc w:val="both"/>
        <w:rPr>
          <w:rFonts w:ascii="Times New Roman" w:hAnsi="Times New Roman" w:cs="Times New Roman"/>
          <w:b/>
          <w:bCs/>
          <w:caps/>
          <w:sz w:val="24"/>
          <w:szCs w:val="24"/>
        </w:rPr>
      </w:pPr>
    </w:p>
    <w:p w14:paraId="62CFFA8D" w14:textId="77777777" w:rsidR="00A12957" w:rsidRPr="00321AE7" w:rsidRDefault="00A12957" w:rsidP="005A784A">
      <w:pPr>
        <w:shd w:val="clear" w:color="auto" w:fill="FFFFFF"/>
        <w:spacing w:after="150"/>
        <w:jc w:val="both"/>
        <w:rPr>
          <w:rFonts w:ascii="Times New Roman" w:hAnsi="Times New Roman" w:cs="Times New Roman"/>
          <w:b/>
          <w:bCs/>
          <w:caps/>
          <w:sz w:val="24"/>
          <w:szCs w:val="24"/>
        </w:rPr>
      </w:pPr>
    </w:p>
    <w:sectPr w:rsidR="00A12957" w:rsidRPr="00321A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E3FBB" w14:textId="77777777" w:rsidR="00182F53" w:rsidRDefault="00182F53" w:rsidP="00182F53">
      <w:pPr>
        <w:spacing w:after="0" w:line="240" w:lineRule="auto"/>
      </w:pPr>
      <w:r>
        <w:separator/>
      </w:r>
    </w:p>
  </w:endnote>
  <w:endnote w:type="continuationSeparator" w:id="0">
    <w:p w14:paraId="5CC7FB1B" w14:textId="77777777" w:rsidR="00182F53" w:rsidRDefault="00182F53" w:rsidP="0018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font>
  <w:font w:name="Times Roman">
    <w:altName w:val="Times New Roman"/>
    <w:charset w:val="00"/>
    <w:family w:val="roman"/>
    <w:pitch w:val="variable"/>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482D" w14:textId="77777777" w:rsidR="00182F53" w:rsidRDefault="00182F53" w:rsidP="00182F53">
      <w:pPr>
        <w:spacing w:after="0" w:line="240" w:lineRule="auto"/>
      </w:pPr>
      <w:r>
        <w:separator/>
      </w:r>
    </w:p>
  </w:footnote>
  <w:footnote w:type="continuationSeparator" w:id="0">
    <w:p w14:paraId="2CCAFE29" w14:textId="77777777" w:rsidR="00182F53" w:rsidRDefault="00182F53" w:rsidP="0018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Ø"/>
      <w:lvlJc w:val="left"/>
      <w:pPr>
        <w:tabs>
          <w:tab w:val="num" w:pos="1636"/>
        </w:tabs>
        <w:ind w:left="0" w:firstLine="0"/>
      </w:pPr>
      <w:rPr>
        <w:rFonts w:ascii="Wingdings" w:hAnsi="Wingdings" w:cs="Symbol"/>
      </w:rPr>
    </w:lvl>
  </w:abstractNum>
  <w:abstractNum w:abstractNumId="2" w15:restartNumberingAfterBreak="0">
    <w:nsid w:val="00DC13D5"/>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13044"/>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771EA5"/>
    <w:multiLevelType w:val="multilevel"/>
    <w:tmpl w:val="B9AA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44E5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0362D7A"/>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1FE7D3B"/>
    <w:multiLevelType w:val="hybridMultilevel"/>
    <w:tmpl w:val="9E326574"/>
    <w:lvl w:ilvl="0" w:tplc="D0B2C95A">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129D3835"/>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48E3CAA"/>
    <w:multiLevelType w:val="hybridMultilevel"/>
    <w:tmpl w:val="24D67818"/>
    <w:styleLink w:val="Tiret"/>
    <w:lvl w:ilvl="0" w:tplc="A702A8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60057A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9EEE1C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59834A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2EC7B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ABE9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F02D73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5EC646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77C93E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177237F5"/>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4E11C2"/>
    <w:multiLevelType w:val="hybridMultilevel"/>
    <w:tmpl w:val="04300D18"/>
    <w:lvl w:ilvl="0" w:tplc="9C4445CA">
      <w:numFmt w:val="bullet"/>
      <w:lvlText w:val="-"/>
      <w:lvlJc w:val="left"/>
      <w:pPr>
        <w:ind w:left="3328" w:hanging="360"/>
      </w:pPr>
      <w:rPr>
        <w:rFonts w:ascii="Calibri" w:eastAsia="Calibri" w:hAnsi="Calibri" w:cs="Calibri" w:hint="default"/>
        <w:w w:val="99"/>
        <w:sz w:val="20"/>
        <w:szCs w:val="20"/>
        <w:lang w:val="fr-FR" w:eastAsia="en-US" w:bidi="ar-SA"/>
      </w:rPr>
    </w:lvl>
    <w:lvl w:ilvl="1" w:tplc="C6180888">
      <w:numFmt w:val="bullet"/>
      <w:lvlText w:val="•"/>
      <w:lvlJc w:val="left"/>
      <w:pPr>
        <w:ind w:left="4100" w:hanging="360"/>
      </w:pPr>
      <w:rPr>
        <w:rFonts w:hint="default"/>
        <w:lang w:val="fr-FR" w:eastAsia="en-US" w:bidi="ar-SA"/>
      </w:rPr>
    </w:lvl>
    <w:lvl w:ilvl="2" w:tplc="C6183224">
      <w:numFmt w:val="bullet"/>
      <w:lvlText w:val="•"/>
      <w:lvlJc w:val="left"/>
      <w:pPr>
        <w:ind w:left="4881" w:hanging="360"/>
      </w:pPr>
      <w:rPr>
        <w:rFonts w:hint="default"/>
        <w:lang w:val="fr-FR" w:eastAsia="en-US" w:bidi="ar-SA"/>
      </w:rPr>
    </w:lvl>
    <w:lvl w:ilvl="3" w:tplc="06D8FB42">
      <w:numFmt w:val="bullet"/>
      <w:lvlText w:val="•"/>
      <w:lvlJc w:val="left"/>
      <w:pPr>
        <w:ind w:left="5661" w:hanging="360"/>
      </w:pPr>
      <w:rPr>
        <w:rFonts w:hint="default"/>
        <w:lang w:val="fr-FR" w:eastAsia="en-US" w:bidi="ar-SA"/>
      </w:rPr>
    </w:lvl>
    <w:lvl w:ilvl="4" w:tplc="B0680F9C">
      <w:numFmt w:val="bullet"/>
      <w:lvlText w:val="•"/>
      <w:lvlJc w:val="left"/>
      <w:pPr>
        <w:ind w:left="6442" w:hanging="360"/>
      </w:pPr>
      <w:rPr>
        <w:rFonts w:hint="default"/>
        <w:lang w:val="fr-FR" w:eastAsia="en-US" w:bidi="ar-SA"/>
      </w:rPr>
    </w:lvl>
    <w:lvl w:ilvl="5" w:tplc="2D7E9C68">
      <w:numFmt w:val="bullet"/>
      <w:lvlText w:val="•"/>
      <w:lvlJc w:val="left"/>
      <w:pPr>
        <w:ind w:left="7223" w:hanging="360"/>
      </w:pPr>
      <w:rPr>
        <w:rFonts w:hint="default"/>
        <w:lang w:val="fr-FR" w:eastAsia="en-US" w:bidi="ar-SA"/>
      </w:rPr>
    </w:lvl>
    <w:lvl w:ilvl="6" w:tplc="D862B974">
      <w:numFmt w:val="bullet"/>
      <w:lvlText w:val="•"/>
      <w:lvlJc w:val="left"/>
      <w:pPr>
        <w:ind w:left="8003" w:hanging="360"/>
      </w:pPr>
      <w:rPr>
        <w:rFonts w:hint="default"/>
        <w:lang w:val="fr-FR" w:eastAsia="en-US" w:bidi="ar-SA"/>
      </w:rPr>
    </w:lvl>
    <w:lvl w:ilvl="7" w:tplc="4E1A8E58">
      <w:numFmt w:val="bullet"/>
      <w:lvlText w:val="•"/>
      <w:lvlJc w:val="left"/>
      <w:pPr>
        <w:ind w:left="8784" w:hanging="360"/>
      </w:pPr>
      <w:rPr>
        <w:rFonts w:hint="default"/>
        <w:lang w:val="fr-FR" w:eastAsia="en-US" w:bidi="ar-SA"/>
      </w:rPr>
    </w:lvl>
    <w:lvl w:ilvl="8" w:tplc="2DCE88CE">
      <w:numFmt w:val="bullet"/>
      <w:lvlText w:val="•"/>
      <w:lvlJc w:val="left"/>
      <w:pPr>
        <w:ind w:left="9565" w:hanging="360"/>
      </w:pPr>
      <w:rPr>
        <w:rFonts w:hint="default"/>
        <w:lang w:val="fr-FR" w:eastAsia="en-US" w:bidi="ar-SA"/>
      </w:rPr>
    </w:lvl>
  </w:abstractNum>
  <w:abstractNum w:abstractNumId="12" w15:restartNumberingAfterBreak="0">
    <w:nsid w:val="19407485"/>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13C2901"/>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41A23A4"/>
    <w:multiLevelType w:val="multilevel"/>
    <w:tmpl w:val="111E23C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Symbol" w:hAnsi="Symbol" w:cs="Symbol" w:hint="default"/>
      </w:rPr>
    </w:lvl>
    <w:lvl w:ilvl="2">
      <w:numFmt w:val="bullet"/>
      <w:lvlText w:val=""/>
      <w:lvlJc w:val="left"/>
      <w:pPr>
        <w:tabs>
          <w:tab w:val="num" w:pos="0"/>
        </w:tabs>
        <w:ind w:left="1440" w:hanging="360"/>
      </w:pPr>
      <w:rPr>
        <w:rFonts w:ascii="Symbol" w:hAnsi="Symbol" w:cs="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Symbol" w:hAnsi="Symbol" w:cs="Symbol" w:hint="default"/>
      </w:rPr>
    </w:lvl>
    <w:lvl w:ilvl="5">
      <w:numFmt w:val="bullet"/>
      <w:lvlText w:val=""/>
      <w:lvlJc w:val="left"/>
      <w:pPr>
        <w:tabs>
          <w:tab w:val="num" w:pos="0"/>
        </w:tabs>
        <w:ind w:left="2520" w:hanging="360"/>
      </w:pPr>
      <w:rPr>
        <w:rFonts w:ascii="Symbol" w:hAnsi="Symbol" w:cs="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Symbol" w:hAnsi="Symbol" w:cs="Symbol" w:hint="default"/>
      </w:rPr>
    </w:lvl>
    <w:lvl w:ilvl="8">
      <w:numFmt w:val="bullet"/>
      <w:lvlText w:val=""/>
      <w:lvlJc w:val="left"/>
      <w:pPr>
        <w:tabs>
          <w:tab w:val="num" w:pos="0"/>
        </w:tabs>
        <w:ind w:left="3600" w:hanging="360"/>
      </w:pPr>
      <w:rPr>
        <w:rFonts w:ascii="Symbol" w:hAnsi="Symbol" w:cs="Symbol" w:hint="default"/>
      </w:rPr>
    </w:lvl>
  </w:abstractNum>
  <w:abstractNum w:abstractNumId="15" w15:restartNumberingAfterBreak="0">
    <w:nsid w:val="25560C20"/>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0A5755A"/>
    <w:multiLevelType w:val="multilevel"/>
    <w:tmpl w:val="91226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DA5EB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8485F82"/>
    <w:multiLevelType w:val="hybridMultilevel"/>
    <w:tmpl w:val="A558C906"/>
    <w:lvl w:ilvl="0" w:tplc="8AC66D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F99092D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B308CF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C0D896C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D5A0DD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5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B2F1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1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F7842B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7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65C0E62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4"/>
        </w:tabs>
        <w:ind w:left="43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85A13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4989" w:hanging="189"/>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005B76"/>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0437AAB"/>
    <w:multiLevelType w:val="hybridMultilevel"/>
    <w:tmpl w:val="7B3AF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E42A03"/>
    <w:multiLevelType w:val="multilevel"/>
    <w:tmpl w:val="FAA06B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24F15E3"/>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4" w15:restartNumberingAfterBreak="0">
    <w:nsid w:val="486B0521"/>
    <w:multiLevelType w:val="hybridMultilevel"/>
    <w:tmpl w:val="C0CCE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E24ED0"/>
    <w:multiLevelType w:val="hybridMultilevel"/>
    <w:tmpl w:val="366673F6"/>
    <w:lvl w:ilvl="0" w:tplc="DB4A56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019A1"/>
    <w:multiLevelType w:val="hybridMultilevel"/>
    <w:tmpl w:val="4C1ADF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7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5B1010"/>
    <w:multiLevelType w:val="hybridMultilevel"/>
    <w:tmpl w:val="B81239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A74D65"/>
    <w:multiLevelType w:val="multilevel"/>
    <w:tmpl w:val="E4681A12"/>
    <w:styleLink w:val="WWNum2"/>
    <w:lvl w:ilvl="0">
      <w:numFmt w:val="bullet"/>
      <w:lvlText w:val="-"/>
      <w:lvlJc w:val="left"/>
      <w:pPr>
        <w:ind w:left="720" w:hanging="360"/>
      </w:pPr>
      <w:rPr>
        <w:rFonts w:ascii="Calibri" w:eastAsia="Calibri" w:hAnsi="Calibri" w:cs="Calibri"/>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2E26C00"/>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747741"/>
    <w:multiLevelType w:val="hybridMultilevel"/>
    <w:tmpl w:val="A9A4A5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F836201"/>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097443"/>
    <w:multiLevelType w:val="hybridMultilevel"/>
    <w:tmpl w:val="A9A4A5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1DE5E0E"/>
    <w:multiLevelType w:val="multilevel"/>
    <w:tmpl w:val="FA1C9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5D6F8B"/>
    <w:multiLevelType w:val="hybridMultilevel"/>
    <w:tmpl w:val="FE442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2D0E72"/>
    <w:multiLevelType w:val="multilevel"/>
    <w:tmpl w:val="BA782F9A"/>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D687EB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5D5D23"/>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564C2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8D6A77"/>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83F50CC"/>
    <w:multiLevelType w:val="hybridMultilevel"/>
    <w:tmpl w:val="FE442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4B2B77"/>
    <w:multiLevelType w:val="hybridMultilevel"/>
    <w:tmpl w:val="8402DD12"/>
    <w:lvl w:ilvl="0" w:tplc="040C000D">
      <w:start w:val="1"/>
      <w:numFmt w:val="bullet"/>
      <w:lvlText w:val=""/>
      <w:lvlJc w:val="left"/>
      <w:pPr>
        <w:ind w:left="1187" w:hanging="360"/>
      </w:pPr>
      <w:rPr>
        <w:rFonts w:ascii="Wingdings" w:hAnsi="Wingdings" w:hint="default"/>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num w:numId="1" w16cid:durableId="1780177442">
    <w:abstractNumId w:val="35"/>
  </w:num>
  <w:num w:numId="2" w16cid:durableId="951475920">
    <w:abstractNumId w:val="28"/>
  </w:num>
  <w:num w:numId="3" w16cid:durableId="1840997265">
    <w:abstractNumId w:val="25"/>
  </w:num>
  <w:num w:numId="4" w16cid:durableId="1811708124">
    <w:abstractNumId w:val="23"/>
  </w:num>
  <w:num w:numId="5" w16cid:durableId="134492693">
    <w:abstractNumId w:val="9"/>
  </w:num>
  <w:num w:numId="6" w16cid:durableId="16740077">
    <w:abstractNumId w:val="21"/>
  </w:num>
  <w:num w:numId="7" w16cid:durableId="843010929">
    <w:abstractNumId w:val="24"/>
  </w:num>
  <w:num w:numId="8" w16cid:durableId="274749580">
    <w:abstractNumId w:val="34"/>
  </w:num>
  <w:num w:numId="9" w16cid:durableId="1248416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1135654">
    <w:abstractNumId w:val="2"/>
  </w:num>
  <w:num w:numId="11" w16cid:durableId="629015938">
    <w:abstractNumId w:val="40"/>
  </w:num>
  <w:num w:numId="12" w16cid:durableId="584001587">
    <w:abstractNumId w:val="12"/>
  </w:num>
  <w:num w:numId="13" w16cid:durableId="1280377382">
    <w:abstractNumId w:val="8"/>
  </w:num>
  <w:num w:numId="14" w16cid:durableId="1743218916">
    <w:abstractNumId w:val="39"/>
  </w:num>
  <w:num w:numId="15" w16cid:durableId="1075663141">
    <w:abstractNumId w:val="5"/>
  </w:num>
  <w:num w:numId="16" w16cid:durableId="1432241893">
    <w:abstractNumId w:val="38"/>
  </w:num>
  <w:num w:numId="17" w16cid:durableId="125900765">
    <w:abstractNumId w:val="6"/>
  </w:num>
  <w:num w:numId="18" w16cid:durableId="1766341028">
    <w:abstractNumId w:val="31"/>
  </w:num>
  <w:num w:numId="19" w16cid:durableId="696393653">
    <w:abstractNumId w:val="17"/>
  </w:num>
  <w:num w:numId="20" w16cid:durableId="267321994">
    <w:abstractNumId w:val="10"/>
  </w:num>
  <w:num w:numId="21" w16cid:durableId="665519166">
    <w:abstractNumId w:val="13"/>
  </w:num>
  <w:num w:numId="22" w16cid:durableId="1189639785">
    <w:abstractNumId w:val="36"/>
  </w:num>
  <w:num w:numId="23" w16cid:durableId="260994316">
    <w:abstractNumId w:val="19"/>
  </w:num>
  <w:num w:numId="24" w16cid:durableId="1098790777">
    <w:abstractNumId w:val="22"/>
  </w:num>
  <w:num w:numId="25" w16cid:durableId="1554924319">
    <w:abstractNumId w:val="29"/>
  </w:num>
  <w:num w:numId="26" w16cid:durableId="2003579306">
    <w:abstractNumId w:val="30"/>
  </w:num>
  <w:num w:numId="27" w16cid:durableId="131414483">
    <w:abstractNumId w:val="32"/>
  </w:num>
  <w:num w:numId="28" w16cid:durableId="1048453450">
    <w:abstractNumId w:val="37"/>
  </w:num>
  <w:num w:numId="29" w16cid:durableId="592669514">
    <w:abstractNumId w:val="15"/>
  </w:num>
  <w:num w:numId="30" w16cid:durableId="806431695">
    <w:abstractNumId w:val="3"/>
  </w:num>
  <w:num w:numId="31" w16cid:durableId="937904011">
    <w:abstractNumId w:val="33"/>
  </w:num>
  <w:num w:numId="32" w16cid:durableId="1419450071">
    <w:abstractNumId w:val="16"/>
  </w:num>
  <w:num w:numId="33" w16cid:durableId="508369807">
    <w:abstractNumId w:val="18"/>
  </w:num>
  <w:num w:numId="34" w16cid:durableId="424543178">
    <w:abstractNumId w:val="14"/>
  </w:num>
  <w:num w:numId="35" w16cid:durableId="1298220606">
    <w:abstractNumId w:val="0"/>
  </w:num>
  <w:num w:numId="36" w16cid:durableId="948663480">
    <w:abstractNumId w:val="11"/>
  </w:num>
  <w:num w:numId="37" w16cid:durableId="343437567">
    <w:abstractNumId w:val="41"/>
  </w:num>
  <w:num w:numId="38" w16cid:durableId="1560747608">
    <w:abstractNumId w:val="27"/>
  </w:num>
  <w:num w:numId="39" w16cid:durableId="944730519">
    <w:abstractNumId w:val="4"/>
  </w:num>
  <w:num w:numId="40" w16cid:durableId="1993944473">
    <w:abstractNumId w:val="26"/>
  </w:num>
  <w:num w:numId="41" w16cid:durableId="2102145760">
    <w:abstractNumId w:val="20"/>
  </w:num>
  <w:num w:numId="42" w16cid:durableId="9405963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37A5E"/>
    <w:rsid w:val="00040576"/>
    <w:rsid w:val="000447EF"/>
    <w:rsid w:val="00044C9C"/>
    <w:rsid w:val="00047D26"/>
    <w:rsid w:val="00047DAB"/>
    <w:rsid w:val="00053716"/>
    <w:rsid w:val="000633BE"/>
    <w:rsid w:val="000906EA"/>
    <w:rsid w:val="000910D7"/>
    <w:rsid w:val="00093751"/>
    <w:rsid w:val="000A6541"/>
    <w:rsid w:val="000B1D52"/>
    <w:rsid w:val="000B593A"/>
    <w:rsid w:val="000E578F"/>
    <w:rsid w:val="000F2075"/>
    <w:rsid w:val="000F2AED"/>
    <w:rsid w:val="00112198"/>
    <w:rsid w:val="001150DB"/>
    <w:rsid w:val="00121AF9"/>
    <w:rsid w:val="001261DE"/>
    <w:rsid w:val="00132202"/>
    <w:rsid w:val="00146FFF"/>
    <w:rsid w:val="00182F53"/>
    <w:rsid w:val="001875D1"/>
    <w:rsid w:val="001A4F82"/>
    <w:rsid w:val="001B26F5"/>
    <w:rsid w:val="001B4F8A"/>
    <w:rsid w:val="001C13AB"/>
    <w:rsid w:val="001F28EE"/>
    <w:rsid w:val="00235028"/>
    <w:rsid w:val="00242492"/>
    <w:rsid w:val="002525C0"/>
    <w:rsid w:val="0025382A"/>
    <w:rsid w:val="002832BD"/>
    <w:rsid w:val="00285A3C"/>
    <w:rsid w:val="002930BE"/>
    <w:rsid w:val="002B07F4"/>
    <w:rsid w:val="002D7ABE"/>
    <w:rsid w:val="002D7BFF"/>
    <w:rsid w:val="002F5019"/>
    <w:rsid w:val="002F601F"/>
    <w:rsid w:val="00314921"/>
    <w:rsid w:val="00321AE7"/>
    <w:rsid w:val="00332623"/>
    <w:rsid w:val="00351D23"/>
    <w:rsid w:val="003540AD"/>
    <w:rsid w:val="00387C25"/>
    <w:rsid w:val="0039069D"/>
    <w:rsid w:val="003C3B8E"/>
    <w:rsid w:val="003C3F32"/>
    <w:rsid w:val="00415324"/>
    <w:rsid w:val="0041707E"/>
    <w:rsid w:val="004331D9"/>
    <w:rsid w:val="00492AA1"/>
    <w:rsid w:val="004B0358"/>
    <w:rsid w:val="004B3CCE"/>
    <w:rsid w:val="004B745D"/>
    <w:rsid w:val="004C07A7"/>
    <w:rsid w:val="004D45FE"/>
    <w:rsid w:val="00505917"/>
    <w:rsid w:val="00524040"/>
    <w:rsid w:val="00525890"/>
    <w:rsid w:val="00541649"/>
    <w:rsid w:val="00543401"/>
    <w:rsid w:val="00563BB7"/>
    <w:rsid w:val="0056757A"/>
    <w:rsid w:val="00570F54"/>
    <w:rsid w:val="005830B3"/>
    <w:rsid w:val="0058774D"/>
    <w:rsid w:val="00595FDC"/>
    <w:rsid w:val="005A4E8F"/>
    <w:rsid w:val="005A784A"/>
    <w:rsid w:val="005B05FF"/>
    <w:rsid w:val="005B7BED"/>
    <w:rsid w:val="005C6699"/>
    <w:rsid w:val="005F4BE5"/>
    <w:rsid w:val="00610F6D"/>
    <w:rsid w:val="00620923"/>
    <w:rsid w:val="00634291"/>
    <w:rsid w:val="00636AEE"/>
    <w:rsid w:val="00661A9C"/>
    <w:rsid w:val="006674A1"/>
    <w:rsid w:val="00681422"/>
    <w:rsid w:val="00684461"/>
    <w:rsid w:val="006846F8"/>
    <w:rsid w:val="00687ABA"/>
    <w:rsid w:val="00694F29"/>
    <w:rsid w:val="00695B73"/>
    <w:rsid w:val="006A6581"/>
    <w:rsid w:val="006C37C5"/>
    <w:rsid w:val="006C7C86"/>
    <w:rsid w:val="006F1229"/>
    <w:rsid w:val="007278D0"/>
    <w:rsid w:val="00730AF7"/>
    <w:rsid w:val="00734CF3"/>
    <w:rsid w:val="00765EA2"/>
    <w:rsid w:val="007703D2"/>
    <w:rsid w:val="0078041A"/>
    <w:rsid w:val="00787A8D"/>
    <w:rsid w:val="00793FF0"/>
    <w:rsid w:val="007B44B0"/>
    <w:rsid w:val="007E6D8F"/>
    <w:rsid w:val="007F4BA4"/>
    <w:rsid w:val="00814C5E"/>
    <w:rsid w:val="00815BA0"/>
    <w:rsid w:val="0081689C"/>
    <w:rsid w:val="00854250"/>
    <w:rsid w:val="0085426E"/>
    <w:rsid w:val="008767EF"/>
    <w:rsid w:val="00876C9B"/>
    <w:rsid w:val="00894D58"/>
    <w:rsid w:val="008A1067"/>
    <w:rsid w:val="008A1437"/>
    <w:rsid w:val="008D22BB"/>
    <w:rsid w:val="008E2C27"/>
    <w:rsid w:val="008F71B4"/>
    <w:rsid w:val="00900D7C"/>
    <w:rsid w:val="00906CF2"/>
    <w:rsid w:val="00910EAC"/>
    <w:rsid w:val="00911429"/>
    <w:rsid w:val="00912DF6"/>
    <w:rsid w:val="009157EE"/>
    <w:rsid w:val="00923D25"/>
    <w:rsid w:val="00927C3C"/>
    <w:rsid w:val="00930680"/>
    <w:rsid w:val="00933EAE"/>
    <w:rsid w:val="0097052E"/>
    <w:rsid w:val="00990454"/>
    <w:rsid w:val="0099194D"/>
    <w:rsid w:val="009967DE"/>
    <w:rsid w:val="009A7C84"/>
    <w:rsid w:val="009B6E54"/>
    <w:rsid w:val="009C25DD"/>
    <w:rsid w:val="009D3065"/>
    <w:rsid w:val="009E07A9"/>
    <w:rsid w:val="009E2A07"/>
    <w:rsid w:val="009E38FE"/>
    <w:rsid w:val="009E3EE8"/>
    <w:rsid w:val="009E7AE7"/>
    <w:rsid w:val="009F4073"/>
    <w:rsid w:val="00A03EB5"/>
    <w:rsid w:val="00A12957"/>
    <w:rsid w:val="00A41C58"/>
    <w:rsid w:val="00A42C6F"/>
    <w:rsid w:val="00A56E05"/>
    <w:rsid w:val="00A61C74"/>
    <w:rsid w:val="00A73A7C"/>
    <w:rsid w:val="00A75978"/>
    <w:rsid w:val="00A81BEC"/>
    <w:rsid w:val="00A90428"/>
    <w:rsid w:val="00AB142E"/>
    <w:rsid w:val="00AC6F4D"/>
    <w:rsid w:val="00AD3E09"/>
    <w:rsid w:val="00AE7C62"/>
    <w:rsid w:val="00AF68C7"/>
    <w:rsid w:val="00B21806"/>
    <w:rsid w:val="00B22050"/>
    <w:rsid w:val="00B25990"/>
    <w:rsid w:val="00B3454C"/>
    <w:rsid w:val="00B44F7F"/>
    <w:rsid w:val="00B54667"/>
    <w:rsid w:val="00B6603F"/>
    <w:rsid w:val="00B774A7"/>
    <w:rsid w:val="00BA33D3"/>
    <w:rsid w:val="00BC426F"/>
    <w:rsid w:val="00BE329F"/>
    <w:rsid w:val="00BF1580"/>
    <w:rsid w:val="00C05CB1"/>
    <w:rsid w:val="00C15C5B"/>
    <w:rsid w:val="00C25604"/>
    <w:rsid w:val="00C34ABB"/>
    <w:rsid w:val="00C64535"/>
    <w:rsid w:val="00C76320"/>
    <w:rsid w:val="00C7699D"/>
    <w:rsid w:val="00C83D73"/>
    <w:rsid w:val="00C86AFC"/>
    <w:rsid w:val="00CA74BA"/>
    <w:rsid w:val="00CF630D"/>
    <w:rsid w:val="00D60121"/>
    <w:rsid w:val="00D64D02"/>
    <w:rsid w:val="00D91105"/>
    <w:rsid w:val="00DA509C"/>
    <w:rsid w:val="00DB4327"/>
    <w:rsid w:val="00DB464F"/>
    <w:rsid w:val="00DF0C66"/>
    <w:rsid w:val="00DF0D84"/>
    <w:rsid w:val="00E34BB9"/>
    <w:rsid w:val="00E37660"/>
    <w:rsid w:val="00E45B4F"/>
    <w:rsid w:val="00E813AE"/>
    <w:rsid w:val="00E86132"/>
    <w:rsid w:val="00E93F5A"/>
    <w:rsid w:val="00ED32A6"/>
    <w:rsid w:val="00ED60AB"/>
    <w:rsid w:val="00ED7417"/>
    <w:rsid w:val="00F00BCB"/>
    <w:rsid w:val="00F050CB"/>
    <w:rsid w:val="00F22A69"/>
    <w:rsid w:val="00F560E3"/>
    <w:rsid w:val="00F61F80"/>
    <w:rsid w:val="00F67D67"/>
    <w:rsid w:val="00F80BE9"/>
    <w:rsid w:val="00F9140F"/>
    <w:rsid w:val="00FA46BC"/>
    <w:rsid w:val="00FB2EF2"/>
    <w:rsid w:val="00FC7213"/>
    <w:rsid w:val="00FD287D"/>
    <w:rsid w:val="00FD4D73"/>
    <w:rsid w:val="00FD5912"/>
    <w:rsid w:val="00FE5342"/>
    <w:rsid w:val="00FE5A35"/>
    <w:rsid w:val="6F829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8BC"/>
  <w15:chartTrackingRefBased/>
  <w15:docId w15:val="{ABC37B4B-1A9A-4A42-B09B-73B0C62A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1D9"/>
    <w:pPr>
      <w:suppressAutoHyphens/>
      <w:spacing w:line="252" w:lineRule="auto"/>
    </w:pPr>
    <w:rPr>
      <w:rFonts w:ascii="Calibri" w:eastAsia="Calibri" w:hAnsi="Calibri" w:cs="Calibri"/>
      <w:lang w:eastAsia="ar-SA"/>
    </w:rPr>
  </w:style>
  <w:style w:type="paragraph" w:styleId="Titre1">
    <w:name w:val="heading 1"/>
    <w:basedOn w:val="Normal"/>
    <w:link w:val="Titre1Car"/>
    <w:uiPriority w:val="9"/>
    <w:qFormat/>
    <w:rsid w:val="009F4073"/>
    <w:pPr>
      <w:widowControl w:val="0"/>
      <w:suppressAutoHyphens w:val="0"/>
      <w:autoSpaceDE w:val="0"/>
      <w:autoSpaceDN w:val="0"/>
      <w:spacing w:after="0" w:line="240" w:lineRule="auto"/>
      <w:ind w:left="160" w:hanging="10"/>
      <w:outlineLvl w:val="0"/>
    </w:pPr>
    <w:rPr>
      <w:rFonts w:ascii="Times New Roman" w:eastAsia="Times New Roman" w:hAnsi="Times New Roman" w:cs="Times New Roman"/>
      <w:sz w:val="25"/>
      <w:szCs w:val="25"/>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78041A"/>
    <w:pPr>
      <w:spacing w:after="120" w:line="240" w:lineRule="auto"/>
      <w:ind w:left="283"/>
    </w:pPr>
    <w:rPr>
      <w:rFonts w:ascii="Times New Roman" w:eastAsia="Times New Roman" w:hAnsi="Times New Roman" w:cs="Times New Roman"/>
      <w:bCs/>
      <w:color w:val="FFFFFF"/>
      <w:kern w:val="2"/>
      <w:szCs w:val="24"/>
    </w:rPr>
  </w:style>
  <w:style w:type="character" w:customStyle="1" w:styleId="RetraitcorpsdetexteCar">
    <w:name w:val="Retrait corps de texte Car"/>
    <w:basedOn w:val="Policepardfaut"/>
    <w:link w:val="Retraitcorpsdetexte"/>
    <w:uiPriority w:val="99"/>
    <w:rsid w:val="0078041A"/>
    <w:rPr>
      <w:rFonts w:ascii="Times New Roman" w:eastAsia="Times New Roman" w:hAnsi="Times New Roman" w:cs="Times New Roman"/>
      <w:bCs/>
      <w:color w:val="FFFFFF"/>
      <w:kern w:val="2"/>
      <w:szCs w:val="24"/>
      <w:lang w:eastAsia="ar-SA"/>
    </w:rPr>
  </w:style>
  <w:style w:type="paragraph" w:customStyle="1" w:styleId="Corpsdetexte21">
    <w:name w:val="Corps de texte 21"/>
    <w:basedOn w:val="Normal"/>
    <w:rsid w:val="00A61C74"/>
    <w:pPr>
      <w:widowControl w:val="0"/>
      <w:spacing w:after="0" w:line="240" w:lineRule="auto"/>
      <w:jc w:val="both"/>
    </w:pPr>
    <w:rPr>
      <w:rFonts w:ascii="Liberation Sans" w:eastAsia="SimSun" w:hAnsi="Liberation Sans" w:cs="Mangal"/>
      <w:kern w:val="1"/>
      <w:sz w:val="24"/>
      <w:szCs w:val="24"/>
      <w:lang w:eastAsia="hi-IN" w:bidi="hi-IN"/>
    </w:rPr>
  </w:style>
  <w:style w:type="table" w:styleId="Grilledutableau">
    <w:name w:val="Table Grid"/>
    <w:basedOn w:val="TableauNormal"/>
    <w:uiPriority w:val="39"/>
    <w:rsid w:val="00AB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543401"/>
    <w:pPr>
      <w:widowControl w:val="0"/>
      <w:autoSpaceDE w:val="0"/>
      <w:autoSpaceDN w:val="0"/>
      <w:adjustRightInd w:val="0"/>
      <w:spacing w:after="0" w:line="240" w:lineRule="auto"/>
    </w:pPr>
    <w:rPr>
      <w:rFonts w:ascii="Arial" w:hAnsi="Arial" w:cs="Arial"/>
      <w:sz w:val="24"/>
      <w:szCs w:val="24"/>
    </w:rPr>
  </w:style>
  <w:style w:type="paragraph" w:styleId="Corpsdetexte">
    <w:name w:val="Body Text"/>
    <w:basedOn w:val="Normal"/>
    <w:link w:val="CorpsdetexteCar"/>
    <w:uiPriority w:val="99"/>
    <w:unhideWhenUsed/>
    <w:rsid w:val="00F80BE9"/>
    <w:pPr>
      <w:spacing w:after="120"/>
    </w:pPr>
  </w:style>
  <w:style w:type="character" w:customStyle="1" w:styleId="CorpsdetexteCar">
    <w:name w:val="Corps de texte Car"/>
    <w:basedOn w:val="Policepardfaut"/>
    <w:link w:val="Corpsdetexte"/>
    <w:uiPriority w:val="99"/>
    <w:rsid w:val="00F80BE9"/>
    <w:rPr>
      <w:rFonts w:ascii="Calibri" w:eastAsia="Calibri" w:hAnsi="Calibri" w:cs="Calibri"/>
      <w:lang w:eastAsia="ar-SA"/>
    </w:rPr>
  </w:style>
  <w:style w:type="paragraph" w:styleId="Paragraphedeliste">
    <w:name w:val="List Paragraph"/>
    <w:basedOn w:val="Normal"/>
    <w:uiPriority w:val="1"/>
    <w:qFormat/>
    <w:rsid w:val="00F80BE9"/>
    <w:pPr>
      <w:suppressAutoHyphens w:val="0"/>
      <w:spacing w:line="259" w:lineRule="auto"/>
      <w:ind w:left="720"/>
      <w:contextualSpacing/>
    </w:pPr>
    <w:rPr>
      <w:rFonts w:asciiTheme="minorHAnsi" w:eastAsiaTheme="minorHAnsi" w:hAnsiTheme="minorHAnsi" w:cstheme="minorBidi"/>
      <w:lang w:eastAsia="en-US"/>
    </w:rPr>
  </w:style>
  <w:style w:type="table" w:customStyle="1" w:styleId="Grilledutableau1">
    <w:name w:val="Grille du tableau1"/>
    <w:basedOn w:val="TableauNormal"/>
    <w:next w:val="Grilledutableau"/>
    <w:uiPriority w:val="39"/>
    <w:rsid w:val="00C7632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32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lledutableau2">
    <w:name w:val="Grille du tableau2"/>
    <w:basedOn w:val="TableauNormal"/>
    <w:next w:val="Grilledutableau"/>
    <w:uiPriority w:val="39"/>
    <w:rsid w:val="005A4E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rformat">
    <w:name w:val="Texte préformaté"/>
    <w:basedOn w:val="Normal"/>
    <w:rsid w:val="0081689C"/>
    <w:pPr>
      <w:widowControl w:val="0"/>
      <w:spacing w:after="0" w:line="240" w:lineRule="auto"/>
    </w:pPr>
    <w:rPr>
      <w:rFonts w:ascii="Times New Roman" w:eastAsia="Times New Roman" w:hAnsi="Times New Roman" w:cs="Times New Roman"/>
      <w:sz w:val="20"/>
      <w:szCs w:val="20"/>
      <w:lang w:eastAsia="fr-FR" w:bidi="fr-FR"/>
    </w:rPr>
  </w:style>
  <w:style w:type="paragraph" w:customStyle="1" w:styleId="Standard">
    <w:name w:val="Standard"/>
    <w:qFormat/>
    <w:rsid w:val="00927C3C"/>
    <w:pPr>
      <w:widowControl w:val="0"/>
      <w:suppressAutoHyphens/>
      <w:autoSpaceDN w:val="0"/>
      <w:spacing w:after="0" w:line="240" w:lineRule="auto"/>
      <w:textAlignment w:val="baseline"/>
    </w:pPr>
    <w:rPr>
      <w:rFonts w:ascii="Times New Roman" w:eastAsia="SimSun" w:hAnsi="Times New Roman" w:cs="Mangal"/>
      <w:bCs/>
      <w:color w:val="FFFFFF"/>
      <w:kern w:val="3"/>
      <w:sz w:val="24"/>
      <w:szCs w:val="24"/>
      <w:lang w:eastAsia="zh-CN" w:bidi="hi-IN"/>
    </w:rPr>
  </w:style>
  <w:style w:type="numbering" w:customStyle="1" w:styleId="WWNum1">
    <w:name w:val="WWNum1"/>
    <w:basedOn w:val="Aucuneliste"/>
    <w:rsid w:val="00927C3C"/>
    <w:pPr>
      <w:numPr>
        <w:numId w:val="1"/>
      </w:numPr>
    </w:pPr>
  </w:style>
  <w:style w:type="paragraph" w:styleId="En-tte">
    <w:name w:val="header"/>
    <w:basedOn w:val="Normal"/>
    <w:link w:val="En-tteCar"/>
    <w:uiPriority w:val="99"/>
    <w:unhideWhenUsed/>
    <w:rsid w:val="00182F53"/>
    <w:pPr>
      <w:tabs>
        <w:tab w:val="center" w:pos="4536"/>
        <w:tab w:val="right" w:pos="9072"/>
      </w:tabs>
      <w:spacing w:after="0" w:line="240" w:lineRule="auto"/>
    </w:pPr>
  </w:style>
  <w:style w:type="character" w:customStyle="1" w:styleId="En-tteCar">
    <w:name w:val="En-tête Car"/>
    <w:basedOn w:val="Policepardfaut"/>
    <w:link w:val="En-tte"/>
    <w:uiPriority w:val="99"/>
    <w:rsid w:val="00182F53"/>
    <w:rPr>
      <w:rFonts w:ascii="Calibri" w:eastAsia="Calibri" w:hAnsi="Calibri" w:cs="Calibri"/>
      <w:lang w:eastAsia="ar-SA"/>
    </w:rPr>
  </w:style>
  <w:style w:type="paragraph" w:styleId="Pieddepage">
    <w:name w:val="footer"/>
    <w:basedOn w:val="Normal"/>
    <w:link w:val="PieddepageCar"/>
    <w:uiPriority w:val="99"/>
    <w:unhideWhenUsed/>
    <w:rsid w:val="00182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2F53"/>
    <w:rPr>
      <w:rFonts w:ascii="Calibri" w:eastAsia="Calibri" w:hAnsi="Calibri" w:cs="Calibri"/>
      <w:lang w:eastAsia="ar-SA"/>
    </w:rPr>
  </w:style>
  <w:style w:type="numbering" w:customStyle="1" w:styleId="WWNum2">
    <w:name w:val="WWNum2"/>
    <w:basedOn w:val="Aucuneliste"/>
    <w:rsid w:val="00CA74BA"/>
    <w:pPr>
      <w:numPr>
        <w:numId w:val="2"/>
      </w:numPr>
    </w:pPr>
  </w:style>
  <w:style w:type="numbering" w:customStyle="1" w:styleId="WWNum11">
    <w:name w:val="WWNum11"/>
    <w:basedOn w:val="Aucuneliste"/>
    <w:rsid w:val="00A73A7C"/>
  </w:style>
  <w:style w:type="paragraph" w:styleId="Corpsdetexte2">
    <w:name w:val="Body Text 2"/>
    <w:basedOn w:val="Normal"/>
    <w:link w:val="Corpsdetexte2Car"/>
    <w:uiPriority w:val="99"/>
    <w:semiHidden/>
    <w:unhideWhenUsed/>
    <w:rsid w:val="009E07A9"/>
    <w:pPr>
      <w:spacing w:after="120" w:line="480" w:lineRule="auto"/>
    </w:pPr>
  </w:style>
  <w:style w:type="character" w:customStyle="1" w:styleId="Corpsdetexte2Car">
    <w:name w:val="Corps de texte 2 Car"/>
    <w:basedOn w:val="Policepardfaut"/>
    <w:link w:val="Corpsdetexte2"/>
    <w:uiPriority w:val="99"/>
    <w:semiHidden/>
    <w:rsid w:val="009E07A9"/>
    <w:rPr>
      <w:rFonts w:ascii="Calibri" w:eastAsia="Calibri" w:hAnsi="Calibri" w:cs="Calibri"/>
      <w:lang w:eastAsia="ar-SA"/>
    </w:rPr>
  </w:style>
  <w:style w:type="paragraph" w:customStyle="1" w:styleId="CorpsDlibration">
    <w:name w:val="CorpsDélibération"/>
    <w:basedOn w:val="Normal"/>
    <w:uiPriority w:val="99"/>
    <w:rsid w:val="00B25990"/>
    <w:pPr>
      <w:suppressAutoHyphens w:val="0"/>
      <w:spacing w:after="0" w:line="240" w:lineRule="auto"/>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B25990"/>
    <w:pPr>
      <w:numPr>
        <w:numId w:val="4"/>
      </w:numPr>
      <w:suppressAutoHyphens w:val="0"/>
      <w:spacing w:after="0" w:line="240" w:lineRule="auto"/>
      <w:ind w:left="72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25990"/>
    <w:rPr>
      <w:rFonts w:cs="Times New Roman"/>
      <w:color w:val="0000FF"/>
      <w:u w:val="single"/>
    </w:rPr>
  </w:style>
  <w:style w:type="paragraph" w:styleId="NormalWeb">
    <w:name w:val="Normal (Web)"/>
    <w:basedOn w:val="Normal"/>
    <w:uiPriority w:val="99"/>
    <w:unhideWhenUsed/>
    <w:qFormat/>
    <w:rsid w:val="00B25990"/>
    <w:pPr>
      <w:suppressAutoHyphens w:val="0"/>
      <w:spacing w:line="259" w:lineRule="auto"/>
    </w:pPr>
    <w:rPr>
      <w:rFonts w:ascii="Times New Roman" w:eastAsiaTheme="minorHAnsi" w:hAnsi="Times New Roman" w:cs="Times New Roman"/>
      <w:sz w:val="24"/>
      <w:szCs w:val="24"/>
      <w:lang w:eastAsia="en-US"/>
    </w:rPr>
  </w:style>
  <w:style w:type="character" w:styleId="lev">
    <w:name w:val="Strong"/>
    <w:uiPriority w:val="22"/>
    <w:qFormat/>
    <w:rsid w:val="0041707E"/>
    <w:rPr>
      <w:b/>
      <w:bCs/>
    </w:rPr>
  </w:style>
  <w:style w:type="paragraph" w:customStyle="1" w:styleId="objet">
    <w:name w:val="objet"/>
    <w:basedOn w:val="Normal"/>
    <w:rsid w:val="000A6541"/>
    <w:pPr>
      <w:suppressAutoHyphens w:val="0"/>
      <w:autoSpaceDE w:val="0"/>
      <w:autoSpaceDN w:val="0"/>
      <w:spacing w:after="600" w:line="240" w:lineRule="auto"/>
    </w:pPr>
    <w:rPr>
      <w:rFonts w:ascii="Arial" w:eastAsia="Times New Roman" w:hAnsi="Arial" w:cs="Arial"/>
      <w:b/>
      <w:bCs/>
      <w:color w:val="000000"/>
      <w:u w:val="single"/>
      <w:lang w:eastAsia="fr-FR"/>
    </w:rPr>
  </w:style>
  <w:style w:type="paragraph" w:customStyle="1" w:styleId="Corpsdetexte31">
    <w:name w:val="Corps de texte 31"/>
    <w:basedOn w:val="Normal"/>
    <w:rsid w:val="000A6541"/>
    <w:pPr>
      <w:spacing w:after="0" w:line="240" w:lineRule="auto"/>
      <w:jc w:val="both"/>
    </w:pPr>
    <w:rPr>
      <w:rFonts w:ascii="Times New Roman" w:eastAsia="Times New Roman" w:hAnsi="Times New Roman" w:cs="Times New Roman"/>
      <w:b/>
      <w:bCs/>
      <w:caps/>
      <w:sz w:val="24"/>
      <w:szCs w:val="24"/>
      <w:lang w:eastAsia="zh-CN"/>
    </w:rPr>
  </w:style>
  <w:style w:type="paragraph" w:customStyle="1" w:styleId="Corps">
    <w:name w:val="Corps"/>
    <w:rsid w:val="000A6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14:textOutline w14:w="0" w14:cap="flat" w14:cmpd="sng" w14:algn="ctr">
        <w14:noFill/>
        <w14:prstDash w14:val="solid"/>
        <w14:bevel/>
      </w14:textOutline>
    </w:rPr>
  </w:style>
  <w:style w:type="numbering" w:customStyle="1" w:styleId="Tiret">
    <w:name w:val="Tiret"/>
    <w:rsid w:val="000A6541"/>
    <w:pPr>
      <w:numPr>
        <w:numId w:val="5"/>
      </w:numPr>
    </w:pPr>
  </w:style>
  <w:style w:type="table" w:styleId="Colonnesdetableau1">
    <w:name w:val="Table Columns 1"/>
    <w:basedOn w:val="TableauNormal"/>
    <w:rsid w:val="006C7C86"/>
    <w:pPr>
      <w:spacing w:after="0" w:line="240" w:lineRule="auto"/>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arkedcontent">
    <w:name w:val="markedcontent"/>
    <w:basedOn w:val="Policepardfaut"/>
    <w:rsid w:val="008D22BB"/>
  </w:style>
  <w:style w:type="numbering" w:customStyle="1" w:styleId="WWNum12">
    <w:name w:val="WWNum12"/>
    <w:basedOn w:val="Aucuneliste"/>
    <w:rsid w:val="00235028"/>
  </w:style>
  <w:style w:type="numbering" w:customStyle="1" w:styleId="WWNum9">
    <w:name w:val="WWNum9"/>
    <w:basedOn w:val="Aucuneliste"/>
    <w:rsid w:val="00121AF9"/>
    <w:pPr>
      <w:numPr>
        <w:numId w:val="6"/>
      </w:numPr>
    </w:pPr>
  </w:style>
  <w:style w:type="table" w:customStyle="1" w:styleId="Grilledutableau3">
    <w:name w:val="Grille du tableau3"/>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00B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930B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A509C"/>
    <w:pPr>
      <w:widowControl w:val="0"/>
      <w:autoSpaceDN w:val="0"/>
      <w:spacing w:after="0" w:line="288" w:lineRule="auto"/>
      <w:jc w:val="both"/>
      <w:textAlignment w:val="baseline"/>
    </w:pPr>
    <w:rPr>
      <w:rFonts w:ascii="Georgia" w:eastAsia="Georgia" w:hAnsi="Georgia" w:cs="Georgia"/>
      <w:kern w:val="3"/>
      <w:sz w:val="21"/>
      <w:szCs w:val="24"/>
      <w:lang w:eastAsia="zh-CN" w:bidi="hi-IN"/>
    </w:rPr>
  </w:style>
  <w:style w:type="paragraph" w:customStyle="1" w:styleId="TableContents">
    <w:name w:val="Table Contents"/>
    <w:basedOn w:val="Normal"/>
    <w:rsid w:val="00DA509C"/>
    <w:pPr>
      <w:widowControl w:val="0"/>
      <w:suppressLineNumbers/>
      <w:autoSpaceDN w:val="0"/>
      <w:spacing w:after="0" w:line="240" w:lineRule="auto"/>
      <w:jc w:val="both"/>
      <w:textAlignment w:val="baseline"/>
    </w:pPr>
    <w:rPr>
      <w:rFonts w:ascii="Georgia" w:eastAsia="Georgia" w:hAnsi="Georgia" w:cs="Georgia"/>
      <w:kern w:val="3"/>
      <w:sz w:val="24"/>
      <w:szCs w:val="24"/>
      <w:lang w:eastAsia="zh-CN" w:bidi="hi-IN"/>
    </w:rPr>
  </w:style>
  <w:style w:type="table" w:customStyle="1" w:styleId="NormalTable0">
    <w:name w:val="Normal Table0"/>
    <w:rsid w:val="00387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A">
    <w:name w:val="Corps A"/>
    <w:rsid w:val="00387C25"/>
    <w:pPr>
      <w:pBdr>
        <w:top w:val="nil"/>
        <w:left w:val="nil"/>
        <w:bottom w:val="nil"/>
        <w:right w:val="nil"/>
        <w:between w:val="nil"/>
        <w:bar w:val="nil"/>
      </w:pBdr>
      <w:suppressAutoHyphens/>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qFormat/>
    <w:rsid w:val="00387C25"/>
    <w:rPr>
      <w:lang w:val="fr-FR"/>
    </w:rPr>
  </w:style>
  <w:style w:type="paragraph" w:customStyle="1" w:styleId="Pardfaut">
    <w:name w:val="Par défaut"/>
    <w:rsid w:val="00387C2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eastAsia="fr-FR"/>
      <w14:textOutline w14:w="12700" w14:cap="flat" w14:cmpd="sng" w14:algn="ctr">
        <w14:noFill/>
        <w14:prstDash w14:val="solid"/>
        <w14:miter w14:lim="400000"/>
      </w14:textOutline>
    </w:rPr>
  </w:style>
  <w:style w:type="paragraph" w:customStyle="1" w:styleId="CorpsB">
    <w:name w:val="Corps B"/>
    <w:rsid w:val="00894D5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14:textOutline w14:w="12700" w14:cap="flat" w14:cmpd="sng" w14:algn="ctr">
        <w14:noFill/>
        <w14:prstDash w14:val="solid"/>
        <w14:miter w14:lim="400000"/>
      </w14:textOutline>
    </w:rPr>
  </w:style>
  <w:style w:type="paragraph" w:customStyle="1" w:styleId="Contenudetableau">
    <w:name w:val="Contenu de tableau"/>
    <w:basedOn w:val="Normal"/>
    <w:qFormat/>
    <w:rsid w:val="00B774A7"/>
    <w:pPr>
      <w:widowControl w:val="0"/>
      <w:suppressLineNumbers/>
      <w:spacing w:line="259" w:lineRule="auto"/>
    </w:pPr>
    <w:rPr>
      <w:rFonts w:asciiTheme="minorHAnsi" w:eastAsiaTheme="minorHAnsi" w:hAnsiTheme="minorHAnsi" w:cstheme="minorBidi"/>
      <w:lang w:eastAsia="en-US"/>
    </w:rPr>
  </w:style>
  <w:style w:type="character" w:customStyle="1" w:styleId="Titre1Car">
    <w:name w:val="Titre 1 Car"/>
    <w:basedOn w:val="Policepardfaut"/>
    <w:link w:val="Titre1"/>
    <w:uiPriority w:val="9"/>
    <w:rsid w:val="009F4073"/>
    <w:rPr>
      <w:rFonts w:ascii="Times New Roman" w:eastAsia="Times New Roman" w:hAnsi="Times New Roman" w:cs="Times New Roman"/>
      <w:sz w:val="25"/>
      <w:szCs w:val="25"/>
    </w:rPr>
  </w:style>
  <w:style w:type="table" w:customStyle="1" w:styleId="Grilledutableau8">
    <w:name w:val="Grille du tableau8"/>
    <w:basedOn w:val="TableauNormal"/>
    <w:next w:val="Grilledutableau"/>
    <w:uiPriority w:val="39"/>
    <w:rsid w:val="00044C9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AD3E09"/>
    <w:pPr>
      <w:suppressAutoHyphens w:val="0"/>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articlecontenu">
    <w:name w:val="article : contenu"/>
    <w:basedOn w:val="Normal"/>
    <w:rsid w:val="00933EAE"/>
    <w:pPr>
      <w:suppressAutoHyphens w:val="0"/>
      <w:autoSpaceDE w:val="0"/>
      <w:autoSpaceDN w:val="0"/>
      <w:spacing w:after="140" w:line="240" w:lineRule="auto"/>
      <w:ind w:firstLine="567"/>
      <w:jc w:val="both"/>
    </w:pPr>
    <w:rPr>
      <w:rFonts w:ascii="Arial" w:eastAsia="Times New Roman" w:hAnsi="Arial" w:cs="Arial"/>
      <w:sz w:val="20"/>
      <w:szCs w:val="20"/>
      <w:lang w:eastAsia="fr-FR"/>
    </w:rPr>
  </w:style>
  <w:style w:type="paragraph" w:customStyle="1" w:styleId="TableParagraph">
    <w:name w:val="Table Paragraph"/>
    <w:basedOn w:val="Normal"/>
    <w:uiPriority w:val="1"/>
    <w:qFormat/>
    <w:rsid w:val="00541649"/>
    <w:pPr>
      <w:widowControl w:val="0"/>
      <w:suppressAutoHyphens w:val="0"/>
      <w:autoSpaceDE w:val="0"/>
      <w:autoSpaceDN w:val="0"/>
      <w:spacing w:after="0" w:line="240" w:lineRule="auto"/>
    </w:pPr>
    <w:rPr>
      <w:lang w:eastAsia="en-US"/>
    </w:rPr>
  </w:style>
  <w:style w:type="table" w:styleId="TableauGrille1Clair-Accentuation6">
    <w:name w:val="Grid Table 1 Light Accent 6"/>
    <w:basedOn w:val="TableauNormal"/>
    <w:uiPriority w:val="46"/>
    <w:rsid w:val="005416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Accentuation5">
    <w:name w:val="Grid Table 2 Accent 5"/>
    <w:basedOn w:val="TableauNormal"/>
    <w:uiPriority w:val="47"/>
    <w:rsid w:val="0054164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lledutableau9">
    <w:name w:val="Grille du tableau9"/>
    <w:basedOn w:val="TableauNormal"/>
    <w:next w:val="Grilledutableau"/>
    <w:uiPriority w:val="39"/>
    <w:rsid w:val="0056757A"/>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C86AF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5949">
      <w:bodyDiv w:val="1"/>
      <w:marLeft w:val="0"/>
      <w:marRight w:val="0"/>
      <w:marTop w:val="0"/>
      <w:marBottom w:val="0"/>
      <w:divBdr>
        <w:top w:val="none" w:sz="0" w:space="0" w:color="auto"/>
        <w:left w:val="none" w:sz="0" w:space="0" w:color="auto"/>
        <w:bottom w:val="none" w:sz="0" w:space="0" w:color="auto"/>
        <w:right w:val="none" w:sz="0" w:space="0" w:color="auto"/>
      </w:divBdr>
    </w:div>
    <w:div w:id="172693249">
      <w:bodyDiv w:val="1"/>
      <w:marLeft w:val="0"/>
      <w:marRight w:val="0"/>
      <w:marTop w:val="0"/>
      <w:marBottom w:val="0"/>
      <w:divBdr>
        <w:top w:val="none" w:sz="0" w:space="0" w:color="auto"/>
        <w:left w:val="none" w:sz="0" w:space="0" w:color="auto"/>
        <w:bottom w:val="none" w:sz="0" w:space="0" w:color="auto"/>
        <w:right w:val="none" w:sz="0" w:space="0" w:color="auto"/>
      </w:divBdr>
    </w:div>
    <w:div w:id="181625091">
      <w:bodyDiv w:val="1"/>
      <w:marLeft w:val="0"/>
      <w:marRight w:val="0"/>
      <w:marTop w:val="0"/>
      <w:marBottom w:val="0"/>
      <w:divBdr>
        <w:top w:val="none" w:sz="0" w:space="0" w:color="auto"/>
        <w:left w:val="none" w:sz="0" w:space="0" w:color="auto"/>
        <w:bottom w:val="none" w:sz="0" w:space="0" w:color="auto"/>
        <w:right w:val="none" w:sz="0" w:space="0" w:color="auto"/>
      </w:divBdr>
    </w:div>
    <w:div w:id="228813160">
      <w:bodyDiv w:val="1"/>
      <w:marLeft w:val="0"/>
      <w:marRight w:val="0"/>
      <w:marTop w:val="0"/>
      <w:marBottom w:val="0"/>
      <w:divBdr>
        <w:top w:val="none" w:sz="0" w:space="0" w:color="auto"/>
        <w:left w:val="none" w:sz="0" w:space="0" w:color="auto"/>
        <w:bottom w:val="none" w:sz="0" w:space="0" w:color="auto"/>
        <w:right w:val="none" w:sz="0" w:space="0" w:color="auto"/>
      </w:divBdr>
    </w:div>
    <w:div w:id="232737938">
      <w:bodyDiv w:val="1"/>
      <w:marLeft w:val="0"/>
      <w:marRight w:val="0"/>
      <w:marTop w:val="0"/>
      <w:marBottom w:val="0"/>
      <w:divBdr>
        <w:top w:val="none" w:sz="0" w:space="0" w:color="auto"/>
        <w:left w:val="none" w:sz="0" w:space="0" w:color="auto"/>
        <w:bottom w:val="none" w:sz="0" w:space="0" w:color="auto"/>
        <w:right w:val="none" w:sz="0" w:space="0" w:color="auto"/>
      </w:divBdr>
    </w:div>
    <w:div w:id="481894688">
      <w:bodyDiv w:val="1"/>
      <w:marLeft w:val="0"/>
      <w:marRight w:val="0"/>
      <w:marTop w:val="0"/>
      <w:marBottom w:val="0"/>
      <w:divBdr>
        <w:top w:val="none" w:sz="0" w:space="0" w:color="auto"/>
        <w:left w:val="none" w:sz="0" w:space="0" w:color="auto"/>
        <w:bottom w:val="none" w:sz="0" w:space="0" w:color="auto"/>
        <w:right w:val="none" w:sz="0" w:space="0" w:color="auto"/>
      </w:divBdr>
    </w:div>
    <w:div w:id="815881502">
      <w:bodyDiv w:val="1"/>
      <w:marLeft w:val="0"/>
      <w:marRight w:val="0"/>
      <w:marTop w:val="0"/>
      <w:marBottom w:val="0"/>
      <w:divBdr>
        <w:top w:val="none" w:sz="0" w:space="0" w:color="auto"/>
        <w:left w:val="none" w:sz="0" w:space="0" w:color="auto"/>
        <w:bottom w:val="none" w:sz="0" w:space="0" w:color="auto"/>
        <w:right w:val="none" w:sz="0" w:space="0" w:color="auto"/>
      </w:divBdr>
    </w:div>
    <w:div w:id="1122385457">
      <w:bodyDiv w:val="1"/>
      <w:marLeft w:val="0"/>
      <w:marRight w:val="0"/>
      <w:marTop w:val="0"/>
      <w:marBottom w:val="0"/>
      <w:divBdr>
        <w:top w:val="none" w:sz="0" w:space="0" w:color="auto"/>
        <w:left w:val="none" w:sz="0" w:space="0" w:color="auto"/>
        <w:bottom w:val="none" w:sz="0" w:space="0" w:color="auto"/>
        <w:right w:val="none" w:sz="0" w:space="0" w:color="auto"/>
      </w:divBdr>
    </w:div>
    <w:div w:id="1435396377">
      <w:bodyDiv w:val="1"/>
      <w:marLeft w:val="0"/>
      <w:marRight w:val="0"/>
      <w:marTop w:val="0"/>
      <w:marBottom w:val="0"/>
      <w:divBdr>
        <w:top w:val="none" w:sz="0" w:space="0" w:color="auto"/>
        <w:left w:val="none" w:sz="0" w:space="0" w:color="auto"/>
        <w:bottom w:val="none" w:sz="0" w:space="0" w:color="auto"/>
        <w:right w:val="none" w:sz="0" w:space="0" w:color="auto"/>
      </w:divBdr>
    </w:div>
    <w:div w:id="1641567478">
      <w:bodyDiv w:val="1"/>
      <w:marLeft w:val="0"/>
      <w:marRight w:val="0"/>
      <w:marTop w:val="0"/>
      <w:marBottom w:val="0"/>
      <w:divBdr>
        <w:top w:val="none" w:sz="0" w:space="0" w:color="auto"/>
        <w:left w:val="none" w:sz="0" w:space="0" w:color="auto"/>
        <w:bottom w:val="none" w:sz="0" w:space="0" w:color="auto"/>
        <w:right w:val="none" w:sz="0" w:space="0" w:color="auto"/>
      </w:divBdr>
    </w:div>
    <w:div w:id="1921712721">
      <w:bodyDiv w:val="1"/>
      <w:marLeft w:val="0"/>
      <w:marRight w:val="0"/>
      <w:marTop w:val="0"/>
      <w:marBottom w:val="0"/>
      <w:divBdr>
        <w:top w:val="none" w:sz="0" w:space="0" w:color="auto"/>
        <w:left w:val="none" w:sz="0" w:space="0" w:color="auto"/>
        <w:bottom w:val="none" w:sz="0" w:space="0" w:color="auto"/>
        <w:right w:val="none" w:sz="0" w:space="0" w:color="auto"/>
      </w:divBdr>
    </w:div>
    <w:div w:id="21110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8%2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allto:8%20000" TargetMode="External"/><Relationship Id="rId4" Type="http://schemas.openxmlformats.org/officeDocument/2006/relationships/settings" Target="settings.xml"/><Relationship Id="rId9" Type="http://schemas.openxmlformats.org/officeDocument/2006/relationships/hyperlink" Target="callto:8%200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D1F5-41CB-40B4-B13B-C2CB4D47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13101</Words>
  <Characters>72059</Characters>
  <Application>Microsoft Office Word</Application>
  <DocSecurity>0</DocSecurity>
  <Lines>600</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Secretariat</cp:lastModifiedBy>
  <cp:revision>134</cp:revision>
  <cp:lastPrinted>2022-05-31T12:33:00Z</cp:lastPrinted>
  <dcterms:created xsi:type="dcterms:W3CDTF">2020-09-17T06:00:00Z</dcterms:created>
  <dcterms:modified xsi:type="dcterms:W3CDTF">2022-08-04T08:33:00Z</dcterms:modified>
</cp:coreProperties>
</file>